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01E59" w14:textId="77777777" w:rsidR="000A2B30" w:rsidRDefault="006C71F1">
      <w:pPr>
        <w:tabs>
          <w:tab w:val="left" w:pos="1787"/>
        </w:tabs>
      </w:pPr>
      <w:r>
        <w:rPr>
          <w:rFonts w:hint="eastAsia"/>
        </w:rPr>
        <w:tab/>
      </w:r>
    </w:p>
    <w:p w14:paraId="64C91605" w14:textId="77777777" w:rsidR="000A2B30" w:rsidRDefault="000A2B30"/>
    <w:p w14:paraId="115EA7EB" w14:textId="77777777" w:rsidR="000A2B30" w:rsidRDefault="006C71F1">
      <w:pPr>
        <w:ind w:right="-28"/>
        <w:jc w:val="center"/>
        <w:textAlignment w:val="bottom"/>
        <w:rPr>
          <w:rFonts w:ascii="兰米黑体" w:eastAsia="兰米黑体" w:hAnsi="兰米黑体" w:cs="兰米黑体"/>
          <w:bCs/>
          <w:spacing w:val="57"/>
          <w:sz w:val="96"/>
          <w:szCs w:val="96"/>
        </w:rPr>
      </w:pPr>
      <w:r>
        <w:rPr>
          <w:rFonts w:ascii="兰米黑体" w:eastAsia="兰米黑体" w:hAnsi="兰米黑体" w:cs="兰米黑体" w:hint="eastAsia"/>
          <w:bCs/>
          <w:spacing w:val="57"/>
          <w:sz w:val="96"/>
          <w:szCs w:val="96"/>
        </w:rPr>
        <w:t>公开采购文件</w:t>
      </w:r>
    </w:p>
    <w:p w14:paraId="775C9DA3" w14:textId="77777777" w:rsidR="000A2B30" w:rsidRDefault="000A2B30"/>
    <w:p w14:paraId="37186A0E" w14:textId="77777777" w:rsidR="000A2B30" w:rsidRDefault="000A2B30">
      <w:pPr>
        <w:pStyle w:val="a6"/>
      </w:pPr>
    </w:p>
    <w:p w14:paraId="3EA96E08" w14:textId="77777777" w:rsidR="000A2B30" w:rsidRDefault="000A2B30">
      <w:pPr>
        <w:pStyle w:val="af6"/>
        <w:ind w:firstLine="240"/>
      </w:pPr>
    </w:p>
    <w:tbl>
      <w:tblPr>
        <w:tblStyle w:val="af7"/>
        <w:tblW w:w="8816" w:type="dxa"/>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3"/>
        <w:gridCol w:w="6203"/>
      </w:tblGrid>
      <w:tr w:rsidR="000A2B30" w14:paraId="3EBFD993" w14:textId="77777777">
        <w:trPr>
          <w:trHeight w:val="967"/>
        </w:trPr>
        <w:tc>
          <w:tcPr>
            <w:tcW w:w="2613" w:type="dxa"/>
            <w:noWrap/>
            <w:vAlign w:val="center"/>
          </w:tcPr>
          <w:p w14:paraId="04EF05AC" w14:textId="77777777" w:rsidR="000A2B30" w:rsidRDefault="006C71F1">
            <w:pPr>
              <w:spacing w:before="200"/>
              <w:jc w:val="both"/>
              <w:rPr>
                <w:rFonts w:ascii="兰米黑体" w:eastAsia="兰米黑体" w:hAnsi="兰米黑体" w:cs="兰米黑体"/>
                <w:bCs/>
                <w:sz w:val="32"/>
                <w:szCs w:val="24"/>
              </w:rPr>
            </w:pPr>
            <w:r>
              <w:rPr>
                <w:rFonts w:ascii="兰米黑体" w:eastAsia="兰米黑体" w:hAnsi="兰米黑体" w:cs="兰米黑体" w:hint="eastAsia"/>
                <w:bCs/>
                <w:sz w:val="32"/>
                <w:szCs w:val="24"/>
              </w:rPr>
              <w:t>项目名称：</w:t>
            </w:r>
          </w:p>
        </w:tc>
        <w:tc>
          <w:tcPr>
            <w:tcW w:w="6203" w:type="dxa"/>
            <w:noWrap/>
            <w:vAlign w:val="center"/>
          </w:tcPr>
          <w:p w14:paraId="60B94603" w14:textId="77777777" w:rsidR="000A2B30" w:rsidRDefault="006C71F1">
            <w:pPr>
              <w:spacing w:before="200"/>
              <w:jc w:val="both"/>
              <w:rPr>
                <w:rFonts w:ascii="兰米黑体" w:eastAsia="兰米黑体" w:hAnsi="兰米黑体" w:cs="兰米黑体"/>
                <w:bCs/>
                <w:sz w:val="32"/>
                <w:szCs w:val="24"/>
              </w:rPr>
            </w:pPr>
            <w:r>
              <w:rPr>
                <w:rFonts w:ascii="兰米黑体" w:eastAsia="兰米黑体" w:hAnsi="兰米黑体" w:cs="兰米黑体" w:hint="eastAsia"/>
                <w:bCs/>
                <w:sz w:val="32"/>
                <w:szCs w:val="24"/>
              </w:rPr>
              <w:t>2026</w:t>
            </w:r>
            <w:r>
              <w:rPr>
                <w:rFonts w:ascii="兰米黑体" w:eastAsia="兰米黑体" w:hAnsi="兰米黑体" w:cs="兰米黑体" w:hint="eastAsia"/>
                <w:bCs/>
                <w:sz w:val="32"/>
                <w:szCs w:val="24"/>
              </w:rPr>
              <w:t>年</w:t>
            </w:r>
            <w:r>
              <w:rPr>
                <w:rFonts w:ascii="兰米黑体" w:eastAsia="兰米黑体" w:hAnsi="兰米黑体" w:cs="兰米黑体" w:hint="eastAsia"/>
                <w:bCs/>
                <w:sz w:val="32"/>
                <w:szCs w:val="24"/>
              </w:rPr>
              <w:t>-2027</w:t>
            </w:r>
            <w:r>
              <w:rPr>
                <w:rFonts w:ascii="兰米黑体" w:eastAsia="兰米黑体" w:hAnsi="兰米黑体" w:cs="兰米黑体" w:hint="eastAsia"/>
                <w:bCs/>
                <w:sz w:val="32"/>
                <w:szCs w:val="24"/>
              </w:rPr>
              <w:t>年东莞市安居建设投资有限公司项目</w:t>
            </w:r>
            <w:r>
              <w:rPr>
                <w:rFonts w:ascii="兰米黑体" w:eastAsia="兰米黑体" w:hAnsi="兰米黑体" w:cs="兰米黑体" w:hint="eastAsia"/>
                <w:bCs/>
                <w:sz w:val="32"/>
                <w:szCs w:val="24"/>
              </w:rPr>
              <w:t>/</w:t>
            </w:r>
            <w:r>
              <w:rPr>
                <w:rFonts w:ascii="兰米黑体" w:eastAsia="兰米黑体" w:hAnsi="兰米黑体" w:cs="兰米黑体" w:hint="eastAsia"/>
                <w:bCs/>
                <w:sz w:val="32"/>
                <w:szCs w:val="24"/>
              </w:rPr>
              <w:t>门店电器采购</w:t>
            </w:r>
          </w:p>
        </w:tc>
      </w:tr>
      <w:tr w:rsidR="000A2B30" w14:paraId="590BF52E" w14:textId="77777777">
        <w:trPr>
          <w:trHeight w:val="1035"/>
        </w:trPr>
        <w:tc>
          <w:tcPr>
            <w:tcW w:w="2613" w:type="dxa"/>
            <w:noWrap/>
            <w:vAlign w:val="center"/>
          </w:tcPr>
          <w:p w14:paraId="610AB93D" w14:textId="77777777" w:rsidR="000A2B30" w:rsidRDefault="006C71F1">
            <w:pPr>
              <w:spacing w:before="200"/>
              <w:jc w:val="both"/>
              <w:rPr>
                <w:rFonts w:ascii="兰米黑体" w:eastAsia="兰米黑体" w:hAnsi="兰米黑体" w:cs="兰米黑体"/>
                <w:bCs/>
                <w:sz w:val="32"/>
                <w:szCs w:val="24"/>
              </w:rPr>
            </w:pPr>
            <w:r>
              <w:rPr>
                <w:rFonts w:ascii="兰米黑体" w:eastAsia="兰米黑体" w:hAnsi="兰米黑体" w:cs="兰米黑体" w:hint="eastAsia"/>
                <w:bCs/>
                <w:sz w:val="32"/>
                <w:szCs w:val="24"/>
              </w:rPr>
              <w:t>项目采购编号：</w:t>
            </w:r>
          </w:p>
        </w:tc>
        <w:tc>
          <w:tcPr>
            <w:tcW w:w="6203" w:type="dxa"/>
            <w:noWrap/>
            <w:vAlign w:val="center"/>
          </w:tcPr>
          <w:p w14:paraId="73713505" w14:textId="77777777" w:rsidR="000A2B30" w:rsidRDefault="006C71F1">
            <w:pPr>
              <w:spacing w:before="200"/>
              <w:jc w:val="both"/>
              <w:rPr>
                <w:rFonts w:ascii="兰米黑体" w:eastAsia="兰米黑体" w:hAnsi="兰米黑体" w:cs="兰米黑体"/>
                <w:bCs/>
                <w:sz w:val="32"/>
                <w:szCs w:val="24"/>
              </w:rPr>
            </w:pPr>
            <w:r>
              <w:rPr>
                <w:rFonts w:ascii="兰米黑体" w:eastAsia="兰米黑体" w:hAnsi="兰米黑体" w:cs="兰米黑体" w:hint="eastAsia"/>
                <w:bCs/>
                <w:sz w:val="32"/>
                <w:szCs w:val="24"/>
              </w:rPr>
              <w:t>AJJS-DQ-05-01-08(2026)</w:t>
            </w:r>
          </w:p>
        </w:tc>
      </w:tr>
      <w:tr w:rsidR="000A2B30" w14:paraId="6C81128D" w14:textId="77777777">
        <w:trPr>
          <w:trHeight w:val="1049"/>
        </w:trPr>
        <w:tc>
          <w:tcPr>
            <w:tcW w:w="2613" w:type="dxa"/>
            <w:noWrap/>
            <w:vAlign w:val="center"/>
          </w:tcPr>
          <w:p w14:paraId="3AC9C2FF" w14:textId="77777777" w:rsidR="000A2B30" w:rsidRDefault="006C71F1">
            <w:pPr>
              <w:spacing w:before="200"/>
              <w:jc w:val="both"/>
              <w:rPr>
                <w:rFonts w:ascii="兰米黑体" w:eastAsia="兰米黑体" w:hAnsi="兰米黑体" w:cs="兰米黑体"/>
                <w:bCs/>
                <w:sz w:val="32"/>
                <w:szCs w:val="24"/>
              </w:rPr>
            </w:pPr>
            <w:r>
              <w:rPr>
                <w:rFonts w:ascii="兰米黑体" w:eastAsia="兰米黑体" w:hAnsi="兰米黑体" w:cs="兰米黑体" w:hint="eastAsia"/>
                <w:bCs/>
                <w:sz w:val="32"/>
                <w:szCs w:val="24"/>
              </w:rPr>
              <w:t>采购人：</w:t>
            </w:r>
          </w:p>
        </w:tc>
        <w:tc>
          <w:tcPr>
            <w:tcW w:w="6203" w:type="dxa"/>
            <w:noWrap/>
            <w:vAlign w:val="center"/>
          </w:tcPr>
          <w:p w14:paraId="694A8FF1" w14:textId="77777777" w:rsidR="000A2B30" w:rsidRDefault="006C71F1">
            <w:pPr>
              <w:spacing w:before="200"/>
              <w:jc w:val="both"/>
              <w:rPr>
                <w:rFonts w:ascii="兰米黑体" w:eastAsia="兰米黑体" w:hAnsi="兰米黑体" w:cs="兰米黑体"/>
                <w:bCs/>
                <w:sz w:val="32"/>
                <w:szCs w:val="24"/>
              </w:rPr>
            </w:pPr>
            <w:r>
              <w:rPr>
                <w:rFonts w:ascii="兰米黑体" w:eastAsia="兰米黑体" w:hAnsi="兰米黑体" w:cs="兰米黑体" w:hint="eastAsia"/>
                <w:bCs/>
                <w:sz w:val="32"/>
                <w:szCs w:val="24"/>
              </w:rPr>
              <w:t>东莞市安居建设投资有限公司</w:t>
            </w:r>
          </w:p>
        </w:tc>
      </w:tr>
      <w:tr w:rsidR="000A2B30" w14:paraId="74099BF9" w14:textId="77777777">
        <w:trPr>
          <w:trHeight w:val="1049"/>
        </w:trPr>
        <w:tc>
          <w:tcPr>
            <w:tcW w:w="2613" w:type="dxa"/>
            <w:noWrap/>
            <w:vAlign w:val="center"/>
          </w:tcPr>
          <w:p w14:paraId="2EB18AAF" w14:textId="77777777" w:rsidR="000A2B30" w:rsidRDefault="006C71F1">
            <w:pPr>
              <w:spacing w:before="200"/>
              <w:jc w:val="both"/>
              <w:rPr>
                <w:rFonts w:ascii="兰米黑体" w:eastAsia="兰米黑体" w:hAnsi="兰米黑体" w:cs="兰米黑体"/>
                <w:bCs/>
                <w:sz w:val="32"/>
                <w:szCs w:val="24"/>
              </w:rPr>
            </w:pPr>
            <w:r>
              <w:rPr>
                <w:rFonts w:ascii="兰米黑体" w:eastAsia="兰米黑体" w:hAnsi="兰米黑体" w:cs="兰米黑体" w:hint="eastAsia"/>
                <w:bCs/>
                <w:sz w:val="32"/>
                <w:szCs w:val="24"/>
              </w:rPr>
              <w:t>采购代理：</w:t>
            </w:r>
          </w:p>
        </w:tc>
        <w:tc>
          <w:tcPr>
            <w:tcW w:w="6203" w:type="dxa"/>
            <w:noWrap/>
            <w:vAlign w:val="center"/>
          </w:tcPr>
          <w:p w14:paraId="6C221EEF" w14:textId="77777777" w:rsidR="000A2B30" w:rsidRDefault="006C71F1">
            <w:pPr>
              <w:spacing w:before="200"/>
              <w:jc w:val="both"/>
              <w:rPr>
                <w:rFonts w:ascii="兰米黑体" w:eastAsia="兰米黑体" w:hAnsi="兰米黑体" w:cs="兰米黑体"/>
                <w:bCs/>
                <w:sz w:val="32"/>
                <w:szCs w:val="24"/>
              </w:rPr>
            </w:pPr>
            <w:r>
              <w:rPr>
                <w:rFonts w:ascii="兰米黑体" w:eastAsia="兰米黑体" w:hAnsi="兰米黑体" w:cs="兰米黑体" w:hint="eastAsia"/>
                <w:bCs/>
                <w:sz w:val="32"/>
                <w:szCs w:val="24"/>
              </w:rPr>
              <w:t>广东志正招标有限公司东莞分公司</w:t>
            </w:r>
          </w:p>
        </w:tc>
      </w:tr>
    </w:tbl>
    <w:p w14:paraId="2FB1A80D" w14:textId="77777777" w:rsidR="000A2B30" w:rsidRDefault="000A2B30">
      <w:pPr>
        <w:jc w:val="center"/>
        <w:rPr>
          <w:rFonts w:ascii="兰米黑体" w:eastAsia="兰米黑体"/>
          <w:szCs w:val="21"/>
        </w:rPr>
      </w:pPr>
    </w:p>
    <w:p w14:paraId="4D88D9A8" w14:textId="77777777" w:rsidR="000A2B30" w:rsidRDefault="000A2B30">
      <w:pPr>
        <w:jc w:val="center"/>
        <w:rPr>
          <w:rFonts w:ascii="兰米黑体" w:eastAsia="兰米黑体"/>
          <w:szCs w:val="21"/>
        </w:rPr>
      </w:pPr>
    </w:p>
    <w:p w14:paraId="1612E131" w14:textId="77777777" w:rsidR="000A2B30" w:rsidRDefault="000A2B30">
      <w:pPr>
        <w:jc w:val="center"/>
        <w:rPr>
          <w:rFonts w:ascii="兰米黑体" w:eastAsia="兰米黑体"/>
          <w:szCs w:val="21"/>
        </w:rPr>
      </w:pPr>
    </w:p>
    <w:p w14:paraId="6D55E280" w14:textId="77777777" w:rsidR="000A2B30" w:rsidRDefault="000A2B30">
      <w:pPr>
        <w:pStyle w:val="afe"/>
        <w:ind w:firstLine="400"/>
      </w:pPr>
    </w:p>
    <w:p w14:paraId="12DF3034" w14:textId="77777777" w:rsidR="000A2B30" w:rsidRDefault="000A2B30">
      <w:pPr>
        <w:jc w:val="center"/>
        <w:rPr>
          <w:rFonts w:ascii="兰米黑体" w:eastAsia="兰米黑体"/>
          <w:szCs w:val="21"/>
        </w:rPr>
      </w:pPr>
    </w:p>
    <w:p w14:paraId="1748FD5B" w14:textId="77777777" w:rsidR="000A2B30" w:rsidRDefault="000A2B30">
      <w:pPr>
        <w:jc w:val="center"/>
        <w:rPr>
          <w:rFonts w:ascii="兰米黑体" w:eastAsia="兰米黑体"/>
          <w:szCs w:val="21"/>
        </w:rPr>
      </w:pPr>
    </w:p>
    <w:p w14:paraId="662C43F4" w14:textId="77777777" w:rsidR="000A2B30" w:rsidRDefault="006C71F1">
      <w:pPr>
        <w:spacing w:before="200"/>
        <w:jc w:val="center"/>
        <w:rPr>
          <w:rFonts w:ascii="兰米黑体" w:eastAsia="兰米黑体" w:hAnsi="兰米黑体" w:cs="兰米黑体"/>
          <w:bCs/>
          <w:sz w:val="32"/>
          <w:szCs w:val="24"/>
        </w:rPr>
      </w:pPr>
      <w:r>
        <w:rPr>
          <w:rFonts w:ascii="兰米黑体" w:eastAsia="兰米黑体" w:hAnsi="兰米黑体" w:cs="兰米黑体" w:hint="eastAsia"/>
          <w:bCs/>
          <w:sz w:val="32"/>
          <w:szCs w:val="24"/>
        </w:rPr>
        <w:t>2026</w:t>
      </w:r>
      <w:r>
        <w:rPr>
          <w:rFonts w:ascii="兰米黑体" w:eastAsia="兰米黑体" w:hAnsi="兰米黑体" w:cs="兰米黑体" w:hint="eastAsia"/>
          <w:bCs/>
          <w:sz w:val="32"/>
          <w:szCs w:val="24"/>
        </w:rPr>
        <w:t>年</w:t>
      </w:r>
      <w:r>
        <w:rPr>
          <w:rFonts w:ascii="兰米黑体" w:eastAsia="兰米黑体" w:hAnsi="兰米黑体" w:cs="兰米黑体" w:hint="eastAsia"/>
          <w:bCs/>
          <w:sz w:val="32"/>
          <w:szCs w:val="24"/>
        </w:rPr>
        <w:t>06</w:t>
      </w:r>
      <w:r>
        <w:rPr>
          <w:rFonts w:ascii="兰米黑体" w:eastAsia="兰米黑体" w:hAnsi="兰米黑体" w:cs="兰米黑体" w:hint="eastAsia"/>
          <w:bCs/>
          <w:sz w:val="32"/>
          <w:szCs w:val="24"/>
        </w:rPr>
        <w:t>月</w:t>
      </w:r>
    </w:p>
    <w:p w14:paraId="4B37D4D0" w14:textId="77777777" w:rsidR="000A2B30" w:rsidRDefault="000A2B30">
      <w:pPr>
        <w:sectPr w:rsidR="000A2B30">
          <w:footerReference w:type="default" r:id="rId9"/>
          <w:footerReference w:type="first" r:id="rId10"/>
          <w:pgSz w:w="11906" w:h="16838"/>
          <w:pgMar w:top="1440" w:right="1800" w:bottom="1440" w:left="1800" w:header="708" w:footer="708" w:gutter="0"/>
          <w:pgNumType w:start="1"/>
          <w:cols w:space="708"/>
          <w:titlePg/>
          <w:docGrid w:type="lines" w:linePitch="360"/>
        </w:sectPr>
      </w:pPr>
    </w:p>
    <w:p w14:paraId="37EBFBFD" w14:textId="77777777" w:rsidR="000A2B30" w:rsidRDefault="006C71F1">
      <w:pPr>
        <w:pStyle w:val="TOC2"/>
        <w:ind w:leftChars="0" w:left="0"/>
        <w:rPr>
          <w:sz w:val="40"/>
          <w:szCs w:val="40"/>
        </w:rPr>
      </w:pPr>
      <w:r>
        <w:rPr>
          <w:rFonts w:hint="eastAsia"/>
          <w:sz w:val="40"/>
          <w:szCs w:val="40"/>
        </w:rPr>
        <w:lastRenderedPageBreak/>
        <w:t>目录</w:t>
      </w:r>
    </w:p>
    <w:p w14:paraId="732EFD3D" w14:textId="56F70F84" w:rsidR="000A2B30" w:rsidRDefault="006C71F1">
      <w:pPr>
        <w:pStyle w:val="TOC2"/>
        <w:tabs>
          <w:tab w:val="clear" w:pos="8296"/>
          <w:tab w:val="right" w:leader="dot" w:pos="8306"/>
        </w:tabs>
        <w:ind w:left="420"/>
        <w:rPr>
          <w:rFonts w:cs="宋体"/>
          <w:sz w:val="21"/>
          <w:szCs w:val="21"/>
        </w:rPr>
      </w:pPr>
      <w:r>
        <w:rPr>
          <w:rFonts w:cs="宋体" w:hint="eastAsia"/>
          <w:sz w:val="21"/>
          <w:szCs w:val="21"/>
        </w:rPr>
        <w:fldChar w:fldCharType="begin"/>
      </w:r>
      <w:r>
        <w:rPr>
          <w:rFonts w:cs="宋体" w:hint="eastAsia"/>
          <w:sz w:val="21"/>
          <w:szCs w:val="21"/>
        </w:rPr>
        <w:instrText xml:space="preserve"> TOC \o "1-4" \h \z \u </w:instrText>
      </w:r>
      <w:r>
        <w:rPr>
          <w:rFonts w:cs="宋体" w:hint="eastAsia"/>
          <w:sz w:val="21"/>
          <w:szCs w:val="21"/>
        </w:rPr>
        <w:fldChar w:fldCharType="separate"/>
      </w:r>
      <w:hyperlink w:anchor="_Toc12301" w:history="1">
        <w:r>
          <w:rPr>
            <w:rFonts w:cs="宋体" w:hint="eastAsia"/>
            <w:sz w:val="21"/>
            <w:szCs w:val="21"/>
          </w:rPr>
          <w:t>第一部分投标邀请</w:t>
        </w:r>
        <w:r>
          <w:rPr>
            <w:rFonts w:cs="宋体" w:hint="eastAsia"/>
            <w:sz w:val="21"/>
            <w:szCs w:val="21"/>
          </w:rPr>
          <w:tab/>
        </w:r>
        <w:r>
          <w:rPr>
            <w:rFonts w:cs="宋体" w:hint="eastAsia"/>
            <w:sz w:val="21"/>
            <w:szCs w:val="21"/>
          </w:rPr>
          <w:fldChar w:fldCharType="begin"/>
        </w:r>
        <w:r>
          <w:rPr>
            <w:rFonts w:cs="宋体" w:hint="eastAsia"/>
            <w:sz w:val="21"/>
            <w:szCs w:val="21"/>
          </w:rPr>
          <w:instrText xml:space="preserve"> PAGEREF _Toc12301 \h </w:instrText>
        </w:r>
        <w:r>
          <w:rPr>
            <w:rFonts w:cs="宋体" w:hint="eastAsia"/>
            <w:sz w:val="21"/>
            <w:szCs w:val="21"/>
          </w:rPr>
        </w:r>
        <w:r>
          <w:rPr>
            <w:rFonts w:cs="宋体" w:hint="eastAsia"/>
            <w:sz w:val="21"/>
            <w:szCs w:val="21"/>
          </w:rPr>
          <w:fldChar w:fldCharType="separate"/>
        </w:r>
        <w:r>
          <w:rPr>
            <w:rFonts w:cs="宋体"/>
            <w:noProof/>
            <w:sz w:val="21"/>
            <w:szCs w:val="21"/>
          </w:rPr>
          <w:t>6</w:t>
        </w:r>
        <w:r>
          <w:rPr>
            <w:rFonts w:cs="宋体" w:hint="eastAsia"/>
            <w:sz w:val="21"/>
            <w:szCs w:val="21"/>
          </w:rPr>
          <w:fldChar w:fldCharType="end"/>
        </w:r>
      </w:hyperlink>
    </w:p>
    <w:p w14:paraId="6CB5EF50" w14:textId="46D3973D" w:rsidR="000A2B30" w:rsidRDefault="006C71F1">
      <w:pPr>
        <w:pStyle w:val="TOC3"/>
        <w:tabs>
          <w:tab w:val="clear" w:pos="8296"/>
          <w:tab w:val="right" w:leader="dot" w:pos="8306"/>
        </w:tabs>
        <w:ind w:left="800"/>
        <w:rPr>
          <w:rFonts w:ascii="宋体" w:hAnsi="宋体" w:cs="宋体"/>
        </w:rPr>
      </w:pPr>
      <w:hyperlink w:anchor="_Toc2452" w:history="1">
        <w:r>
          <w:rPr>
            <w:rFonts w:ascii="宋体" w:hAnsi="宋体" w:cs="宋体" w:hint="eastAsia"/>
          </w:rPr>
          <w:t>投标邀请书</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_Toc2452 \h </w:instrText>
        </w:r>
        <w:r>
          <w:rPr>
            <w:rFonts w:ascii="宋体" w:hAnsi="宋体" w:cs="宋体" w:hint="eastAsia"/>
          </w:rPr>
        </w:r>
        <w:r>
          <w:rPr>
            <w:rFonts w:ascii="宋体" w:hAnsi="宋体" w:cs="宋体" w:hint="eastAsia"/>
          </w:rPr>
          <w:fldChar w:fldCharType="separate"/>
        </w:r>
        <w:r>
          <w:rPr>
            <w:rFonts w:ascii="宋体" w:hAnsi="宋体" w:cs="宋体"/>
            <w:noProof/>
          </w:rPr>
          <w:t>6</w:t>
        </w:r>
        <w:r>
          <w:rPr>
            <w:rFonts w:ascii="宋体" w:hAnsi="宋体" w:cs="宋体" w:hint="eastAsia"/>
          </w:rPr>
          <w:fldChar w:fldCharType="end"/>
        </w:r>
      </w:hyperlink>
    </w:p>
    <w:p w14:paraId="1AAACE78" w14:textId="2FC558E8" w:rsidR="000A2B30" w:rsidRDefault="006C71F1">
      <w:pPr>
        <w:pStyle w:val="TOC2"/>
        <w:tabs>
          <w:tab w:val="clear" w:pos="8296"/>
          <w:tab w:val="right" w:leader="dot" w:pos="8306"/>
        </w:tabs>
        <w:ind w:left="420"/>
        <w:rPr>
          <w:rFonts w:cs="宋体"/>
          <w:sz w:val="21"/>
          <w:szCs w:val="21"/>
        </w:rPr>
      </w:pPr>
      <w:hyperlink w:anchor="_Toc16705" w:history="1">
        <w:r>
          <w:rPr>
            <w:rFonts w:cs="宋体" w:hint="eastAsia"/>
            <w:sz w:val="21"/>
            <w:szCs w:val="21"/>
          </w:rPr>
          <w:t>第二部分相关资料表格</w:t>
        </w:r>
        <w:r>
          <w:rPr>
            <w:rFonts w:cs="宋体" w:hint="eastAsia"/>
            <w:sz w:val="21"/>
            <w:szCs w:val="21"/>
          </w:rPr>
          <w:tab/>
        </w:r>
        <w:r>
          <w:rPr>
            <w:rFonts w:cs="宋体" w:hint="eastAsia"/>
            <w:sz w:val="21"/>
            <w:szCs w:val="21"/>
          </w:rPr>
          <w:fldChar w:fldCharType="begin"/>
        </w:r>
        <w:r>
          <w:rPr>
            <w:rFonts w:cs="宋体" w:hint="eastAsia"/>
            <w:sz w:val="21"/>
            <w:szCs w:val="21"/>
          </w:rPr>
          <w:instrText xml:space="preserve"> PAGEREF _Toc16705 \h </w:instrText>
        </w:r>
        <w:r>
          <w:rPr>
            <w:rFonts w:cs="宋体" w:hint="eastAsia"/>
            <w:sz w:val="21"/>
            <w:szCs w:val="21"/>
          </w:rPr>
        </w:r>
        <w:r>
          <w:rPr>
            <w:rFonts w:cs="宋体" w:hint="eastAsia"/>
            <w:sz w:val="21"/>
            <w:szCs w:val="21"/>
          </w:rPr>
          <w:fldChar w:fldCharType="separate"/>
        </w:r>
        <w:r>
          <w:rPr>
            <w:rFonts w:cs="宋体"/>
            <w:noProof/>
            <w:sz w:val="21"/>
            <w:szCs w:val="21"/>
          </w:rPr>
          <w:t>9</w:t>
        </w:r>
        <w:r>
          <w:rPr>
            <w:rFonts w:cs="宋体" w:hint="eastAsia"/>
            <w:sz w:val="21"/>
            <w:szCs w:val="21"/>
          </w:rPr>
          <w:fldChar w:fldCharType="end"/>
        </w:r>
      </w:hyperlink>
    </w:p>
    <w:p w14:paraId="25BF958E" w14:textId="69824C02" w:rsidR="000A2B30" w:rsidRDefault="006C71F1">
      <w:pPr>
        <w:pStyle w:val="TOC3"/>
        <w:tabs>
          <w:tab w:val="clear" w:pos="8296"/>
          <w:tab w:val="right" w:leader="dot" w:pos="8306"/>
        </w:tabs>
        <w:ind w:left="800"/>
        <w:rPr>
          <w:rFonts w:ascii="宋体" w:hAnsi="宋体" w:cs="宋体"/>
        </w:rPr>
      </w:pPr>
      <w:hyperlink w:anchor="_Toc1824" w:history="1">
        <w:r>
          <w:rPr>
            <w:rFonts w:ascii="宋体" w:hAnsi="宋体" w:cs="宋体" w:hint="eastAsia"/>
          </w:rPr>
          <w:t>附表一：投标资料表</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_Toc1824 \h </w:instrText>
        </w:r>
        <w:r>
          <w:rPr>
            <w:rFonts w:ascii="宋体" w:hAnsi="宋体" w:cs="宋体" w:hint="eastAsia"/>
          </w:rPr>
        </w:r>
        <w:r>
          <w:rPr>
            <w:rFonts w:ascii="宋体" w:hAnsi="宋体" w:cs="宋体" w:hint="eastAsia"/>
          </w:rPr>
          <w:fldChar w:fldCharType="separate"/>
        </w:r>
        <w:r>
          <w:rPr>
            <w:rFonts w:ascii="宋体" w:hAnsi="宋体" w:cs="宋体"/>
            <w:noProof/>
          </w:rPr>
          <w:t>9</w:t>
        </w:r>
        <w:r>
          <w:rPr>
            <w:rFonts w:ascii="宋体" w:hAnsi="宋体" w:cs="宋体" w:hint="eastAsia"/>
          </w:rPr>
          <w:fldChar w:fldCharType="end"/>
        </w:r>
      </w:hyperlink>
    </w:p>
    <w:p w14:paraId="41D938C2" w14:textId="23470033" w:rsidR="000A2B30" w:rsidRDefault="006C71F1">
      <w:pPr>
        <w:pStyle w:val="TOC3"/>
        <w:tabs>
          <w:tab w:val="clear" w:pos="8296"/>
          <w:tab w:val="right" w:leader="dot" w:pos="8306"/>
        </w:tabs>
        <w:ind w:left="800"/>
        <w:rPr>
          <w:rFonts w:ascii="宋体" w:hAnsi="宋体" w:cs="宋体"/>
        </w:rPr>
      </w:pPr>
      <w:hyperlink w:anchor="_Toc444" w:history="1">
        <w:r>
          <w:rPr>
            <w:rFonts w:ascii="宋体" w:hAnsi="宋体" w:cs="宋体" w:hint="eastAsia"/>
          </w:rPr>
          <w:t>附表二：商务技术评分及价格权重表（满分</w:t>
        </w:r>
        <w:r>
          <w:rPr>
            <w:rFonts w:ascii="宋体" w:hAnsi="宋体" w:cs="宋体" w:hint="eastAsia"/>
          </w:rPr>
          <w:t>100</w:t>
        </w:r>
        <w:r>
          <w:rPr>
            <w:rFonts w:ascii="宋体" w:hAnsi="宋体" w:cs="宋体" w:hint="eastAsia"/>
          </w:rPr>
          <w:t>分）</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_Toc444 \h </w:instrText>
        </w:r>
        <w:r>
          <w:rPr>
            <w:rFonts w:ascii="宋体" w:hAnsi="宋体" w:cs="宋体" w:hint="eastAsia"/>
          </w:rPr>
        </w:r>
        <w:r>
          <w:rPr>
            <w:rFonts w:ascii="宋体" w:hAnsi="宋体" w:cs="宋体" w:hint="eastAsia"/>
          </w:rPr>
          <w:fldChar w:fldCharType="separate"/>
        </w:r>
        <w:r>
          <w:rPr>
            <w:rFonts w:ascii="宋体" w:hAnsi="宋体" w:cs="宋体"/>
            <w:noProof/>
          </w:rPr>
          <w:t>13</w:t>
        </w:r>
        <w:r>
          <w:rPr>
            <w:rFonts w:ascii="宋体" w:hAnsi="宋体" w:cs="宋体" w:hint="eastAsia"/>
          </w:rPr>
          <w:fldChar w:fldCharType="end"/>
        </w:r>
      </w:hyperlink>
    </w:p>
    <w:p w14:paraId="456351F4" w14:textId="15F7BC40" w:rsidR="000A2B30" w:rsidRDefault="006C71F1">
      <w:pPr>
        <w:pStyle w:val="TOC2"/>
        <w:tabs>
          <w:tab w:val="clear" w:pos="8296"/>
          <w:tab w:val="right" w:leader="dot" w:pos="8306"/>
        </w:tabs>
        <w:ind w:left="420"/>
        <w:rPr>
          <w:rFonts w:cs="宋体"/>
          <w:sz w:val="21"/>
          <w:szCs w:val="21"/>
        </w:rPr>
      </w:pPr>
      <w:hyperlink w:anchor="_Toc13424" w:history="1">
        <w:r>
          <w:rPr>
            <w:rFonts w:cs="宋体" w:hint="eastAsia"/>
            <w:sz w:val="21"/>
            <w:szCs w:val="21"/>
          </w:rPr>
          <w:t>第三部分用户需求书</w:t>
        </w:r>
        <w:r>
          <w:rPr>
            <w:rFonts w:cs="宋体" w:hint="eastAsia"/>
            <w:sz w:val="21"/>
            <w:szCs w:val="21"/>
          </w:rPr>
          <w:tab/>
        </w:r>
        <w:r>
          <w:rPr>
            <w:rFonts w:cs="宋体" w:hint="eastAsia"/>
            <w:sz w:val="21"/>
            <w:szCs w:val="21"/>
          </w:rPr>
          <w:fldChar w:fldCharType="begin"/>
        </w:r>
        <w:r>
          <w:rPr>
            <w:rFonts w:cs="宋体" w:hint="eastAsia"/>
            <w:sz w:val="21"/>
            <w:szCs w:val="21"/>
          </w:rPr>
          <w:instrText xml:space="preserve"> PAGEREF _Toc13424 \h </w:instrText>
        </w:r>
        <w:r>
          <w:rPr>
            <w:rFonts w:cs="宋体" w:hint="eastAsia"/>
            <w:sz w:val="21"/>
            <w:szCs w:val="21"/>
          </w:rPr>
        </w:r>
        <w:r>
          <w:rPr>
            <w:rFonts w:cs="宋体" w:hint="eastAsia"/>
            <w:sz w:val="21"/>
            <w:szCs w:val="21"/>
          </w:rPr>
          <w:fldChar w:fldCharType="separate"/>
        </w:r>
        <w:r>
          <w:rPr>
            <w:rFonts w:cs="宋体"/>
            <w:noProof/>
            <w:sz w:val="21"/>
            <w:szCs w:val="21"/>
          </w:rPr>
          <w:t>20</w:t>
        </w:r>
        <w:r>
          <w:rPr>
            <w:rFonts w:cs="宋体" w:hint="eastAsia"/>
            <w:sz w:val="21"/>
            <w:szCs w:val="21"/>
          </w:rPr>
          <w:fldChar w:fldCharType="end"/>
        </w:r>
      </w:hyperlink>
    </w:p>
    <w:p w14:paraId="0E4BD190" w14:textId="2DBC8A84" w:rsidR="000A2B30" w:rsidRDefault="006C71F1">
      <w:pPr>
        <w:pStyle w:val="TOC3"/>
        <w:tabs>
          <w:tab w:val="clear" w:pos="8296"/>
          <w:tab w:val="right" w:leader="dot" w:pos="8306"/>
        </w:tabs>
        <w:ind w:left="800"/>
        <w:rPr>
          <w:rFonts w:ascii="宋体" w:hAnsi="宋体" w:cs="宋体"/>
        </w:rPr>
      </w:pPr>
      <w:hyperlink w:anchor="_Toc24364" w:history="1">
        <w:r>
          <w:rPr>
            <w:rFonts w:ascii="宋体" w:hAnsi="宋体" w:cs="宋体" w:hint="eastAsia"/>
          </w:rPr>
          <w:t>包</w:t>
        </w:r>
        <w:r>
          <w:rPr>
            <w:rFonts w:ascii="宋体" w:hAnsi="宋体" w:cs="宋体" w:hint="eastAsia"/>
          </w:rPr>
          <w:t>A</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_Toc24364 \h </w:instrText>
        </w:r>
        <w:r>
          <w:rPr>
            <w:rFonts w:ascii="宋体" w:hAnsi="宋体" w:cs="宋体" w:hint="eastAsia"/>
          </w:rPr>
        </w:r>
        <w:r>
          <w:rPr>
            <w:rFonts w:ascii="宋体" w:hAnsi="宋体" w:cs="宋体" w:hint="eastAsia"/>
          </w:rPr>
          <w:fldChar w:fldCharType="separate"/>
        </w:r>
        <w:r>
          <w:rPr>
            <w:rFonts w:ascii="宋体" w:hAnsi="宋体" w:cs="宋体"/>
            <w:noProof/>
          </w:rPr>
          <w:t>20</w:t>
        </w:r>
        <w:r>
          <w:rPr>
            <w:rFonts w:ascii="宋体" w:hAnsi="宋体" w:cs="宋体" w:hint="eastAsia"/>
          </w:rPr>
          <w:fldChar w:fldCharType="end"/>
        </w:r>
      </w:hyperlink>
    </w:p>
    <w:p w14:paraId="0DB34593" w14:textId="5BD976D1" w:rsidR="000A2B30" w:rsidRDefault="006C71F1">
      <w:pPr>
        <w:pStyle w:val="TOC3"/>
        <w:tabs>
          <w:tab w:val="clear" w:pos="8296"/>
          <w:tab w:val="right" w:leader="dot" w:pos="8306"/>
        </w:tabs>
        <w:ind w:left="800"/>
        <w:rPr>
          <w:rFonts w:ascii="宋体" w:hAnsi="宋体" w:cs="宋体"/>
        </w:rPr>
      </w:pPr>
      <w:hyperlink w:anchor="_Toc22303" w:history="1">
        <w:r>
          <w:rPr>
            <w:rFonts w:ascii="宋体" w:hAnsi="宋体" w:cs="宋体" w:hint="eastAsia"/>
          </w:rPr>
          <w:t>第一章</w:t>
        </w:r>
        <w:r>
          <w:rPr>
            <w:rFonts w:ascii="宋体" w:hAnsi="宋体" w:cs="宋体" w:hint="eastAsia"/>
          </w:rPr>
          <w:t xml:space="preserve"> </w:t>
        </w:r>
        <w:r>
          <w:rPr>
            <w:rFonts w:ascii="宋体" w:hAnsi="宋体" w:cs="宋体" w:hint="eastAsia"/>
          </w:rPr>
          <w:t>商务需求书</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_Toc22303 \h </w:instrText>
        </w:r>
        <w:r>
          <w:rPr>
            <w:rFonts w:ascii="宋体" w:hAnsi="宋体" w:cs="宋体" w:hint="eastAsia"/>
          </w:rPr>
        </w:r>
        <w:r>
          <w:rPr>
            <w:rFonts w:ascii="宋体" w:hAnsi="宋体" w:cs="宋体" w:hint="eastAsia"/>
          </w:rPr>
          <w:fldChar w:fldCharType="separate"/>
        </w:r>
        <w:r>
          <w:rPr>
            <w:rFonts w:ascii="宋体" w:hAnsi="宋体" w:cs="宋体"/>
            <w:noProof/>
          </w:rPr>
          <w:t>20</w:t>
        </w:r>
        <w:r>
          <w:rPr>
            <w:rFonts w:ascii="宋体" w:hAnsi="宋体" w:cs="宋体" w:hint="eastAsia"/>
          </w:rPr>
          <w:fldChar w:fldCharType="end"/>
        </w:r>
      </w:hyperlink>
    </w:p>
    <w:p w14:paraId="3180DE16" w14:textId="3FAF50A1" w:rsidR="000A2B30" w:rsidRDefault="006C71F1">
      <w:pPr>
        <w:pStyle w:val="TOC3"/>
        <w:tabs>
          <w:tab w:val="clear" w:pos="8296"/>
          <w:tab w:val="right" w:leader="dot" w:pos="8306"/>
        </w:tabs>
        <w:ind w:left="800"/>
        <w:rPr>
          <w:rFonts w:ascii="宋体" w:hAnsi="宋体" w:cs="宋体"/>
        </w:rPr>
      </w:pPr>
      <w:hyperlink w:anchor="_Toc1218" w:history="1">
        <w:r>
          <w:rPr>
            <w:rFonts w:ascii="宋体" w:hAnsi="宋体" w:cs="宋体" w:hint="eastAsia"/>
          </w:rPr>
          <w:t>第二章</w:t>
        </w:r>
        <w:r>
          <w:rPr>
            <w:rFonts w:ascii="宋体" w:hAnsi="宋体" w:cs="宋体" w:hint="eastAsia"/>
          </w:rPr>
          <w:t xml:space="preserve"> </w:t>
        </w:r>
        <w:r>
          <w:rPr>
            <w:rFonts w:ascii="宋体" w:hAnsi="宋体" w:cs="宋体" w:hint="eastAsia"/>
          </w:rPr>
          <w:t>技术需求书</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_Toc1218 \h </w:instrText>
        </w:r>
        <w:r>
          <w:rPr>
            <w:rFonts w:ascii="宋体" w:hAnsi="宋体" w:cs="宋体" w:hint="eastAsia"/>
          </w:rPr>
        </w:r>
        <w:r>
          <w:rPr>
            <w:rFonts w:ascii="宋体" w:hAnsi="宋体" w:cs="宋体" w:hint="eastAsia"/>
          </w:rPr>
          <w:fldChar w:fldCharType="separate"/>
        </w:r>
        <w:r>
          <w:rPr>
            <w:rFonts w:ascii="宋体" w:hAnsi="宋体" w:cs="宋体"/>
            <w:noProof/>
          </w:rPr>
          <w:t>21</w:t>
        </w:r>
        <w:r>
          <w:rPr>
            <w:rFonts w:ascii="宋体" w:hAnsi="宋体" w:cs="宋体" w:hint="eastAsia"/>
          </w:rPr>
          <w:fldChar w:fldCharType="end"/>
        </w:r>
      </w:hyperlink>
    </w:p>
    <w:p w14:paraId="37D4C8FC" w14:textId="13A4C6D4" w:rsidR="000A2B30" w:rsidRDefault="006C71F1">
      <w:pPr>
        <w:pStyle w:val="TOC3"/>
        <w:tabs>
          <w:tab w:val="clear" w:pos="8296"/>
          <w:tab w:val="right" w:leader="dot" w:pos="8306"/>
        </w:tabs>
        <w:ind w:left="800"/>
        <w:rPr>
          <w:rFonts w:ascii="宋体" w:hAnsi="宋体" w:cs="宋体"/>
        </w:rPr>
      </w:pPr>
      <w:hyperlink w:anchor="_Toc404" w:history="1">
        <w:r>
          <w:rPr>
            <w:rFonts w:ascii="宋体" w:hAnsi="宋体" w:cs="宋体" w:hint="eastAsia"/>
          </w:rPr>
          <w:t>包</w:t>
        </w:r>
        <w:r>
          <w:rPr>
            <w:rFonts w:ascii="宋体" w:hAnsi="宋体" w:cs="宋体" w:hint="eastAsia"/>
          </w:rPr>
          <w:t>B</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_Toc404 \h </w:instrText>
        </w:r>
        <w:r>
          <w:rPr>
            <w:rFonts w:ascii="宋体" w:hAnsi="宋体" w:cs="宋体" w:hint="eastAsia"/>
          </w:rPr>
        </w:r>
        <w:r>
          <w:rPr>
            <w:rFonts w:ascii="宋体" w:hAnsi="宋体" w:cs="宋体" w:hint="eastAsia"/>
          </w:rPr>
          <w:fldChar w:fldCharType="separate"/>
        </w:r>
        <w:r>
          <w:rPr>
            <w:rFonts w:ascii="宋体" w:hAnsi="宋体" w:cs="宋体"/>
            <w:noProof/>
          </w:rPr>
          <w:t>27</w:t>
        </w:r>
        <w:r>
          <w:rPr>
            <w:rFonts w:ascii="宋体" w:hAnsi="宋体" w:cs="宋体" w:hint="eastAsia"/>
          </w:rPr>
          <w:fldChar w:fldCharType="end"/>
        </w:r>
      </w:hyperlink>
    </w:p>
    <w:p w14:paraId="792F40F6" w14:textId="61C43483" w:rsidR="000A2B30" w:rsidRDefault="006C71F1">
      <w:pPr>
        <w:pStyle w:val="TOC3"/>
        <w:tabs>
          <w:tab w:val="clear" w:pos="8296"/>
          <w:tab w:val="right" w:leader="dot" w:pos="8306"/>
        </w:tabs>
        <w:ind w:left="800"/>
        <w:rPr>
          <w:rFonts w:ascii="宋体" w:hAnsi="宋体" w:cs="宋体"/>
        </w:rPr>
      </w:pPr>
      <w:hyperlink w:anchor="_Toc26457" w:history="1">
        <w:r>
          <w:rPr>
            <w:rFonts w:ascii="宋体" w:hAnsi="宋体" w:cs="宋体" w:hint="eastAsia"/>
          </w:rPr>
          <w:t>第一章</w:t>
        </w:r>
        <w:r>
          <w:rPr>
            <w:rFonts w:ascii="宋体" w:hAnsi="宋体" w:cs="宋体" w:hint="eastAsia"/>
          </w:rPr>
          <w:t xml:space="preserve"> </w:t>
        </w:r>
        <w:r>
          <w:rPr>
            <w:rFonts w:ascii="宋体" w:hAnsi="宋体" w:cs="宋体" w:hint="eastAsia"/>
          </w:rPr>
          <w:t>商务需求书</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_Toc26457 \h </w:instrText>
        </w:r>
        <w:r>
          <w:rPr>
            <w:rFonts w:ascii="宋体" w:hAnsi="宋体" w:cs="宋体" w:hint="eastAsia"/>
          </w:rPr>
        </w:r>
        <w:r>
          <w:rPr>
            <w:rFonts w:ascii="宋体" w:hAnsi="宋体" w:cs="宋体" w:hint="eastAsia"/>
          </w:rPr>
          <w:fldChar w:fldCharType="separate"/>
        </w:r>
        <w:r>
          <w:rPr>
            <w:rFonts w:ascii="宋体" w:hAnsi="宋体" w:cs="宋体"/>
            <w:noProof/>
          </w:rPr>
          <w:t>27</w:t>
        </w:r>
        <w:r>
          <w:rPr>
            <w:rFonts w:ascii="宋体" w:hAnsi="宋体" w:cs="宋体" w:hint="eastAsia"/>
          </w:rPr>
          <w:fldChar w:fldCharType="end"/>
        </w:r>
      </w:hyperlink>
    </w:p>
    <w:p w14:paraId="24DC2045" w14:textId="33070057" w:rsidR="000A2B30" w:rsidRDefault="006C71F1">
      <w:pPr>
        <w:pStyle w:val="TOC3"/>
        <w:tabs>
          <w:tab w:val="clear" w:pos="8296"/>
          <w:tab w:val="right" w:leader="dot" w:pos="8306"/>
        </w:tabs>
        <w:ind w:left="800"/>
        <w:rPr>
          <w:rFonts w:ascii="宋体" w:hAnsi="宋体" w:cs="宋体"/>
        </w:rPr>
      </w:pPr>
      <w:hyperlink w:anchor="_Toc6411" w:history="1">
        <w:r>
          <w:rPr>
            <w:rFonts w:ascii="宋体" w:hAnsi="宋体" w:cs="宋体" w:hint="eastAsia"/>
          </w:rPr>
          <w:t>第二章</w:t>
        </w:r>
        <w:r>
          <w:rPr>
            <w:rFonts w:ascii="宋体" w:hAnsi="宋体" w:cs="宋体" w:hint="eastAsia"/>
          </w:rPr>
          <w:t xml:space="preserve"> </w:t>
        </w:r>
        <w:r>
          <w:rPr>
            <w:rFonts w:ascii="宋体" w:hAnsi="宋体" w:cs="宋体" w:hint="eastAsia"/>
          </w:rPr>
          <w:t>技术需求书</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_Toc6411 \h </w:instrText>
        </w:r>
        <w:r>
          <w:rPr>
            <w:rFonts w:ascii="宋体" w:hAnsi="宋体" w:cs="宋体" w:hint="eastAsia"/>
          </w:rPr>
        </w:r>
        <w:r>
          <w:rPr>
            <w:rFonts w:ascii="宋体" w:hAnsi="宋体" w:cs="宋体" w:hint="eastAsia"/>
          </w:rPr>
          <w:fldChar w:fldCharType="separate"/>
        </w:r>
        <w:r>
          <w:rPr>
            <w:rFonts w:ascii="宋体" w:hAnsi="宋体" w:cs="宋体"/>
            <w:noProof/>
          </w:rPr>
          <w:t>29</w:t>
        </w:r>
        <w:r>
          <w:rPr>
            <w:rFonts w:ascii="宋体" w:hAnsi="宋体" w:cs="宋体" w:hint="eastAsia"/>
          </w:rPr>
          <w:fldChar w:fldCharType="end"/>
        </w:r>
      </w:hyperlink>
    </w:p>
    <w:p w14:paraId="2BCEB722" w14:textId="0391824D" w:rsidR="000A2B30" w:rsidRDefault="006C71F1">
      <w:pPr>
        <w:pStyle w:val="TOC2"/>
        <w:tabs>
          <w:tab w:val="clear" w:pos="8296"/>
          <w:tab w:val="right" w:leader="dot" w:pos="8306"/>
        </w:tabs>
        <w:ind w:left="420"/>
        <w:rPr>
          <w:rFonts w:cs="宋体"/>
          <w:sz w:val="21"/>
          <w:szCs w:val="21"/>
        </w:rPr>
      </w:pPr>
      <w:hyperlink w:anchor="_Toc13283" w:history="1">
        <w:r>
          <w:rPr>
            <w:rFonts w:cs="宋体" w:hint="eastAsia"/>
            <w:sz w:val="21"/>
            <w:szCs w:val="21"/>
          </w:rPr>
          <w:t>第四部分投标人须知</w:t>
        </w:r>
        <w:r>
          <w:rPr>
            <w:rFonts w:cs="宋体" w:hint="eastAsia"/>
            <w:sz w:val="21"/>
            <w:szCs w:val="21"/>
          </w:rPr>
          <w:tab/>
        </w:r>
        <w:r>
          <w:rPr>
            <w:rFonts w:cs="宋体" w:hint="eastAsia"/>
            <w:sz w:val="21"/>
            <w:szCs w:val="21"/>
          </w:rPr>
          <w:fldChar w:fldCharType="begin"/>
        </w:r>
        <w:r>
          <w:rPr>
            <w:rFonts w:cs="宋体" w:hint="eastAsia"/>
            <w:sz w:val="21"/>
            <w:szCs w:val="21"/>
          </w:rPr>
          <w:instrText xml:space="preserve"> PAGEREF _Toc13283 \h </w:instrText>
        </w:r>
        <w:r>
          <w:rPr>
            <w:rFonts w:cs="宋体" w:hint="eastAsia"/>
            <w:sz w:val="21"/>
            <w:szCs w:val="21"/>
          </w:rPr>
        </w:r>
        <w:r>
          <w:rPr>
            <w:rFonts w:cs="宋体" w:hint="eastAsia"/>
            <w:sz w:val="21"/>
            <w:szCs w:val="21"/>
          </w:rPr>
          <w:fldChar w:fldCharType="separate"/>
        </w:r>
        <w:r>
          <w:rPr>
            <w:rFonts w:cs="宋体"/>
            <w:noProof/>
            <w:sz w:val="21"/>
            <w:szCs w:val="21"/>
          </w:rPr>
          <w:t>35</w:t>
        </w:r>
        <w:r>
          <w:rPr>
            <w:rFonts w:cs="宋体" w:hint="eastAsia"/>
            <w:sz w:val="21"/>
            <w:szCs w:val="21"/>
          </w:rPr>
          <w:fldChar w:fldCharType="end"/>
        </w:r>
      </w:hyperlink>
    </w:p>
    <w:p w14:paraId="34545271" w14:textId="4495040D" w:rsidR="000A2B30" w:rsidRDefault="006C71F1">
      <w:pPr>
        <w:pStyle w:val="TOC3"/>
        <w:tabs>
          <w:tab w:val="clear" w:pos="8296"/>
          <w:tab w:val="right" w:leader="dot" w:pos="8306"/>
        </w:tabs>
        <w:ind w:left="800"/>
        <w:rPr>
          <w:rFonts w:ascii="宋体" w:hAnsi="宋体" w:cs="宋体"/>
        </w:rPr>
      </w:pPr>
      <w:hyperlink w:anchor="_Toc2247" w:history="1">
        <w:r>
          <w:rPr>
            <w:rFonts w:ascii="宋体" w:hAnsi="宋体" w:cs="宋体"/>
          </w:rPr>
          <w:t>一、</w:t>
        </w:r>
        <w:r>
          <w:rPr>
            <w:rFonts w:ascii="宋体" w:hAnsi="宋体" w:cs="宋体"/>
          </w:rPr>
          <w:t xml:space="preserve"> </w:t>
        </w:r>
        <w:r>
          <w:rPr>
            <w:rFonts w:ascii="宋体" w:hAnsi="宋体" w:cs="宋体" w:hint="eastAsia"/>
          </w:rPr>
          <w:t>说明</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_Toc2247 \h </w:instrText>
        </w:r>
        <w:r>
          <w:rPr>
            <w:rFonts w:ascii="宋体" w:hAnsi="宋体" w:cs="宋体" w:hint="eastAsia"/>
          </w:rPr>
        </w:r>
        <w:r>
          <w:rPr>
            <w:rFonts w:ascii="宋体" w:hAnsi="宋体" w:cs="宋体" w:hint="eastAsia"/>
          </w:rPr>
          <w:fldChar w:fldCharType="separate"/>
        </w:r>
        <w:r>
          <w:rPr>
            <w:rFonts w:ascii="宋体" w:hAnsi="宋体" w:cs="宋体"/>
            <w:noProof/>
          </w:rPr>
          <w:t>35</w:t>
        </w:r>
        <w:r>
          <w:rPr>
            <w:rFonts w:ascii="宋体" w:hAnsi="宋体" w:cs="宋体" w:hint="eastAsia"/>
          </w:rPr>
          <w:fldChar w:fldCharType="end"/>
        </w:r>
      </w:hyperlink>
    </w:p>
    <w:p w14:paraId="21EB90A5" w14:textId="7CAD1E20" w:rsidR="000A2B30" w:rsidRDefault="006C71F1">
      <w:pPr>
        <w:pStyle w:val="TOC4"/>
        <w:tabs>
          <w:tab w:val="clear" w:pos="8296"/>
          <w:tab w:val="right" w:leader="dot" w:pos="8306"/>
        </w:tabs>
        <w:ind w:left="1260"/>
        <w:rPr>
          <w:rFonts w:ascii="宋体" w:hAnsi="宋体" w:cs="宋体"/>
          <w:szCs w:val="21"/>
        </w:rPr>
      </w:pPr>
      <w:hyperlink w:anchor="_Toc14914" w:history="1">
        <w:r>
          <w:rPr>
            <w:rFonts w:ascii="宋体" w:hAnsi="宋体" w:cs="宋体"/>
            <w:szCs w:val="21"/>
          </w:rPr>
          <w:t xml:space="preserve">1. </w:t>
        </w:r>
        <w:r>
          <w:rPr>
            <w:rFonts w:ascii="宋体" w:hAnsi="宋体" w:cs="宋体" w:hint="eastAsia"/>
            <w:szCs w:val="21"/>
          </w:rPr>
          <w:t>适用范围</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_Toc14914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35</w:t>
        </w:r>
        <w:r>
          <w:rPr>
            <w:rFonts w:ascii="宋体" w:hAnsi="宋体" w:cs="宋体" w:hint="eastAsia"/>
            <w:szCs w:val="21"/>
          </w:rPr>
          <w:fldChar w:fldCharType="end"/>
        </w:r>
      </w:hyperlink>
    </w:p>
    <w:p w14:paraId="6518CA61" w14:textId="26514C5F" w:rsidR="000A2B30" w:rsidRDefault="006C71F1">
      <w:pPr>
        <w:pStyle w:val="TOC4"/>
        <w:tabs>
          <w:tab w:val="clear" w:pos="8296"/>
          <w:tab w:val="right" w:leader="dot" w:pos="8306"/>
        </w:tabs>
        <w:ind w:left="1260"/>
        <w:rPr>
          <w:rFonts w:ascii="宋体" w:hAnsi="宋体" w:cs="宋体"/>
          <w:szCs w:val="21"/>
        </w:rPr>
      </w:pPr>
      <w:hyperlink w:anchor="_Toc29705" w:history="1">
        <w:r>
          <w:rPr>
            <w:rFonts w:ascii="宋体" w:hAnsi="宋体" w:cs="宋体"/>
            <w:szCs w:val="21"/>
          </w:rPr>
          <w:t xml:space="preserve">2. </w:t>
        </w:r>
        <w:r>
          <w:rPr>
            <w:rFonts w:ascii="宋体" w:hAnsi="宋体" w:cs="宋体" w:hint="eastAsia"/>
            <w:szCs w:val="21"/>
          </w:rPr>
          <w:t>定义</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_Toc29705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35</w:t>
        </w:r>
        <w:r>
          <w:rPr>
            <w:rFonts w:ascii="宋体" w:hAnsi="宋体" w:cs="宋体" w:hint="eastAsia"/>
            <w:szCs w:val="21"/>
          </w:rPr>
          <w:fldChar w:fldCharType="end"/>
        </w:r>
      </w:hyperlink>
    </w:p>
    <w:p w14:paraId="0318CD2C" w14:textId="47935EF6" w:rsidR="000A2B30" w:rsidRDefault="006C71F1">
      <w:pPr>
        <w:pStyle w:val="TOC4"/>
        <w:tabs>
          <w:tab w:val="clear" w:pos="8296"/>
          <w:tab w:val="right" w:leader="dot" w:pos="8306"/>
        </w:tabs>
        <w:ind w:left="1260"/>
        <w:rPr>
          <w:rFonts w:ascii="宋体" w:hAnsi="宋体" w:cs="宋体"/>
          <w:szCs w:val="21"/>
        </w:rPr>
      </w:pPr>
      <w:hyperlink w:anchor="_Toc32765" w:history="1">
        <w:r>
          <w:rPr>
            <w:rFonts w:ascii="宋体" w:hAnsi="宋体" w:cs="宋体"/>
            <w:szCs w:val="21"/>
          </w:rPr>
          <w:t xml:space="preserve">3. </w:t>
        </w:r>
        <w:r>
          <w:rPr>
            <w:rFonts w:ascii="宋体" w:hAnsi="宋体" w:cs="宋体" w:hint="eastAsia"/>
            <w:szCs w:val="21"/>
          </w:rPr>
          <w:t>货物和服务</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_Toc32765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35</w:t>
        </w:r>
        <w:r>
          <w:rPr>
            <w:rFonts w:ascii="宋体" w:hAnsi="宋体" w:cs="宋体" w:hint="eastAsia"/>
            <w:szCs w:val="21"/>
          </w:rPr>
          <w:fldChar w:fldCharType="end"/>
        </w:r>
      </w:hyperlink>
    </w:p>
    <w:p w14:paraId="6983D3F8" w14:textId="01180D05" w:rsidR="000A2B30" w:rsidRDefault="006C71F1">
      <w:pPr>
        <w:pStyle w:val="TOC4"/>
        <w:tabs>
          <w:tab w:val="clear" w:pos="8296"/>
          <w:tab w:val="right" w:leader="dot" w:pos="8306"/>
        </w:tabs>
        <w:ind w:left="1260"/>
        <w:rPr>
          <w:rFonts w:ascii="宋体" w:hAnsi="宋体" w:cs="宋体"/>
          <w:szCs w:val="21"/>
        </w:rPr>
      </w:pPr>
      <w:hyperlink w:anchor="_Toc1145" w:history="1">
        <w:r>
          <w:rPr>
            <w:rFonts w:ascii="宋体" w:hAnsi="宋体" w:cs="宋体"/>
            <w:szCs w:val="21"/>
          </w:rPr>
          <w:t xml:space="preserve">4. </w:t>
        </w:r>
        <w:r>
          <w:rPr>
            <w:rFonts w:ascii="宋体" w:hAnsi="宋体" w:cs="宋体" w:hint="eastAsia"/>
            <w:szCs w:val="21"/>
          </w:rPr>
          <w:t>投标费用</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_Toc1145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35</w:t>
        </w:r>
        <w:r>
          <w:rPr>
            <w:rFonts w:ascii="宋体" w:hAnsi="宋体" w:cs="宋体" w:hint="eastAsia"/>
            <w:szCs w:val="21"/>
          </w:rPr>
          <w:fldChar w:fldCharType="end"/>
        </w:r>
      </w:hyperlink>
    </w:p>
    <w:p w14:paraId="0167B9C6" w14:textId="4059B5F8" w:rsidR="000A2B30" w:rsidRDefault="006C71F1">
      <w:pPr>
        <w:pStyle w:val="TOC4"/>
        <w:tabs>
          <w:tab w:val="clear" w:pos="8296"/>
          <w:tab w:val="right" w:leader="dot" w:pos="8306"/>
        </w:tabs>
        <w:ind w:left="1260"/>
        <w:rPr>
          <w:rFonts w:ascii="宋体" w:hAnsi="宋体" w:cs="宋体"/>
          <w:szCs w:val="21"/>
        </w:rPr>
      </w:pPr>
      <w:hyperlink w:anchor="_Toc16743" w:history="1">
        <w:r>
          <w:rPr>
            <w:rFonts w:ascii="宋体" w:hAnsi="宋体" w:cs="宋体"/>
            <w:szCs w:val="21"/>
          </w:rPr>
          <w:t xml:space="preserve">5. </w:t>
        </w:r>
        <w:r>
          <w:rPr>
            <w:rFonts w:ascii="宋体" w:hAnsi="宋体" w:cs="宋体" w:hint="eastAsia"/>
            <w:szCs w:val="21"/>
          </w:rPr>
          <w:t>知识产权</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_Toc16743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36</w:t>
        </w:r>
        <w:r>
          <w:rPr>
            <w:rFonts w:ascii="宋体" w:hAnsi="宋体" w:cs="宋体" w:hint="eastAsia"/>
            <w:szCs w:val="21"/>
          </w:rPr>
          <w:fldChar w:fldCharType="end"/>
        </w:r>
      </w:hyperlink>
    </w:p>
    <w:p w14:paraId="034EA1E6" w14:textId="3435AE1A" w:rsidR="000A2B30" w:rsidRDefault="006C71F1">
      <w:pPr>
        <w:pStyle w:val="TOC4"/>
        <w:tabs>
          <w:tab w:val="clear" w:pos="8296"/>
          <w:tab w:val="right" w:leader="dot" w:pos="8306"/>
        </w:tabs>
        <w:ind w:left="1260"/>
        <w:rPr>
          <w:rFonts w:ascii="宋体" w:hAnsi="宋体" w:cs="宋体"/>
          <w:szCs w:val="21"/>
        </w:rPr>
      </w:pPr>
      <w:hyperlink w:anchor="_Toc8489" w:history="1">
        <w:r>
          <w:rPr>
            <w:rFonts w:ascii="宋体" w:hAnsi="宋体" w:cs="宋体"/>
            <w:szCs w:val="21"/>
          </w:rPr>
          <w:t xml:space="preserve">6. </w:t>
        </w:r>
        <w:r>
          <w:rPr>
            <w:rFonts w:ascii="宋体" w:hAnsi="宋体" w:cs="宋体" w:hint="eastAsia"/>
            <w:szCs w:val="21"/>
          </w:rPr>
          <w:t>关于联合体投标</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_Toc8489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36</w:t>
        </w:r>
        <w:r>
          <w:rPr>
            <w:rFonts w:ascii="宋体" w:hAnsi="宋体" w:cs="宋体" w:hint="eastAsia"/>
            <w:szCs w:val="21"/>
          </w:rPr>
          <w:fldChar w:fldCharType="end"/>
        </w:r>
      </w:hyperlink>
    </w:p>
    <w:p w14:paraId="7AA5942C" w14:textId="5A79AD5A" w:rsidR="000A2B30" w:rsidRDefault="006C71F1">
      <w:pPr>
        <w:pStyle w:val="TOC4"/>
        <w:tabs>
          <w:tab w:val="clear" w:pos="8296"/>
          <w:tab w:val="right" w:leader="dot" w:pos="8306"/>
        </w:tabs>
        <w:ind w:left="1260"/>
        <w:rPr>
          <w:rFonts w:ascii="宋体" w:hAnsi="宋体" w:cs="宋体"/>
          <w:szCs w:val="21"/>
        </w:rPr>
      </w:pPr>
      <w:hyperlink w:anchor="_Toc7475" w:history="1">
        <w:r>
          <w:rPr>
            <w:rFonts w:ascii="宋体" w:hAnsi="宋体" w:cs="宋体"/>
            <w:szCs w:val="21"/>
          </w:rPr>
          <w:t xml:space="preserve">7. </w:t>
        </w:r>
        <w:r>
          <w:rPr>
            <w:rFonts w:ascii="宋体" w:hAnsi="宋体" w:cs="宋体" w:hint="eastAsia"/>
            <w:szCs w:val="21"/>
          </w:rPr>
          <w:t>关于分支机构投标</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_Toc7475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37</w:t>
        </w:r>
        <w:r>
          <w:rPr>
            <w:rFonts w:ascii="宋体" w:hAnsi="宋体" w:cs="宋体" w:hint="eastAsia"/>
            <w:szCs w:val="21"/>
          </w:rPr>
          <w:fldChar w:fldCharType="end"/>
        </w:r>
      </w:hyperlink>
    </w:p>
    <w:p w14:paraId="3D325A59" w14:textId="4DC3EBEC" w:rsidR="000A2B30" w:rsidRDefault="006C71F1">
      <w:pPr>
        <w:pStyle w:val="TOC4"/>
        <w:tabs>
          <w:tab w:val="clear" w:pos="8296"/>
          <w:tab w:val="right" w:leader="dot" w:pos="8306"/>
        </w:tabs>
        <w:ind w:left="1260"/>
        <w:rPr>
          <w:rFonts w:ascii="宋体" w:hAnsi="宋体" w:cs="宋体"/>
          <w:szCs w:val="21"/>
        </w:rPr>
      </w:pPr>
      <w:hyperlink w:anchor="_Toc31319" w:history="1">
        <w:r>
          <w:rPr>
            <w:rFonts w:ascii="宋体" w:hAnsi="宋体" w:cs="宋体"/>
            <w:szCs w:val="21"/>
          </w:rPr>
          <w:t xml:space="preserve">8. </w:t>
        </w:r>
        <w:r>
          <w:rPr>
            <w:rFonts w:ascii="宋体" w:hAnsi="宋体" w:cs="宋体" w:hint="eastAsia"/>
            <w:szCs w:val="21"/>
          </w:rPr>
          <w:t>踏勘现场</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_Toc31319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37</w:t>
        </w:r>
        <w:r>
          <w:rPr>
            <w:rFonts w:ascii="宋体" w:hAnsi="宋体" w:cs="宋体" w:hint="eastAsia"/>
            <w:szCs w:val="21"/>
          </w:rPr>
          <w:fldChar w:fldCharType="end"/>
        </w:r>
      </w:hyperlink>
    </w:p>
    <w:p w14:paraId="4FC0EB50" w14:textId="2F597217" w:rsidR="000A2B30" w:rsidRDefault="006C71F1">
      <w:pPr>
        <w:pStyle w:val="TOC3"/>
        <w:tabs>
          <w:tab w:val="clear" w:pos="8296"/>
          <w:tab w:val="right" w:leader="dot" w:pos="8306"/>
        </w:tabs>
        <w:ind w:left="800"/>
        <w:rPr>
          <w:rFonts w:ascii="宋体" w:hAnsi="宋体" w:cs="宋体"/>
        </w:rPr>
      </w:pPr>
      <w:hyperlink w:anchor="_Toc17811" w:history="1">
        <w:r>
          <w:rPr>
            <w:rFonts w:ascii="宋体" w:hAnsi="宋体" w:cs="宋体"/>
          </w:rPr>
          <w:t>二、</w:t>
        </w:r>
        <w:r>
          <w:rPr>
            <w:rFonts w:ascii="宋体" w:hAnsi="宋体" w:cs="宋体"/>
          </w:rPr>
          <w:t xml:space="preserve"> </w:t>
        </w:r>
        <w:r>
          <w:rPr>
            <w:rFonts w:ascii="宋体" w:hAnsi="宋体" w:cs="宋体" w:hint="eastAsia"/>
          </w:rPr>
          <w:t>采购文件</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_Toc17811 \h </w:instrText>
        </w:r>
        <w:r>
          <w:rPr>
            <w:rFonts w:ascii="宋体" w:hAnsi="宋体" w:cs="宋体" w:hint="eastAsia"/>
          </w:rPr>
        </w:r>
        <w:r>
          <w:rPr>
            <w:rFonts w:ascii="宋体" w:hAnsi="宋体" w:cs="宋体" w:hint="eastAsia"/>
          </w:rPr>
          <w:fldChar w:fldCharType="separate"/>
        </w:r>
        <w:r>
          <w:rPr>
            <w:rFonts w:ascii="宋体" w:hAnsi="宋体" w:cs="宋体"/>
            <w:noProof/>
          </w:rPr>
          <w:t>37</w:t>
        </w:r>
        <w:r>
          <w:rPr>
            <w:rFonts w:ascii="宋体" w:hAnsi="宋体" w:cs="宋体" w:hint="eastAsia"/>
          </w:rPr>
          <w:fldChar w:fldCharType="end"/>
        </w:r>
      </w:hyperlink>
    </w:p>
    <w:p w14:paraId="371033E1" w14:textId="1B739E77" w:rsidR="000A2B30" w:rsidRDefault="006C71F1">
      <w:pPr>
        <w:pStyle w:val="TOC4"/>
        <w:tabs>
          <w:tab w:val="clear" w:pos="8296"/>
          <w:tab w:val="right" w:leader="dot" w:pos="8306"/>
        </w:tabs>
        <w:ind w:left="1260"/>
        <w:rPr>
          <w:rFonts w:ascii="宋体" w:hAnsi="宋体" w:cs="宋体"/>
          <w:szCs w:val="21"/>
        </w:rPr>
      </w:pPr>
      <w:hyperlink w:anchor="_Toc30872" w:history="1">
        <w:r>
          <w:rPr>
            <w:rFonts w:ascii="宋体" w:hAnsi="宋体" w:cs="宋体"/>
            <w:szCs w:val="21"/>
          </w:rPr>
          <w:t xml:space="preserve">9. </w:t>
        </w:r>
        <w:r>
          <w:rPr>
            <w:rFonts w:ascii="宋体" w:hAnsi="宋体" w:cs="宋体" w:hint="eastAsia"/>
            <w:szCs w:val="21"/>
          </w:rPr>
          <w:t>采购文件的组成</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_Toc30872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37</w:t>
        </w:r>
        <w:r>
          <w:rPr>
            <w:rFonts w:ascii="宋体" w:hAnsi="宋体" w:cs="宋体" w:hint="eastAsia"/>
            <w:szCs w:val="21"/>
          </w:rPr>
          <w:fldChar w:fldCharType="end"/>
        </w:r>
      </w:hyperlink>
    </w:p>
    <w:p w14:paraId="03A31416" w14:textId="4B0A0E56" w:rsidR="000A2B30" w:rsidRDefault="006C71F1">
      <w:pPr>
        <w:pStyle w:val="TOC4"/>
        <w:tabs>
          <w:tab w:val="clear" w:pos="8296"/>
          <w:tab w:val="right" w:leader="dot" w:pos="8306"/>
        </w:tabs>
        <w:ind w:left="1260"/>
        <w:rPr>
          <w:rFonts w:ascii="宋体" w:hAnsi="宋体" w:cs="宋体"/>
          <w:szCs w:val="21"/>
        </w:rPr>
      </w:pPr>
      <w:hyperlink w:anchor="_Toc11082" w:history="1">
        <w:r>
          <w:rPr>
            <w:rFonts w:ascii="宋体" w:hAnsi="宋体" w:cs="宋体"/>
            <w:szCs w:val="21"/>
          </w:rPr>
          <w:t xml:space="preserve">10. </w:t>
        </w:r>
        <w:r>
          <w:rPr>
            <w:rFonts w:ascii="宋体" w:hAnsi="宋体" w:cs="宋体" w:hint="eastAsia"/>
            <w:szCs w:val="21"/>
          </w:rPr>
          <w:t>采购文件的澄清或修改</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_Toc11082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37</w:t>
        </w:r>
        <w:r>
          <w:rPr>
            <w:rFonts w:ascii="宋体" w:hAnsi="宋体" w:cs="宋体" w:hint="eastAsia"/>
            <w:szCs w:val="21"/>
          </w:rPr>
          <w:fldChar w:fldCharType="end"/>
        </w:r>
      </w:hyperlink>
    </w:p>
    <w:p w14:paraId="22463F33" w14:textId="0F8D147A" w:rsidR="000A2B30" w:rsidRDefault="006C71F1">
      <w:pPr>
        <w:pStyle w:val="TOC3"/>
        <w:tabs>
          <w:tab w:val="clear" w:pos="8296"/>
          <w:tab w:val="right" w:leader="dot" w:pos="8306"/>
        </w:tabs>
        <w:ind w:left="800"/>
        <w:rPr>
          <w:rFonts w:ascii="宋体" w:hAnsi="宋体" w:cs="宋体"/>
        </w:rPr>
      </w:pPr>
      <w:hyperlink w:anchor="_Toc21020" w:history="1">
        <w:r>
          <w:rPr>
            <w:rFonts w:ascii="宋体" w:hAnsi="宋体" w:cs="宋体"/>
          </w:rPr>
          <w:t>三、</w:t>
        </w:r>
        <w:r>
          <w:rPr>
            <w:rFonts w:ascii="宋体" w:hAnsi="宋体" w:cs="宋体"/>
          </w:rPr>
          <w:t xml:space="preserve"> </w:t>
        </w:r>
        <w:r>
          <w:rPr>
            <w:rFonts w:ascii="宋体" w:hAnsi="宋体" w:cs="宋体" w:hint="eastAsia"/>
          </w:rPr>
          <w:t>投标文件的编制</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_Toc21020 \h </w:instrText>
        </w:r>
        <w:r>
          <w:rPr>
            <w:rFonts w:ascii="宋体" w:hAnsi="宋体" w:cs="宋体" w:hint="eastAsia"/>
          </w:rPr>
        </w:r>
        <w:r>
          <w:rPr>
            <w:rFonts w:ascii="宋体" w:hAnsi="宋体" w:cs="宋体" w:hint="eastAsia"/>
          </w:rPr>
          <w:fldChar w:fldCharType="separate"/>
        </w:r>
        <w:r>
          <w:rPr>
            <w:rFonts w:ascii="宋体" w:hAnsi="宋体" w:cs="宋体"/>
            <w:noProof/>
          </w:rPr>
          <w:t>38</w:t>
        </w:r>
        <w:r>
          <w:rPr>
            <w:rFonts w:ascii="宋体" w:hAnsi="宋体" w:cs="宋体" w:hint="eastAsia"/>
          </w:rPr>
          <w:fldChar w:fldCharType="end"/>
        </w:r>
      </w:hyperlink>
    </w:p>
    <w:p w14:paraId="7BF34BA2" w14:textId="5734926B" w:rsidR="000A2B30" w:rsidRDefault="006C71F1">
      <w:pPr>
        <w:pStyle w:val="TOC4"/>
        <w:tabs>
          <w:tab w:val="clear" w:pos="8296"/>
          <w:tab w:val="right" w:leader="dot" w:pos="8306"/>
        </w:tabs>
        <w:ind w:left="1260"/>
        <w:rPr>
          <w:rFonts w:ascii="宋体" w:hAnsi="宋体" w:cs="宋体"/>
          <w:szCs w:val="21"/>
        </w:rPr>
      </w:pPr>
      <w:hyperlink w:anchor="_Toc31328" w:history="1">
        <w:r>
          <w:rPr>
            <w:rFonts w:ascii="宋体" w:hAnsi="宋体" w:cs="宋体"/>
            <w:szCs w:val="21"/>
          </w:rPr>
          <w:t xml:space="preserve">11. </w:t>
        </w:r>
        <w:r>
          <w:rPr>
            <w:rFonts w:ascii="宋体" w:hAnsi="宋体" w:cs="宋体" w:hint="eastAsia"/>
            <w:szCs w:val="21"/>
          </w:rPr>
          <w:t>投标文件的语</w:t>
        </w:r>
        <w:r>
          <w:rPr>
            <w:rFonts w:ascii="宋体" w:hAnsi="宋体" w:cs="宋体" w:hint="eastAsia"/>
            <w:szCs w:val="21"/>
          </w:rPr>
          <w:t>言及度量衡单位</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_Toc31328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38</w:t>
        </w:r>
        <w:r>
          <w:rPr>
            <w:rFonts w:ascii="宋体" w:hAnsi="宋体" w:cs="宋体" w:hint="eastAsia"/>
            <w:szCs w:val="21"/>
          </w:rPr>
          <w:fldChar w:fldCharType="end"/>
        </w:r>
      </w:hyperlink>
    </w:p>
    <w:p w14:paraId="3FA98A53" w14:textId="7808A855" w:rsidR="000A2B30" w:rsidRDefault="006C71F1">
      <w:pPr>
        <w:pStyle w:val="TOC4"/>
        <w:tabs>
          <w:tab w:val="clear" w:pos="8296"/>
          <w:tab w:val="right" w:leader="dot" w:pos="8306"/>
        </w:tabs>
        <w:ind w:left="1260"/>
        <w:rPr>
          <w:rFonts w:ascii="宋体" w:hAnsi="宋体" w:cs="宋体"/>
          <w:szCs w:val="21"/>
        </w:rPr>
      </w:pPr>
      <w:hyperlink w:anchor="_Toc24344" w:history="1">
        <w:r>
          <w:rPr>
            <w:rFonts w:ascii="宋体" w:hAnsi="宋体" w:cs="宋体"/>
            <w:szCs w:val="21"/>
          </w:rPr>
          <w:t xml:space="preserve">12. </w:t>
        </w:r>
        <w:r>
          <w:rPr>
            <w:rFonts w:ascii="宋体" w:hAnsi="宋体" w:cs="宋体" w:hint="eastAsia"/>
            <w:szCs w:val="21"/>
          </w:rPr>
          <w:t>投标文件的组成</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_Toc24344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38</w:t>
        </w:r>
        <w:r>
          <w:rPr>
            <w:rFonts w:ascii="宋体" w:hAnsi="宋体" w:cs="宋体" w:hint="eastAsia"/>
            <w:szCs w:val="21"/>
          </w:rPr>
          <w:fldChar w:fldCharType="end"/>
        </w:r>
      </w:hyperlink>
    </w:p>
    <w:p w14:paraId="662C7162" w14:textId="3FB04F5C" w:rsidR="000A2B30" w:rsidRDefault="006C71F1">
      <w:pPr>
        <w:pStyle w:val="TOC4"/>
        <w:tabs>
          <w:tab w:val="clear" w:pos="8296"/>
          <w:tab w:val="right" w:leader="dot" w:pos="8306"/>
        </w:tabs>
        <w:ind w:left="1260"/>
        <w:rPr>
          <w:rFonts w:ascii="宋体" w:hAnsi="宋体" w:cs="宋体"/>
          <w:szCs w:val="21"/>
        </w:rPr>
      </w:pPr>
      <w:hyperlink w:anchor="_Toc15699" w:history="1">
        <w:r>
          <w:rPr>
            <w:rFonts w:ascii="宋体" w:hAnsi="宋体" w:cs="宋体"/>
            <w:szCs w:val="21"/>
          </w:rPr>
          <w:t xml:space="preserve">13. </w:t>
        </w:r>
        <w:r>
          <w:rPr>
            <w:rFonts w:ascii="宋体" w:hAnsi="宋体" w:cs="宋体" w:hint="eastAsia"/>
            <w:szCs w:val="21"/>
          </w:rPr>
          <w:t>投标文件编制</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_Toc15699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38</w:t>
        </w:r>
        <w:r>
          <w:rPr>
            <w:rFonts w:ascii="宋体" w:hAnsi="宋体" w:cs="宋体" w:hint="eastAsia"/>
            <w:szCs w:val="21"/>
          </w:rPr>
          <w:fldChar w:fldCharType="end"/>
        </w:r>
      </w:hyperlink>
    </w:p>
    <w:p w14:paraId="5206B7A2" w14:textId="048EDBD4" w:rsidR="000A2B30" w:rsidRDefault="006C71F1">
      <w:pPr>
        <w:pStyle w:val="TOC4"/>
        <w:tabs>
          <w:tab w:val="clear" w:pos="8296"/>
          <w:tab w:val="right" w:leader="dot" w:pos="8306"/>
        </w:tabs>
        <w:ind w:left="1260"/>
        <w:rPr>
          <w:rFonts w:ascii="宋体" w:hAnsi="宋体" w:cs="宋体"/>
          <w:szCs w:val="21"/>
        </w:rPr>
      </w:pPr>
      <w:hyperlink w:anchor="_Toc20138" w:history="1">
        <w:r>
          <w:rPr>
            <w:rFonts w:ascii="宋体" w:hAnsi="宋体" w:cs="宋体"/>
            <w:szCs w:val="21"/>
          </w:rPr>
          <w:t xml:space="preserve">14. </w:t>
        </w:r>
        <w:r>
          <w:rPr>
            <w:rFonts w:ascii="宋体" w:hAnsi="宋体" w:cs="宋体" w:hint="eastAsia"/>
            <w:szCs w:val="21"/>
          </w:rPr>
          <w:t>投标报价说明</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_Toc20138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39</w:t>
        </w:r>
        <w:r>
          <w:rPr>
            <w:rFonts w:ascii="宋体" w:hAnsi="宋体" w:cs="宋体" w:hint="eastAsia"/>
            <w:szCs w:val="21"/>
          </w:rPr>
          <w:fldChar w:fldCharType="end"/>
        </w:r>
      </w:hyperlink>
    </w:p>
    <w:p w14:paraId="66BFA56E" w14:textId="0204E013" w:rsidR="000A2B30" w:rsidRDefault="006C71F1">
      <w:pPr>
        <w:pStyle w:val="TOC4"/>
        <w:tabs>
          <w:tab w:val="clear" w:pos="8296"/>
          <w:tab w:val="right" w:leader="dot" w:pos="8306"/>
        </w:tabs>
        <w:ind w:left="1260"/>
        <w:rPr>
          <w:rFonts w:ascii="宋体" w:hAnsi="宋体" w:cs="宋体"/>
          <w:szCs w:val="21"/>
        </w:rPr>
      </w:pPr>
      <w:hyperlink w:anchor="_Toc25341" w:history="1">
        <w:r>
          <w:rPr>
            <w:rFonts w:ascii="宋体" w:hAnsi="宋体" w:cs="宋体"/>
            <w:szCs w:val="21"/>
          </w:rPr>
          <w:t xml:space="preserve">15. </w:t>
        </w:r>
        <w:r>
          <w:rPr>
            <w:rFonts w:ascii="宋体" w:hAnsi="宋体" w:cs="宋体" w:hint="eastAsia"/>
            <w:szCs w:val="21"/>
          </w:rPr>
          <w:t>投标人所提供的服务或货物的证明文件</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_Toc25341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39</w:t>
        </w:r>
        <w:r>
          <w:rPr>
            <w:rFonts w:ascii="宋体" w:hAnsi="宋体" w:cs="宋体" w:hint="eastAsia"/>
            <w:szCs w:val="21"/>
          </w:rPr>
          <w:fldChar w:fldCharType="end"/>
        </w:r>
      </w:hyperlink>
    </w:p>
    <w:p w14:paraId="613A5629" w14:textId="0D4A1C17" w:rsidR="000A2B30" w:rsidRDefault="006C71F1">
      <w:pPr>
        <w:pStyle w:val="TOC4"/>
        <w:tabs>
          <w:tab w:val="clear" w:pos="8296"/>
          <w:tab w:val="right" w:leader="dot" w:pos="8306"/>
        </w:tabs>
        <w:ind w:left="1260"/>
        <w:rPr>
          <w:rFonts w:ascii="宋体" w:hAnsi="宋体" w:cs="宋体"/>
          <w:szCs w:val="21"/>
        </w:rPr>
      </w:pPr>
      <w:hyperlink w:anchor="_Toc10158" w:history="1">
        <w:r>
          <w:rPr>
            <w:rFonts w:ascii="宋体" w:hAnsi="宋体" w:cs="宋体"/>
            <w:szCs w:val="21"/>
          </w:rPr>
          <w:t xml:space="preserve">16. </w:t>
        </w:r>
        <w:r>
          <w:rPr>
            <w:rFonts w:ascii="宋体" w:hAnsi="宋体" w:cs="宋体" w:hint="eastAsia"/>
            <w:szCs w:val="21"/>
          </w:rPr>
          <w:t>投标有效期</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_Toc10158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39</w:t>
        </w:r>
        <w:r>
          <w:rPr>
            <w:rFonts w:ascii="宋体" w:hAnsi="宋体" w:cs="宋体" w:hint="eastAsia"/>
            <w:szCs w:val="21"/>
          </w:rPr>
          <w:fldChar w:fldCharType="end"/>
        </w:r>
      </w:hyperlink>
    </w:p>
    <w:p w14:paraId="16083DA3" w14:textId="5EBA91AE" w:rsidR="000A2B30" w:rsidRDefault="006C71F1">
      <w:pPr>
        <w:pStyle w:val="TOC4"/>
        <w:tabs>
          <w:tab w:val="clear" w:pos="8296"/>
          <w:tab w:val="right" w:leader="dot" w:pos="8306"/>
        </w:tabs>
        <w:ind w:left="1260"/>
        <w:rPr>
          <w:rFonts w:ascii="宋体" w:hAnsi="宋体" w:cs="宋体"/>
          <w:szCs w:val="21"/>
        </w:rPr>
      </w:pPr>
      <w:hyperlink w:anchor="_Toc1163" w:history="1">
        <w:r>
          <w:rPr>
            <w:rFonts w:ascii="宋体" w:hAnsi="宋体" w:cs="宋体"/>
            <w:szCs w:val="21"/>
          </w:rPr>
          <w:t xml:space="preserve">17. </w:t>
        </w:r>
        <w:r>
          <w:rPr>
            <w:rFonts w:ascii="宋体" w:hAnsi="宋体" w:cs="宋体" w:hint="eastAsia"/>
            <w:szCs w:val="21"/>
          </w:rPr>
          <w:t>投标保证金</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_Toc1163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40</w:t>
        </w:r>
        <w:r>
          <w:rPr>
            <w:rFonts w:ascii="宋体" w:hAnsi="宋体" w:cs="宋体" w:hint="eastAsia"/>
            <w:szCs w:val="21"/>
          </w:rPr>
          <w:fldChar w:fldCharType="end"/>
        </w:r>
      </w:hyperlink>
    </w:p>
    <w:p w14:paraId="5531486A" w14:textId="0DCCA0AC" w:rsidR="000A2B30" w:rsidRDefault="006C71F1">
      <w:pPr>
        <w:pStyle w:val="TOC3"/>
        <w:tabs>
          <w:tab w:val="clear" w:pos="8296"/>
          <w:tab w:val="right" w:leader="dot" w:pos="8306"/>
        </w:tabs>
        <w:ind w:left="800"/>
        <w:rPr>
          <w:rFonts w:ascii="宋体" w:hAnsi="宋体" w:cs="宋体"/>
        </w:rPr>
      </w:pPr>
      <w:hyperlink w:anchor="_Toc7513" w:history="1">
        <w:r>
          <w:rPr>
            <w:rFonts w:ascii="宋体" w:hAnsi="宋体" w:cs="宋体"/>
          </w:rPr>
          <w:t>四、</w:t>
        </w:r>
        <w:r>
          <w:rPr>
            <w:rFonts w:ascii="宋体" w:hAnsi="宋体" w:cs="宋体"/>
          </w:rPr>
          <w:t xml:space="preserve"> </w:t>
        </w:r>
        <w:r>
          <w:rPr>
            <w:rFonts w:ascii="宋体" w:hAnsi="宋体" w:cs="宋体" w:hint="eastAsia"/>
          </w:rPr>
          <w:t>投标文件的递交</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_Toc7513 \h </w:instrText>
        </w:r>
        <w:r>
          <w:rPr>
            <w:rFonts w:ascii="宋体" w:hAnsi="宋体" w:cs="宋体" w:hint="eastAsia"/>
          </w:rPr>
        </w:r>
        <w:r>
          <w:rPr>
            <w:rFonts w:ascii="宋体" w:hAnsi="宋体" w:cs="宋体" w:hint="eastAsia"/>
          </w:rPr>
          <w:fldChar w:fldCharType="separate"/>
        </w:r>
        <w:r>
          <w:rPr>
            <w:rFonts w:ascii="宋体" w:hAnsi="宋体" w:cs="宋体"/>
            <w:noProof/>
          </w:rPr>
          <w:t>40</w:t>
        </w:r>
        <w:r>
          <w:rPr>
            <w:rFonts w:ascii="宋体" w:hAnsi="宋体" w:cs="宋体" w:hint="eastAsia"/>
          </w:rPr>
          <w:fldChar w:fldCharType="end"/>
        </w:r>
      </w:hyperlink>
    </w:p>
    <w:p w14:paraId="5EB3FF2B" w14:textId="759507EA" w:rsidR="000A2B30" w:rsidRDefault="006C71F1">
      <w:pPr>
        <w:pStyle w:val="TOC4"/>
        <w:tabs>
          <w:tab w:val="clear" w:pos="8296"/>
          <w:tab w:val="right" w:leader="dot" w:pos="8306"/>
        </w:tabs>
        <w:ind w:left="1260"/>
        <w:rPr>
          <w:rFonts w:ascii="宋体" w:hAnsi="宋体" w:cs="宋体"/>
          <w:szCs w:val="21"/>
        </w:rPr>
      </w:pPr>
      <w:hyperlink w:anchor="_Toc29743" w:history="1">
        <w:r>
          <w:rPr>
            <w:rFonts w:ascii="宋体" w:hAnsi="宋体" w:cs="宋体"/>
            <w:szCs w:val="21"/>
          </w:rPr>
          <w:t xml:space="preserve">18. </w:t>
        </w:r>
        <w:r>
          <w:rPr>
            <w:rFonts w:ascii="宋体" w:hAnsi="宋体" w:cs="宋体" w:hint="eastAsia"/>
            <w:szCs w:val="21"/>
          </w:rPr>
          <w:t>投标文件的装订，签署，密封和标记</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_Toc29743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40</w:t>
        </w:r>
        <w:r>
          <w:rPr>
            <w:rFonts w:ascii="宋体" w:hAnsi="宋体" w:cs="宋体" w:hint="eastAsia"/>
            <w:szCs w:val="21"/>
          </w:rPr>
          <w:fldChar w:fldCharType="end"/>
        </w:r>
      </w:hyperlink>
    </w:p>
    <w:p w14:paraId="3A510DB5" w14:textId="30750766" w:rsidR="000A2B30" w:rsidRDefault="006C71F1">
      <w:pPr>
        <w:pStyle w:val="TOC4"/>
        <w:tabs>
          <w:tab w:val="clear" w:pos="8296"/>
          <w:tab w:val="right" w:leader="dot" w:pos="8306"/>
        </w:tabs>
        <w:ind w:left="1260"/>
        <w:rPr>
          <w:rFonts w:ascii="宋体" w:hAnsi="宋体" w:cs="宋体"/>
          <w:szCs w:val="21"/>
        </w:rPr>
      </w:pPr>
      <w:hyperlink w:anchor="_Toc15770" w:history="1">
        <w:r>
          <w:rPr>
            <w:rFonts w:ascii="宋体" w:hAnsi="宋体" w:cs="宋体"/>
            <w:szCs w:val="21"/>
          </w:rPr>
          <w:t xml:space="preserve">19. </w:t>
        </w:r>
        <w:r>
          <w:rPr>
            <w:rFonts w:ascii="宋体" w:hAnsi="宋体" w:cs="宋体" w:hint="eastAsia"/>
            <w:szCs w:val="21"/>
          </w:rPr>
          <w:t>迟交的投标文件</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_Toc157</w:instrText>
        </w:r>
        <w:r>
          <w:rPr>
            <w:rFonts w:ascii="宋体" w:hAnsi="宋体" w:cs="宋体" w:hint="eastAsia"/>
            <w:szCs w:val="21"/>
          </w:rPr>
          <w:instrText xml:space="preserve">70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42</w:t>
        </w:r>
        <w:r>
          <w:rPr>
            <w:rFonts w:ascii="宋体" w:hAnsi="宋体" w:cs="宋体" w:hint="eastAsia"/>
            <w:szCs w:val="21"/>
          </w:rPr>
          <w:fldChar w:fldCharType="end"/>
        </w:r>
      </w:hyperlink>
    </w:p>
    <w:p w14:paraId="5287A09C" w14:textId="4A089851" w:rsidR="000A2B30" w:rsidRDefault="006C71F1">
      <w:pPr>
        <w:pStyle w:val="TOC4"/>
        <w:tabs>
          <w:tab w:val="clear" w:pos="8296"/>
          <w:tab w:val="right" w:leader="dot" w:pos="8306"/>
        </w:tabs>
        <w:ind w:left="1260"/>
        <w:rPr>
          <w:rFonts w:ascii="宋体" w:hAnsi="宋体" w:cs="宋体"/>
          <w:szCs w:val="21"/>
        </w:rPr>
      </w:pPr>
      <w:hyperlink w:anchor="_Toc8831" w:history="1">
        <w:r>
          <w:rPr>
            <w:rFonts w:ascii="宋体" w:hAnsi="宋体" w:cs="宋体"/>
            <w:szCs w:val="21"/>
          </w:rPr>
          <w:t xml:space="preserve">20. </w:t>
        </w:r>
        <w:r>
          <w:rPr>
            <w:rFonts w:ascii="宋体" w:hAnsi="宋体" w:cs="宋体" w:hint="eastAsia"/>
            <w:szCs w:val="21"/>
          </w:rPr>
          <w:t>投标样品（如需提交）</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_Toc8831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42</w:t>
        </w:r>
        <w:r>
          <w:rPr>
            <w:rFonts w:ascii="宋体" w:hAnsi="宋体" w:cs="宋体" w:hint="eastAsia"/>
            <w:szCs w:val="21"/>
          </w:rPr>
          <w:fldChar w:fldCharType="end"/>
        </w:r>
      </w:hyperlink>
    </w:p>
    <w:p w14:paraId="382961EE" w14:textId="07829C78" w:rsidR="000A2B30" w:rsidRDefault="006C71F1">
      <w:pPr>
        <w:pStyle w:val="TOC4"/>
        <w:tabs>
          <w:tab w:val="clear" w:pos="8296"/>
          <w:tab w:val="right" w:leader="dot" w:pos="8306"/>
        </w:tabs>
        <w:ind w:left="1260"/>
        <w:rPr>
          <w:rFonts w:ascii="宋体" w:hAnsi="宋体" w:cs="宋体"/>
          <w:szCs w:val="21"/>
        </w:rPr>
      </w:pPr>
      <w:hyperlink w:anchor="_Toc28559" w:history="1">
        <w:r>
          <w:rPr>
            <w:rFonts w:ascii="宋体" w:hAnsi="宋体" w:cs="宋体"/>
            <w:szCs w:val="21"/>
          </w:rPr>
          <w:t xml:space="preserve">21. </w:t>
        </w:r>
        <w:r>
          <w:rPr>
            <w:rFonts w:ascii="宋体" w:hAnsi="宋体" w:cs="宋体" w:hint="eastAsia"/>
            <w:szCs w:val="21"/>
          </w:rPr>
          <w:t>投标截止期</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_Toc28559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42</w:t>
        </w:r>
        <w:r>
          <w:rPr>
            <w:rFonts w:ascii="宋体" w:hAnsi="宋体" w:cs="宋体" w:hint="eastAsia"/>
            <w:szCs w:val="21"/>
          </w:rPr>
          <w:fldChar w:fldCharType="end"/>
        </w:r>
      </w:hyperlink>
    </w:p>
    <w:p w14:paraId="269EB876" w14:textId="38EA9E98" w:rsidR="000A2B30" w:rsidRDefault="006C71F1">
      <w:pPr>
        <w:pStyle w:val="TOC4"/>
        <w:tabs>
          <w:tab w:val="clear" w:pos="8296"/>
          <w:tab w:val="right" w:leader="dot" w:pos="8306"/>
        </w:tabs>
        <w:ind w:left="1260"/>
        <w:rPr>
          <w:rFonts w:ascii="宋体" w:hAnsi="宋体" w:cs="宋体"/>
          <w:szCs w:val="21"/>
        </w:rPr>
      </w:pPr>
      <w:hyperlink w:anchor="_Toc6038" w:history="1">
        <w:r>
          <w:rPr>
            <w:rFonts w:ascii="宋体" w:hAnsi="宋体" w:cs="宋体"/>
            <w:szCs w:val="21"/>
          </w:rPr>
          <w:t xml:space="preserve">22. </w:t>
        </w:r>
        <w:r>
          <w:rPr>
            <w:rFonts w:ascii="宋体" w:hAnsi="宋体" w:cs="宋体" w:hint="eastAsia"/>
            <w:szCs w:val="21"/>
          </w:rPr>
          <w:t>投标文件的补充、修改与撤回</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_Toc6038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42</w:t>
        </w:r>
        <w:r>
          <w:rPr>
            <w:rFonts w:ascii="宋体" w:hAnsi="宋体" w:cs="宋体" w:hint="eastAsia"/>
            <w:szCs w:val="21"/>
          </w:rPr>
          <w:fldChar w:fldCharType="end"/>
        </w:r>
      </w:hyperlink>
    </w:p>
    <w:p w14:paraId="321747E8" w14:textId="068C811D" w:rsidR="000A2B30" w:rsidRDefault="006C71F1">
      <w:pPr>
        <w:pStyle w:val="TOC3"/>
        <w:tabs>
          <w:tab w:val="clear" w:pos="8296"/>
          <w:tab w:val="right" w:leader="dot" w:pos="8306"/>
        </w:tabs>
        <w:ind w:left="800"/>
        <w:rPr>
          <w:rFonts w:ascii="宋体" w:hAnsi="宋体" w:cs="宋体"/>
        </w:rPr>
      </w:pPr>
      <w:hyperlink w:anchor="_Toc10892" w:history="1">
        <w:r>
          <w:rPr>
            <w:rFonts w:ascii="宋体" w:hAnsi="宋体" w:cs="宋体"/>
          </w:rPr>
          <w:t>五、</w:t>
        </w:r>
        <w:r>
          <w:rPr>
            <w:rFonts w:ascii="宋体" w:hAnsi="宋体" w:cs="宋体"/>
          </w:rPr>
          <w:t xml:space="preserve"> </w:t>
        </w:r>
        <w:r>
          <w:rPr>
            <w:rFonts w:ascii="宋体" w:hAnsi="宋体" w:cs="宋体" w:hint="eastAsia"/>
          </w:rPr>
          <w:t>开标与评标</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_Toc10892 \h </w:instrText>
        </w:r>
        <w:r>
          <w:rPr>
            <w:rFonts w:ascii="宋体" w:hAnsi="宋体" w:cs="宋体" w:hint="eastAsia"/>
          </w:rPr>
        </w:r>
        <w:r>
          <w:rPr>
            <w:rFonts w:ascii="宋体" w:hAnsi="宋体" w:cs="宋体" w:hint="eastAsia"/>
          </w:rPr>
          <w:fldChar w:fldCharType="separate"/>
        </w:r>
        <w:r>
          <w:rPr>
            <w:rFonts w:ascii="宋体" w:hAnsi="宋体" w:cs="宋体"/>
            <w:noProof/>
          </w:rPr>
          <w:t>43</w:t>
        </w:r>
        <w:r>
          <w:rPr>
            <w:rFonts w:ascii="宋体" w:hAnsi="宋体" w:cs="宋体" w:hint="eastAsia"/>
          </w:rPr>
          <w:fldChar w:fldCharType="end"/>
        </w:r>
      </w:hyperlink>
    </w:p>
    <w:p w14:paraId="422E5C3C" w14:textId="14EB7CE8" w:rsidR="000A2B30" w:rsidRDefault="006C71F1">
      <w:pPr>
        <w:pStyle w:val="TOC4"/>
        <w:tabs>
          <w:tab w:val="clear" w:pos="8296"/>
          <w:tab w:val="right" w:leader="dot" w:pos="8306"/>
        </w:tabs>
        <w:ind w:left="1260"/>
        <w:rPr>
          <w:rFonts w:ascii="宋体" w:hAnsi="宋体" w:cs="宋体"/>
          <w:szCs w:val="21"/>
        </w:rPr>
      </w:pPr>
      <w:hyperlink w:anchor="_Toc26228" w:history="1">
        <w:r>
          <w:rPr>
            <w:rFonts w:ascii="宋体" w:hAnsi="宋体" w:cs="宋体"/>
            <w:szCs w:val="21"/>
          </w:rPr>
          <w:t xml:space="preserve">23. </w:t>
        </w:r>
        <w:r>
          <w:rPr>
            <w:rFonts w:ascii="宋体" w:hAnsi="宋体" w:cs="宋体" w:hint="eastAsia"/>
            <w:szCs w:val="21"/>
          </w:rPr>
          <w:t>开标</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_Toc26228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43</w:t>
        </w:r>
        <w:r>
          <w:rPr>
            <w:rFonts w:ascii="宋体" w:hAnsi="宋体" w:cs="宋体" w:hint="eastAsia"/>
            <w:szCs w:val="21"/>
          </w:rPr>
          <w:fldChar w:fldCharType="end"/>
        </w:r>
      </w:hyperlink>
    </w:p>
    <w:p w14:paraId="0795322E" w14:textId="51DBC2A6" w:rsidR="000A2B30" w:rsidRDefault="006C71F1">
      <w:pPr>
        <w:pStyle w:val="TOC4"/>
        <w:tabs>
          <w:tab w:val="clear" w:pos="8296"/>
          <w:tab w:val="right" w:leader="dot" w:pos="8306"/>
        </w:tabs>
        <w:ind w:left="1260"/>
        <w:rPr>
          <w:rFonts w:ascii="宋体" w:hAnsi="宋体" w:cs="宋体"/>
          <w:szCs w:val="21"/>
        </w:rPr>
      </w:pPr>
      <w:hyperlink w:anchor="_Toc21137" w:history="1">
        <w:r>
          <w:rPr>
            <w:rFonts w:ascii="宋体" w:hAnsi="宋体" w:cs="宋体"/>
            <w:szCs w:val="21"/>
          </w:rPr>
          <w:t xml:space="preserve">24. </w:t>
        </w:r>
        <w:r>
          <w:rPr>
            <w:rFonts w:ascii="宋体" w:hAnsi="宋体" w:cs="宋体" w:hint="eastAsia"/>
            <w:szCs w:val="21"/>
          </w:rPr>
          <w:t>评标委员会及评标方法</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_Toc21137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43</w:t>
        </w:r>
        <w:r>
          <w:rPr>
            <w:rFonts w:ascii="宋体" w:hAnsi="宋体" w:cs="宋体" w:hint="eastAsia"/>
            <w:szCs w:val="21"/>
          </w:rPr>
          <w:fldChar w:fldCharType="end"/>
        </w:r>
      </w:hyperlink>
    </w:p>
    <w:p w14:paraId="01B2D406" w14:textId="546A32A1" w:rsidR="000A2B30" w:rsidRDefault="006C71F1">
      <w:pPr>
        <w:pStyle w:val="TOC4"/>
        <w:tabs>
          <w:tab w:val="clear" w:pos="8296"/>
          <w:tab w:val="right" w:leader="dot" w:pos="8306"/>
        </w:tabs>
        <w:ind w:left="1260"/>
        <w:rPr>
          <w:rFonts w:ascii="宋体" w:hAnsi="宋体" w:cs="宋体"/>
          <w:szCs w:val="21"/>
        </w:rPr>
      </w:pPr>
      <w:hyperlink w:anchor="_Toc29746" w:history="1">
        <w:r>
          <w:rPr>
            <w:rFonts w:ascii="宋体" w:hAnsi="宋体" w:cs="宋体"/>
            <w:szCs w:val="21"/>
          </w:rPr>
          <w:t xml:space="preserve">25. </w:t>
        </w:r>
        <w:r>
          <w:rPr>
            <w:rFonts w:ascii="宋体" w:hAnsi="宋体" w:cs="宋体" w:hint="eastAsia"/>
            <w:szCs w:val="21"/>
          </w:rPr>
          <w:t>评审原则及评标过程的保密</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_Toc29746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44</w:t>
        </w:r>
        <w:r>
          <w:rPr>
            <w:rFonts w:ascii="宋体" w:hAnsi="宋体" w:cs="宋体" w:hint="eastAsia"/>
            <w:szCs w:val="21"/>
          </w:rPr>
          <w:fldChar w:fldCharType="end"/>
        </w:r>
      </w:hyperlink>
    </w:p>
    <w:p w14:paraId="447C9E54" w14:textId="70B5FEC5" w:rsidR="000A2B30" w:rsidRDefault="006C71F1">
      <w:pPr>
        <w:pStyle w:val="TOC4"/>
        <w:tabs>
          <w:tab w:val="clear" w:pos="8296"/>
          <w:tab w:val="right" w:leader="dot" w:pos="8306"/>
        </w:tabs>
        <w:ind w:left="1260"/>
        <w:rPr>
          <w:rFonts w:ascii="宋体" w:hAnsi="宋体" w:cs="宋体"/>
          <w:szCs w:val="21"/>
        </w:rPr>
      </w:pPr>
      <w:hyperlink w:anchor="_Toc19733" w:history="1">
        <w:r>
          <w:rPr>
            <w:rFonts w:ascii="宋体" w:hAnsi="宋体" w:cs="宋体"/>
            <w:szCs w:val="21"/>
          </w:rPr>
          <w:t xml:space="preserve">26. </w:t>
        </w:r>
        <w:r>
          <w:rPr>
            <w:rFonts w:ascii="宋体" w:hAnsi="宋体" w:cs="宋体" w:hint="eastAsia"/>
            <w:szCs w:val="21"/>
          </w:rPr>
          <w:t>评标程序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_Toc19733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44</w:t>
        </w:r>
        <w:r>
          <w:rPr>
            <w:rFonts w:ascii="宋体" w:hAnsi="宋体" w:cs="宋体" w:hint="eastAsia"/>
            <w:szCs w:val="21"/>
          </w:rPr>
          <w:fldChar w:fldCharType="end"/>
        </w:r>
      </w:hyperlink>
    </w:p>
    <w:p w14:paraId="7BD2E68A" w14:textId="278E4D43" w:rsidR="000A2B30" w:rsidRDefault="006C71F1">
      <w:pPr>
        <w:pStyle w:val="TOC4"/>
        <w:tabs>
          <w:tab w:val="clear" w:pos="8296"/>
          <w:tab w:val="right" w:leader="dot" w:pos="8306"/>
        </w:tabs>
        <w:ind w:left="1260"/>
        <w:rPr>
          <w:rFonts w:ascii="宋体" w:hAnsi="宋体" w:cs="宋体"/>
          <w:szCs w:val="21"/>
        </w:rPr>
      </w:pPr>
      <w:hyperlink w:anchor="_Toc31237" w:history="1">
        <w:r>
          <w:rPr>
            <w:rFonts w:ascii="宋体" w:hAnsi="宋体" w:cs="宋体"/>
            <w:szCs w:val="21"/>
          </w:rPr>
          <w:t xml:space="preserve">27. </w:t>
        </w:r>
        <w:r>
          <w:rPr>
            <w:rFonts w:ascii="宋体" w:hAnsi="宋体" w:cs="宋体" w:hint="eastAsia"/>
            <w:szCs w:val="21"/>
          </w:rPr>
          <w:t>商务、技术、价格评审（具体评审项目详见投标资料表）</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_Toc31237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45</w:t>
        </w:r>
        <w:r>
          <w:rPr>
            <w:rFonts w:ascii="宋体" w:hAnsi="宋体" w:cs="宋体" w:hint="eastAsia"/>
            <w:szCs w:val="21"/>
          </w:rPr>
          <w:fldChar w:fldCharType="end"/>
        </w:r>
      </w:hyperlink>
    </w:p>
    <w:p w14:paraId="64E32DCC" w14:textId="66CD7688" w:rsidR="000A2B30" w:rsidRDefault="006C71F1">
      <w:pPr>
        <w:pStyle w:val="TOC4"/>
        <w:tabs>
          <w:tab w:val="clear" w:pos="8296"/>
          <w:tab w:val="right" w:leader="dot" w:pos="8306"/>
        </w:tabs>
        <w:ind w:left="1260"/>
        <w:rPr>
          <w:rFonts w:ascii="宋体" w:hAnsi="宋体" w:cs="宋体"/>
          <w:szCs w:val="21"/>
        </w:rPr>
      </w:pPr>
      <w:hyperlink w:anchor="_Toc14744" w:history="1">
        <w:r>
          <w:rPr>
            <w:rFonts w:ascii="宋体" w:hAnsi="宋体" w:cs="宋体"/>
            <w:szCs w:val="21"/>
          </w:rPr>
          <w:t xml:space="preserve">28. </w:t>
        </w:r>
        <w:r>
          <w:rPr>
            <w:rFonts w:ascii="宋体" w:hAnsi="宋体" w:cs="宋体" w:hint="eastAsia"/>
            <w:szCs w:val="21"/>
          </w:rPr>
          <w:t>纪律和保密事项</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_Toc14744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46</w:t>
        </w:r>
        <w:r>
          <w:rPr>
            <w:rFonts w:ascii="宋体" w:hAnsi="宋体" w:cs="宋体" w:hint="eastAsia"/>
            <w:szCs w:val="21"/>
          </w:rPr>
          <w:fldChar w:fldCharType="end"/>
        </w:r>
      </w:hyperlink>
    </w:p>
    <w:p w14:paraId="7A60DA13" w14:textId="57996934" w:rsidR="000A2B30" w:rsidRDefault="006C71F1">
      <w:pPr>
        <w:pStyle w:val="TOC3"/>
        <w:tabs>
          <w:tab w:val="clear" w:pos="8296"/>
          <w:tab w:val="right" w:leader="dot" w:pos="8306"/>
        </w:tabs>
        <w:ind w:left="800"/>
        <w:rPr>
          <w:rFonts w:ascii="宋体" w:hAnsi="宋体" w:cs="宋体"/>
        </w:rPr>
      </w:pPr>
      <w:hyperlink w:anchor="_Toc8230" w:history="1">
        <w:r>
          <w:rPr>
            <w:rFonts w:ascii="宋体" w:hAnsi="宋体" w:cs="宋体"/>
          </w:rPr>
          <w:t>六、</w:t>
        </w:r>
        <w:r>
          <w:rPr>
            <w:rFonts w:ascii="宋体" w:hAnsi="宋体" w:cs="宋体"/>
          </w:rPr>
          <w:t xml:space="preserve"> </w:t>
        </w:r>
        <w:r>
          <w:rPr>
            <w:rFonts w:ascii="宋体" w:hAnsi="宋体" w:cs="宋体" w:hint="eastAsia"/>
          </w:rPr>
          <w:t>授予合同</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_Toc8230 \h </w:instrText>
        </w:r>
        <w:r>
          <w:rPr>
            <w:rFonts w:ascii="宋体" w:hAnsi="宋体" w:cs="宋体" w:hint="eastAsia"/>
          </w:rPr>
        </w:r>
        <w:r>
          <w:rPr>
            <w:rFonts w:ascii="宋体" w:hAnsi="宋体" w:cs="宋体" w:hint="eastAsia"/>
          </w:rPr>
          <w:fldChar w:fldCharType="separate"/>
        </w:r>
        <w:r>
          <w:rPr>
            <w:rFonts w:ascii="宋体" w:hAnsi="宋体" w:cs="宋体"/>
            <w:noProof/>
          </w:rPr>
          <w:t>46</w:t>
        </w:r>
        <w:r>
          <w:rPr>
            <w:rFonts w:ascii="宋体" w:hAnsi="宋体" w:cs="宋体" w:hint="eastAsia"/>
          </w:rPr>
          <w:fldChar w:fldCharType="end"/>
        </w:r>
      </w:hyperlink>
    </w:p>
    <w:p w14:paraId="709B0B7A" w14:textId="635A9835" w:rsidR="000A2B30" w:rsidRDefault="006C71F1">
      <w:pPr>
        <w:pStyle w:val="TOC4"/>
        <w:tabs>
          <w:tab w:val="clear" w:pos="8296"/>
          <w:tab w:val="right" w:leader="dot" w:pos="8306"/>
        </w:tabs>
        <w:ind w:left="1260"/>
        <w:rPr>
          <w:rFonts w:ascii="宋体" w:hAnsi="宋体" w:cs="宋体"/>
          <w:szCs w:val="21"/>
        </w:rPr>
      </w:pPr>
      <w:hyperlink w:anchor="_Toc21340" w:history="1">
        <w:r>
          <w:rPr>
            <w:rFonts w:ascii="宋体" w:hAnsi="宋体" w:cs="宋体"/>
            <w:szCs w:val="21"/>
          </w:rPr>
          <w:t xml:space="preserve">29. </w:t>
        </w:r>
        <w:r>
          <w:rPr>
            <w:rFonts w:ascii="宋体" w:hAnsi="宋体" w:cs="宋体" w:hint="eastAsia"/>
            <w:szCs w:val="21"/>
          </w:rPr>
          <w:t>合同授予标准</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_Toc21340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46</w:t>
        </w:r>
        <w:r>
          <w:rPr>
            <w:rFonts w:ascii="宋体" w:hAnsi="宋体" w:cs="宋体" w:hint="eastAsia"/>
            <w:szCs w:val="21"/>
          </w:rPr>
          <w:fldChar w:fldCharType="end"/>
        </w:r>
      </w:hyperlink>
    </w:p>
    <w:p w14:paraId="07143BD6" w14:textId="5607EB25" w:rsidR="000A2B30" w:rsidRDefault="006C71F1">
      <w:pPr>
        <w:pStyle w:val="TOC4"/>
        <w:tabs>
          <w:tab w:val="clear" w:pos="8296"/>
          <w:tab w:val="right" w:leader="dot" w:pos="8306"/>
        </w:tabs>
        <w:ind w:left="1260"/>
        <w:rPr>
          <w:rFonts w:ascii="宋体" w:hAnsi="宋体" w:cs="宋体"/>
          <w:szCs w:val="21"/>
        </w:rPr>
      </w:pPr>
      <w:hyperlink w:anchor="_Toc16654" w:history="1">
        <w:r>
          <w:rPr>
            <w:rFonts w:ascii="宋体" w:hAnsi="宋体" w:cs="宋体"/>
            <w:szCs w:val="21"/>
          </w:rPr>
          <w:t xml:space="preserve">30. </w:t>
        </w:r>
        <w:r>
          <w:rPr>
            <w:rFonts w:ascii="宋体" w:hAnsi="宋体" w:cs="宋体" w:hint="eastAsia"/>
            <w:szCs w:val="21"/>
          </w:rPr>
          <w:t>发布中标结果</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_Toc16654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46</w:t>
        </w:r>
        <w:r>
          <w:rPr>
            <w:rFonts w:ascii="宋体" w:hAnsi="宋体" w:cs="宋体" w:hint="eastAsia"/>
            <w:szCs w:val="21"/>
          </w:rPr>
          <w:fldChar w:fldCharType="end"/>
        </w:r>
      </w:hyperlink>
    </w:p>
    <w:p w14:paraId="2E48459A" w14:textId="686BEDF1" w:rsidR="000A2B30" w:rsidRDefault="006C71F1">
      <w:pPr>
        <w:pStyle w:val="TOC4"/>
        <w:tabs>
          <w:tab w:val="clear" w:pos="8296"/>
          <w:tab w:val="right" w:leader="dot" w:pos="8306"/>
        </w:tabs>
        <w:ind w:left="1260"/>
        <w:rPr>
          <w:rFonts w:ascii="宋体" w:hAnsi="宋体" w:cs="宋体"/>
          <w:szCs w:val="21"/>
        </w:rPr>
      </w:pPr>
      <w:hyperlink w:anchor="_Toc28200" w:history="1">
        <w:r>
          <w:rPr>
            <w:rFonts w:ascii="宋体" w:hAnsi="宋体" w:cs="宋体"/>
            <w:szCs w:val="21"/>
          </w:rPr>
          <w:t xml:space="preserve">31. </w:t>
        </w:r>
        <w:r>
          <w:rPr>
            <w:rFonts w:ascii="宋体" w:hAnsi="宋体" w:cs="宋体" w:hint="eastAsia"/>
            <w:szCs w:val="21"/>
          </w:rPr>
          <w:t>资格后审</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_Toc28200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47</w:t>
        </w:r>
        <w:r>
          <w:rPr>
            <w:rFonts w:ascii="宋体" w:hAnsi="宋体" w:cs="宋体" w:hint="eastAsia"/>
            <w:szCs w:val="21"/>
          </w:rPr>
          <w:fldChar w:fldCharType="end"/>
        </w:r>
      </w:hyperlink>
    </w:p>
    <w:p w14:paraId="25A2FC04" w14:textId="431F6622" w:rsidR="000A2B30" w:rsidRDefault="006C71F1">
      <w:pPr>
        <w:pStyle w:val="TOC4"/>
        <w:tabs>
          <w:tab w:val="clear" w:pos="8296"/>
          <w:tab w:val="right" w:leader="dot" w:pos="8306"/>
        </w:tabs>
        <w:ind w:left="1260"/>
        <w:rPr>
          <w:rFonts w:ascii="宋体" w:hAnsi="宋体" w:cs="宋体"/>
          <w:szCs w:val="21"/>
        </w:rPr>
      </w:pPr>
      <w:hyperlink w:anchor="_Toc8123" w:history="1">
        <w:r>
          <w:rPr>
            <w:rFonts w:ascii="宋体" w:hAnsi="宋体" w:cs="宋体"/>
            <w:szCs w:val="21"/>
          </w:rPr>
          <w:t xml:space="preserve">32. </w:t>
        </w:r>
        <w:r>
          <w:rPr>
            <w:rFonts w:ascii="宋体" w:hAnsi="宋体" w:cs="宋体" w:hint="eastAsia"/>
            <w:szCs w:val="21"/>
          </w:rPr>
          <w:t>合同的签订与履行</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_Toc8123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47</w:t>
        </w:r>
        <w:r>
          <w:rPr>
            <w:rFonts w:ascii="宋体" w:hAnsi="宋体" w:cs="宋体" w:hint="eastAsia"/>
            <w:szCs w:val="21"/>
          </w:rPr>
          <w:fldChar w:fldCharType="end"/>
        </w:r>
      </w:hyperlink>
    </w:p>
    <w:p w14:paraId="78AADB79" w14:textId="14130527" w:rsidR="000A2B30" w:rsidRDefault="006C71F1">
      <w:pPr>
        <w:pStyle w:val="TOC4"/>
        <w:tabs>
          <w:tab w:val="clear" w:pos="8296"/>
          <w:tab w:val="right" w:leader="dot" w:pos="8306"/>
        </w:tabs>
        <w:ind w:left="1260"/>
        <w:rPr>
          <w:rFonts w:ascii="宋体" w:hAnsi="宋体" w:cs="宋体"/>
          <w:szCs w:val="21"/>
        </w:rPr>
      </w:pPr>
      <w:hyperlink w:anchor="_Toc19986" w:history="1">
        <w:r>
          <w:rPr>
            <w:rFonts w:ascii="宋体" w:hAnsi="宋体" w:cs="宋体"/>
            <w:szCs w:val="21"/>
          </w:rPr>
          <w:t xml:space="preserve">33. </w:t>
        </w:r>
        <w:r>
          <w:rPr>
            <w:rFonts w:ascii="宋体" w:hAnsi="宋体" w:cs="宋体" w:hint="eastAsia"/>
            <w:szCs w:val="21"/>
          </w:rPr>
          <w:t>履约担保</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_Toc19986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47</w:t>
        </w:r>
        <w:r>
          <w:rPr>
            <w:rFonts w:ascii="宋体" w:hAnsi="宋体" w:cs="宋体" w:hint="eastAsia"/>
            <w:szCs w:val="21"/>
          </w:rPr>
          <w:fldChar w:fldCharType="end"/>
        </w:r>
      </w:hyperlink>
    </w:p>
    <w:p w14:paraId="4DB2AFBC" w14:textId="3A01792A" w:rsidR="000A2B30" w:rsidRDefault="006C71F1">
      <w:pPr>
        <w:pStyle w:val="TOC4"/>
        <w:tabs>
          <w:tab w:val="clear" w:pos="8296"/>
          <w:tab w:val="right" w:leader="dot" w:pos="8306"/>
        </w:tabs>
        <w:ind w:left="1260"/>
        <w:rPr>
          <w:rFonts w:ascii="宋体" w:hAnsi="宋体" w:cs="宋体"/>
          <w:szCs w:val="21"/>
        </w:rPr>
      </w:pPr>
      <w:hyperlink w:anchor="_Toc28873" w:history="1">
        <w:r>
          <w:rPr>
            <w:rFonts w:ascii="宋体" w:hAnsi="宋体" w:cs="宋体"/>
            <w:szCs w:val="21"/>
          </w:rPr>
          <w:t xml:space="preserve">34. </w:t>
        </w:r>
        <w:r>
          <w:rPr>
            <w:rFonts w:ascii="宋体" w:hAnsi="宋体" w:cs="宋体" w:hint="eastAsia"/>
            <w:szCs w:val="21"/>
          </w:rPr>
          <w:t>预付款保函（适用于预</w:t>
        </w:r>
        <w:r>
          <w:rPr>
            <w:rFonts w:ascii="宋体" w:hAnsi="宋体" w:cs="宋体" w:hint="eastAsia"/>
            <w:szCs w:val="21"/>
          </w:rPr>
          <w:t>付款支付）</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_Toc28873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49</w:t>
        </w:r>
        <w:r>
          <w:rPr>
            <w:rFonts w:ascii="宋体" w:hAnsi="宋体" w:cs="宋体" w:hint="eastAsia"/>
            <w:szCs w:val="21"/>
          </w:rPr>
          <w:fldChar w:fldCharType="end"/>
        </w:r>
      </w:hyperlink>
    </w:p>
    <w:p w14:paraId="5B0CA606" w14:textId="32983064" w:rsidR="000A2B30" w:rsidRDefault="006C71F1">
      <w:pPr>
        <w:pStyle w:val="TOC3"/>
        <w:tabs>
          <w:tab w:val="clear" w:pos="8296"/>
          <w:tab w:val="right" w:leader="dot" w:pos="8306"/>
        </w:tabs>
        <w:ind w:left="800"/>
        <w:rPr>
          <w:rFonts w:ascii="宋体" w:hAnsi="宋体" w:cs="宋体"/>
        </w:rPr>
      </w:pPr>
      <w:hyperlink w:anchor="_Toc23197" w:history="1">
        <w:r>
          <w:rPr>
            <w:rFonts w:ascii="宋体" w:hAnsi="宋体" w:cs="宋体"/>
          </w:rPr>
          <w:t>七、</w:t>
        </w:r>
        <w:r>
          <w:rPr>
            <w:rFonts w:ascii="宋体" w:hAnsi="宋体" w:cs="宋体"/>
          </w:rPr>
          <w:t xml:space="preserve"> </w:t>
        </w:r>
        <w:r>
          <w:rPr>
            <w:rFonts w:ascii="宋体" w:hAnsi="宋体" w:cs="宋体" w:hint="eastAsia"/>
          </w:rPr>
          <w:t>异议</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_Toc23197 \h </w:instrText>
        </w:r>
        <w:r>
          <w:rPr>
            <w:rFonts w:ascii="宋体" w:hAnsi="宋体" w:cs="宋体" w:hint="eastAsia"/>
          </w:rPr>
        </w:r>
        <w:r>
          <w:rPr>
            <w:rFonts w:ascii="宋体" w:hAnsi="宋体" w:cs="宋体" w:hint="eastAsia"/>
          </w:rPr>
          <w:fldChar w:fldCharType="separate"/>
        </w:r>
        <w:r>
          <w:rPr>
            <w:rFonts w:ascii="宋体" w:hAnsi="宋体" w:cs="宋体"/>
            <w:noProof/>
          </w:rPr>
          <w:t>49</w:t>
        </w:r>
        <w:r>
          <w:rPr>
            <w:rFonts w:ascii="宋体" w:hAnsi="宋体" w:cs="宋体" w:hint="eastAsia"/>
          </w:rPr>
          <w:fldChar w:fldCharType="end"/>
        </w:r>
      </w:hyperlink>
    </w:p>
    <w:p w14:paraId="0F4A0F25" w14:textId="795AC2E1" w:rsidR="000A2B30" w:rsidRDefault="006C71F1">
      <w:pPr>
        <w:pStyle w:val="TOC4"/>
        <w:tabs>
          <w:tab w:val="clear" w:pos="8296"/>
          <w:tab w:val="right" w:leader="dot" w:pos="8306"/>
        </w:tabs>
        <w:ind w:left="1260"/>
        <w:rPr>
          <w:rFonts w:ascii="宋体" w:hAnsi="宋体" w:cs="宋体"/>
          <w:szCs w:val="21"/>
        </w:rPr>
      </w:pPr>
      <w:hyperlink w:anchor="_Toc21927" w:history="1">
        <w:r>
          <w:rPr>
            <w:rFonts w:ascii="宋体" w:hAnsi="宋体" w:cs="宋体"/>
            <w:szCs w:val="21"/>
          </w:rPr>
          <w:t xml:space="preserve">35. </w:t>
        </w:r>
        <w:r>
          <w:rPr>
            <w:rFonts w:ascii="宋体" w:hAnsi="宋体" w:cs="宋体" w:hint="eastAsia"/>
            <w:szCs w:val="21"/>
          </w:rPr>
          <w:t>异议</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_Toc21927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49</w:t>
        </w:r>
        <w:r>
          <w:rPr>
            <w:rFonts w:ascii="宋体" w:hAnsi="宋体" w:cs="宋体" w:hint="eastAsia"/>
            <w:szCs w:val="21"/>
          </w:rPr>
          <w:fldChar w:fldCharType="end"/>
        </w:r>
      </w:hyperlink>
    </w:p>
    <w:p w14:paraId="2733C58D" w14:textId="6F7F96F0" w:rsidR="000A2B30" w:rsidRDefault="006C71F1">
      <w:pPr>
        <w:pStyle w:val="TOC3"/>
        <w:tabs>
          <w:tab w:val="clear" w:pos="8296"/>
          <w:tab w:val="right" w:leader="dot" w:pos="8306"/>
        </w:tabs>
        <w:ind w:left="800"/>
        <w:rPr>
          <w:rFonts w:ascii="宋体" w:hAnsi="宋体" w:cs="宋体"/>
        </w:rPr>
      </w:pPr>
      <w:hyperlink w:anchor="_Toc28584" w:history="1">
        <w:r>
          <w:rPr>
            <w:rFonts w:ascii="宋体" w:hAnsi="宋体" w:cs="宋体"/>
          </w:rPr>
          <w:t>八、</w:t>
        </w:r>
        <w:r>
          <w:rPr>
            <w:rFonts w:ascii="宋体" w:hAnsi="宋体" w:cs="宋体"/>
          </w:rPr>
          <w:t xml:space="preserve"> </w:t>
        </w:r>
        <w:r>
          <w:rPr>
            <w:rFonts w:ascii="宋体" w:hAnsi="宋体" w:cs="宋体" w:hint="eastAsia"/>
          </w:rPr>
          <w:t>其他</w:t>
        </w:r>
        <w:r>
          <w:rPr>
            <w:rFonts w:ascii="宋体" w:hAnsi="宋体" w:cs="宋体" w:hint="eastAsia"/>
          </w:rPr>
          <w:tab/>
        </w:r>
        <w:r>
          <w:rPr>
            <w:rFonts w:ascii="宋体" w:hAnsi="宋体" w:cs="宋体" w:hint="eastAsia"/>
          </w:rPr>
          <w:fldChar w:fldCharType="begin"/>
        </w:r>
        <w:r>
          <w:rPr>
            <w:rFonts w:ascii="宋体" w:hAnsi="宋体" w:cs="宋体" w:hint="eastAsia"/>
          </w:rPr>
          <w:instrText xml:space="preserve"> PAGEREF _Toc28584 \h </w:instrText>
        </w:r>
        <w:r>
          <w:rPr>
            <w:rFonts w:ascii="宋体" w:hAnsi="宋体" w:cs="宋体" w:hint="eastAsia"/>
          </w:rPr>
        </w:r>
        <w:r>
          <w:rPr>
            <w:rFonts w:ascii="宋体" w:hAnsi="宋体" w:cs="宋体" w:hint="eastAsia"/>
          </w:rPr>
          <w:fldChar w:fldCharType="separate"/>
        </w:r>
        <w:r>
          <w:rPr>
            <w:rFonts w:ascii="宋体" w:hAnsi="宋体" w:cs="宋体"/>
            <w:noProof/>
          </w:rPr>
          <w:t>50</w:t>
        </w:r>
        <w:r>
          <w:rPr>
            <w:rFonts w:ascii="宋体" w:hAnsi="宋体" w:cs="宋体" w:hint="eastAsia"/>
          </w:rPr>
          <w:fldChar w:fldCharType="end"/>
        </w:r>
      </w:hyperlink>
    </w:p>
    <w:p w14:paraId="082E742A" w14:textId="63725D6D" w:rsidR="000A2B30" w:rsidRDefault="006C71F1">
      <w:pPr>
        <w:pStyle w:val="TOC4"/>
        <w:tabs>
          <w:tab w:val="clear" w:pos="8296"/>
          <w:tab w:val="right" w:leader="dot" w:pos="8306"/>
        </w:tabs>
        <w:ind w:left="1260"/>
        <w:rPr>
          <w:rFonts w:ascii="宋体" w:hAnsi="宋体" w:cs="宋体"/>
          <w:szCs w:val="21"/>
        </w:rPr>
      </w:pPr>
      <w:hyperlink w:anchor="_Toc8759" w:history="1">
        <w:r>
          <w:rPr>
            <w:rFonts w:ascii="宋体" w:hAnsi="宋体" w:cs="宋体"/>
            <w:szCs w:val="21"/>
          </w:rPr>
          <w:t xml:space="preserve">36. </w:t>
        </w:r>
        <w:r>
          <w:rPr>
            <w:rFonts w:ascii="宋体" w:hAnsi="宋体" w:cs="宋体" w:hint="eastAsia"/>
            <w:szCs w:val="21"/>
          </w:rPr>
          <w:t>采购文件的解释权</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_Toc8759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50</w:t>
        </w:r>
        <w:r>
          <w:rPr>
            <w:rFonts w:ascii="宋体" w:hAnsi="宋体" w:cs="宋体" w:hint="eastAsia"/>
            <w:szCs w:val="21"/>
          </w:rPr>
          <w:fldChar w:fldCharType="end"/>
        </w:r>
      </w:hyperlink>
    </w:p>
    <w:p w14:paraId="792B1CBC" w14:textId="33532DC3" w:rsidR="000A2B30" w:rsidRDefault="006C71F1">
      <w:pPr>
        <w:pStyle w:val="TOC2"/>
        <w:tabs>
          <w:tab w:val="clear" w:pos="8296"/>
          <w:tab w:val="right" w:leader="dot" w:pos="8306"/>
        </w:tabs>
        <w:ind w:left="420"/>
        <w:rPr>
          <w:rFonts w:cs="宋体"/>
          <w:sz w:val="21"/>
          <w:szCs w:val="21"/>
        </w:rPr>
      </w:pPr>
      <w:hyperlink w:anchor="_Toc25351" w:history="1">
        <w:r>
          <w:rPr>
            <w:rFonts w:cs="宋体" w:hint="eastAsia"/>
            <w:sz w:val="21"/>
            <w:szCs w:val="21"/>
          </w:rPr>
          <w:t>第五部分</w:t>
        </w:r>
        <w:r>
          <w:rPr>
            <w:rFonts w:cs="宋体" w:hint="eastAsia"/>
            <w:sz w:val="21"/>
            <w:szCs w:val="21"/>
          </w:rPr>
          <w:t xml:space="preserve">  </w:t>
        </w:r>
        <w:r>
          <w:rPr>
            <w:rFonts w:cs="宋体" w:hint="eastAsia"/>
            <w:sz w:val="21"/>
            <w:szCs w:val="21"/>
          </w:rPr>
          <w:t>合同条款格式</w:t>
        </w:r>
        <w:r>
          <w:rPr>
            <w:rFonts w:cs="宋体" w:hint="eastAsia"/>
            <w:sz w:val="21"/>
            <w:szCs w:val="21"/>
          </w:rPr>
          <w:tab/>
        </w:r>
        <w:r>
          <w:rPr>
            <w:rFonts w:cs="宋体" w:hint="eastAsia"/>
            <w:sz w:val="21"/>
            <w:szCs w:val="21"/>
          </w:rPr>
          <w:fldChar w:fldCharType="begin"/>
        </w:r>
        <w:r>
          <w:rPr>
            <w:rFonts w:cs="宋体" w:hint="eastAsia"/>
            <w:sz w:val="21"/>
            <w:szCs w:val="21"/>
          </w:rPr>
          <w:instrText xml:space="preserve"> PAGEREF _Toc25351 \h </w:instrText>
        </w:r>
        <w:r>
          <w:rPr>
            <w:rFonts w:cs="宋体" w:hint="eastAsia"/>
            <w:sz w:val="21"/>
            <w:szCs w:val="21"/>
          </w:rPr>
        </w:r>
        <w:r>
          <w:rPr>
            <w:rFonts w:cs="宋体" w:hint="eastAsia"/>
            <w:sz w:val="21"/>
            <w:szCs w:val="21"/>
          </w:rPr>
          <w:fldChar w:fldCharType="separate"/>
        </w:r>
        <w:r>
          <w:rPr>
            <w:rFonts w:cs="宋体"/>
            <w:noProof/>
            <w:sz w:val="21"/>
            <w:szCs w:val="21"/>
          </w:rPr>
          <w:t>51</w:t>
        </w:r>
        <w:r>
          <w:rPr>
            <w:rFonts w:cs="宋体" w:hint="eastAsia"/>
            <w:sz w:val="21"/>
            <w:szCs w:val="21"/>
          </w:rPr>
          <w:fldChar w:fldCharType="end"/>
        </w:r>
      </w:hyperlink>
    </w:p>
    <w:p w14:paraId="05FA6252" w14:textId="7D443F2B" w:rsidR="000A2B30" w:rsidRDefault="006C71F1">
      <w:pPr>
        <w:pStyle w:val="TOC2"/>
        <w:tabs>
          <w:tab w:val="clear" w:pos="8296"/>
          <w:tab w:val="right" w:leader="dot" w:pos="8306"/>
        </w:tabs>
        <w:ind w:left="420"/>
        <w:rPr>
          <w:rFonts w:cs="宋体"/>
          <w:sz w:val="21"/>
          <w:szCs w:val="21"/>
        </w:rPr>
      </w:pPr>
      <w:hyperlink w:anchor="_Toc18576" w:history="1">
        <w:r>
          <w:rPr>
            <w:rFonts w:cs="宋体" w:hint="eastAsia"/>
            <w:sz w:val="21"/>
            <w:szCs w:val="21"/>
          </w:rPr>
          <w:t>第六部分附件－投标文件格式</w:t>
        </w:r>
        <w:r>
          <w:rPr>
            <w:rFonts w:cs="宋体" w:hint="eastAsia"/>
            <w:sz w:val="21"/>
            <w:szCs w:val="21"/>
          </w:rPr>
          <w:tab/>
        </w:r>
        <w:r>
          <w:rPr>
            <w:rFonts w:cs="宋体" w:hint="eastAsia"/>
            <w:sz w:val="21"/>
            <w:szCs w:val="21"/>
          </w:rPr>
          <w:fldChar w:fldCharType="begin"/>
        </w:r>
        <w:r>
          <w:rPr>
            <w:rFonts w:cs="宋体" w:hint="eastAsia"/>
            <w:sz w:val="21"/>
            <w:szCs w:val="21"/>
          </w:rPr>
          <w:instrText xml:space="preserve"> PAGEREF _Toc18576 \h </w:instrText>
        </w:r>
        <w:r>
          <w:rPr>
            <w:rFonts w:cs="宋体" w:hint="eastAsia"/>
            <w:sz w:val="21"/>
            <w:szCs w:val="21"/>
          </w:rPr>
        </w:r>
        <w:r>
          <w:rPr>
            <w:rFonts w:cs="宋体" w:hint="eastAsia"/>
            <w:sz w:val="21"/>
            <w:szCs w:val="21"/>
          </w:rPr>
          <w:fldChar w:fldCharType="separate"/>
        </w:r>
        <w:r>
          <w:rPr>
            <w:rFonts w:cs="宋体"/>
            <w:noProof/>
            <w:sz w:val="21"/>
            <w:szCs w:val="21"/>
          </w:rPr>
          <w:t>72</w:t>
        </w:r>
        <w:r>
          <w:rPr>
            <w:rFonts w:cs="宋体" w:hint="eastAsia"/>
            <w:sz w:val="21"/>
            <w:szCs w:val="21"/>
          </w:rPr>
          <w:fldChar w:fldCharType="end"/>
        </w:r>
      </w:hyperlink>
    </w:p>
    <w:p w14:paraId="719A8761" w14:textId="101E2B5E" w:rsidR="000A2B30" w:rsidRDefault="006C71F1">
      <w:pPr>
        <w:pStyle w:val="TOC4"/>
        <w:tabs>
          <w:tab w:val="clear" w:pos="8296"/>
          <w:tab w:val="right" w:leader="dot" w:pos="8306"/>
        </w:tabs>
        <w:ind w:left="1260"/>
        <w:rPr>
          <w:rFonts w:ascii="宋体" w:hAnsi="宋体" w:cs="宋体"/>
          <w:szCs w:val="21"/>
        </w:rPr>
      </w:pPr>
      <w:hyperlink w:anchor="_Toc19391" w:history="1">
        <w:r>
          <w:rPr>
            <w:rFonts w:ascii="宋体" w:hAnsi="宋体" w:cs="宋体" w:hint="eastAsia"/>
            <w:szCs w:val="21"/>
          </w:rPr>
          <w:t>投标文件目录</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_Toc19391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72</w:t>
        </w:r>
        <w:r>
          <w:rPr>
            <w:rFonts w:ascii="宋体" w:hAnsi="宋体" w:cs="宋体" w:hint="eastAsia"/>
            <w:szCs w:val="21"/>
          </w:rPr>
          <w:fldChar w:fldCharType="end"/>
        </w:r>
      </w:hyperlink>
    </w:p>
    <w:p w14:paraId="504878CB" w14:textId="723E1B9C" w:rsidR="000A2B30" w:rsidRDefault="006C71F1">
      <w:pPr>
        <w:pStyle w:val="TOC4"/>
        <w:tabs>
          <w:tab w:val="clear" w:pos="8296"/>
          <w:tab w:val="right" w:leader="dot" w:pos="8306"/>
        </w:tabs>
        <w:ind w:left="1260"/>
        <w:rPr>
          <w:rFonts w:ascii="宋体" w:hAnsi="宋体" w:cs="宋体"/>
          <w:szCs w:val="21"/>
        </w:rPr>
      </w:pPr>
      <w:hyperlink w:anchor="_Toc25538" w:history="1">
        <w:r>
          <w:rPr>
            <w:rFonts w:ascii="宋体" w:hAnsi="宋体" w:cs="宋体" w:hint="eastAsia"/>
            <w:szCs w:val="21"/>
          </w:rPr>
          <w:t>附件</w:t>
        </w:r>
        <w:r>
          <w:rPr>
            <w:rFonts w:ascii="宋体" w:hAnsi="宋体" w:cs="宋体" w:hint="eastAsia"/>
            <w:szCs w:val="21"/>
          </w:rPr>
          <w:t>1.</w:t>
        </w:r>
        <w:r>
          <w:rPr>
            <w:rFonts w:ascii="宋体" w:hAnsi="宋体" w:cs="宋体" w:hint="eastAsia"/>
            <w:szCs w:val="21"/>
          </w:rPr>
          <w:t>评分标准索引表</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_Toc25538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74</w:t>
        </w:r>
        <w:r>
          <w:rPr>
            <w:rFonts w:ascii="宋体" w:hAnsi="宋体" w:cs="宋体" w:hint="eastAsia"/>
            <w:szCs w:val="21"/>
          </w:rPr>
          <w:fldChar w:fldCharType="end"/>
        </w:r>
      </w:hyperlink>
    </w:p>
    <w:p w14:paraId="074ED499" w14:textId="0EC7BC97" w:rsidR="000A2B30" w:rsidRDefault="006C71F1">
      <w:pPr>
        <w:pStyle w:val="TOC2"/>
        <w:tabs>
          <w:tab w:val="clear" w:pos="8296"/>
          <w:tab w:val="right" w:leader="dot" w:pos="8306"/>
        </w:tabs>
        <w:ind w:left="420"/>
        <w:rPr>
          <w:rFonts w:cs="宋体"/>
          <w:sz w:val="21"/>
          <w:szCs w:val="21"/>
        </w:rPr>
      </w:pPr>
      <w:hyperlink w:anchor="_Toc16439" w:history="1">
        <w:r>
          <w:rPr>
            <w:rFonts w:cs="宋体" w:hint="eastAsia"/>
            <w:sz w:val="21"/>
            <w:szCs w:val="21"/>
          </w:rPr>
          <w:t>价格文件</w:t>
        </w:r>
        <w:r>
          <w:rPr>
            <w:rFonts w:cs="宋体" w:hint="eastAsia"/>
            <w:sz w:val="21"/>
            <w:szCs w:val="21"/>
          </w:rPr>
          <w:tab/>
        </w:r>
        <w:r>
          <w:rPr>
            <w:rFonts w:cs="宋体" w:hint="eastAsia"/>
            <w:sz w:val="21"/>
            <w:szCs w:val="21"/>
          </w:rPr>
          <w:fldChar w:fldCharType="begin"/>
        </w:r>
        <w:r>
          <w:rPr>
            <w:rFonts w:cs="宋体" w:hint="eastAsia"/>
            <w:sz w:val="21"/>
            <w:szCs w:val="21"/>
          </w:rPr>
          <w:instrText xml:space="preserve"> PAGEREF _Toc16439 \h </w:instrText>
        </w:r>
        <w:r>
          <w:rPr>
            <w:rFonts w:cs="宋体" w:hint="eastAsia"/>
            <w:sz w:val="21"/>
            <w:szCs w:val="21"/>
          </w:rPr>
        </w:r>
        <w:r>
          <w:rPr>
            <w:rFonts w:cs="宋体" w:hint="eastAsia"/>
            <w:sz w:val="21"/>
            <w:szCs w:val="21"/>
          </w:rPr>
          <w:fldChar w:fldCharType="separate"/>
        </w:r>
        <w:r>
          <w:rPr>
            <w:rFonts w:cs="宋体"/>
            <w:noProof/>
            <w:sz w:val="21"/>
            <w:szCs w:val="21"/>
          </w:rPr>
          <w:t>75</w:t>
        </w:r>
        <w:r>
          <w:rPr>
            <w:rFonts w:cs="宋体" w:hint="eastAsia"/>
            <w:sz w:val="21"/>
            <w:szCs w:val="21"/>
          </w:rPr>
          <w:fldChar w:fldCharType="end"/>
        </w:r>
      </w:hyperlink>
    </w:p>
    <w:p w14:paraId="763EA4AE" w14:textId="0D21EABB" w:rsidR="000A2B30" w:rsidRDefault="006C71F1">
      <w:pPr>
        <w:pStyle w:val="TOC4"/>
        <w:tabs>
          <w:tab w:val="clear" w:pos="8296"/>
          <w:tab w:val="right" w:leader="dot" w:pos="8306"/>
        </w:tabs>
        <w:ind w:left="1260"/>
        <w:rPr>
          <w:rFonts w:ascii="宋体" w:hAnsi="宋体" w:cs="宋体"/>
          <w:szCs w:val="21"/>
        </w:rPr>
      </w:pPr>
      <w:hyperlink w:anchor="_Toc25036" w:history="1">
        <w:r>
          <w:rPr>
            <w:rFonts w:ascii="宋体" w:hAnsi="宋体" w:cs="宋体" w:hint="eastAsia"/>
            <w:szCs w:val="21"/>
          </w:rPr>
          <w:t>附件</w:t>
        </w:r>
        <w:r>
          <w:rPr>
            <w:rFonts w:ascii="宋体" w:hAnsi="宋体" w:cs="宋体" w:hint="eastAsia"/>
            <w:szCs w:val="21"/>
          </w:rPr>
          <w:t>2.</w:t>
        </w:r>
        <w:r>
          <w:rPr>
            <w:rFonts w:ascii="宋体" w:hAnsi="宋体" w:cs="宋体" w:hint="eastAsia"/>
            <w:szCs w:val="21"/>
          </w:rPr>
          <w:t>开标一览表格式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_Toc25036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77</w:t>
        </w:r>
        <w:r>
          <w:rPr>
            <w:rFonts w:ascii="宋体" w:hAnsi="宋体" w:cs="宋体" w:hint="eastAsia"/>
            <w:szCs w:val="21"/>
          </w:rPr>
          <w:fldChar w:fldCharType="end"/>
        </w:r>
      </w:hyperlink>
    </w:p>
    <w:p w14:paraId="5C40A2C4" w14:textId="75168D6C" w:rsidR="000A2B30" w:rsidRDefault="006C71F1">
      <w:pPr>
        <w:pStyle w:val="TOC4"/>
        <w:tabs>
          <w:tab w:val="clear" w:pos="8296"/>
          <w:tab w:val="right" w:leader="dot" w:pos="8306"/>
        </w:tabs>
        <w:ind w:left="1260"/>
        <w:rPr>
          <w:rFonts w:ascii="宋体" w:hAnsi="宋体" w:cs="宋体"/>
          <w:szCs w:val="21"/>
        </w:rPr>
      </w:pPr>
      <w:hyperlink w:anchor="_Toc10976" w:history="1">
        <w:r>
          <w:rPr>
            <w:rFonts w:ascii="宋体" w:hAnsi="宋体" w:cs="宋体" w:hint="eastAsia"/>
            <w:szCs w:val="21"/>
          </w:rPr>
          <w:t>附件</w:t>
        </w:r>
        <w:r>
          <w:rPr>
            <w:rFonts w:ascii="宋体" w:hAnsi="宋体" w:cs="宋体" w:hint="eastAsia"/>
            <w:szCs w:val="21"/>
          </w:rPr>
          <w:t>3.</w:t>
        </w:r>
        <w:r>
          <w:rPr>
            <w:rFonts w:ascii="宋体" w:hAnsi="宋体" w:cs="宋体" w:hint="eastAsia"/>
            <w:szCs w:val="21"/>
          </w:rPr>
          <w:t>报价明细表格式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_Toc10976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78</w:t>
        </w:r>
        <w:r>
          <w:rPr>
            <w:rFonts w:ascii="宋体" w:hAnsi="宋体" w:cs="宋体" w:hint="eastAsia"/>
            <w:szCs w:val="21"/>
          </w:rPr>
          <w:fldChar w:fldCharType="end"/>
        </w:r>
      </w:hyperlink>
    </w:p>
    <w:p w14:paraId="36B12746" w14:textId="12AD34C9" w:rsidR="000A2B30" w:rsidRDefault="006C71F1">
      <w:pPr>
        <w:pStyle w:val="TOC2"/>
        <w:tabs>
          <w:tab w:val="clear" w:pos="8296"/>
          <w:tab w:val="right" w:leader="dot" w:pos="8306"/>
        </w:tabs>
        <w:ind w:left="420"/>
        <w:rPr>
          <w:rFonts w:cs="宋体"/>
          <w:sz w:val="21"/>
          <w:szCs w:val="21"/>
        </w:rPr>
      </w:pPr>
      <w:hyperlink w:anchor="_Toc3616" w:history="1">
        <w:r>
          <w:rPr>
            <w:rFonts w:cs="宋体" w:hint="eastAsia"/>
            <w:sz w:val="21"/>
            <w:szCs w:val="21"/>
          </w:rPr>
          <w:t>商务文件</w:t>
        </w:r>
        <w:r>
          <w:rPr>
            <w:rFonts w:cs="宋体" w:hint="eastAsia"/>
            <w:sz w:val="21"/>
            <w:szCs w:val="21"/>
          </w:rPr>
          <w:tab/>
        </w:r>
        <w:r>
          <w:rPr>
            <w:rFonts w:cs="宋体" w:hint="eastAsia"/>
            <w:sz w:val="21"/>
            <w:szCs w:val="21"/>
          </w:rPr>
          <w:fldChar w:fldCharType="begin"/>
        </w:r>
        <w:r>
          <w:rPr>
            <w:rFonts w:cs="宋体" w:hint="eastAsia"/>
            <w:sz w:val="21"/>
            <w:szCs w:val="21"/>
          </w:rPr>
          <w:instrText xml:space="preserve"> PAGEREF _Toc3616 \h </w:instrText>
        </w:r>
        <w:r>
          <w:rPr>
            <w:rFonts w:cs="宋体" w:hint="eastAsia"/>
            <w:sz w:val="21"/>
            <w:szCs w:val="21"/>
          </w:rPr>
        </w:r>
        <w:r>
          <w:rPr>
            <w:rFonts w:cs="宋体" w:hint="eastAsia"/>
            <w:sz w:val="21"/>
            <w:szCs w:val="21"/>
          </w:rPr>
          <w:fldChar w:fldCharType="separate"/>
        </w:r>
        <w:r>
          <w:rPr>
            <w:rFonts w:cs="宋体"/>
            <w:noProof/>
            <w:sz w:val="21"/>
            <w:szCs w:val="21"/>
          </w:rPr>
          <w:t>79</w:t>
        </w:r>
        <w:r>
          <w:rPr>
            <w:rFonts w:cs="宋体" w:hint="eastAsia"/>
            <w:sz w:val="21"/>
            <w:szCs w:val="21"/>
          </w:rPr>
          <w:fldChar w:fldCharType="end"/>
        </w:r>
      </w:hyperlink>
    </w:p>
    <w:p w14:paraId="453C7BC0" w14:textId="28928AF3" w:rsidR="000A2B30" w:rsidRDefault="006C71F1">
      <w:pPr>
        <w:pStyle w:val="TOC4"/>
        <w:tabs>
          <w:tab w:val="clear" w:pos="8296"/>
          <w:tab w:val="right" w:leader="dot" w:pos="8306"/>
        </w:tabs>
        <w:ind w:left="1260"/>
        <w:rPr>
          <w:rFonts w:ascii="宋体" w:hAnsi="宋体" w:cs="宋体"/>
          <w:szCs w:val="21"/>
        </w:rPr>
      </w:pPr>
      <w:hyperlink w:anchor="_Toc4378" w:history="1">
        <w:r>
          <w:rPr>
            <w:rFonts w:ascii="宋体" w:hAnsi="宋体" w:cs="宋体" w:hint="eastAsia"/>
            <w:szCs w:val="21"/>
          </w:rPr>
          <w:t>附件</w:t>
        </w:r>
        <w:r>
          <w:rPr>
            <w:rFonts w:ascii="宋体" w:hAnsi="宋体" w:cs="宋体" w:hint="eastAsia"/>
            <w:szCs w:val="21"/>
          </w:rPr>
          <w:t>4.</w:t>
        </w:r>
        <w:r>
          <w:rPr>
            <w:rFonts w:ascii="宋体" w:hAnsi="宋体" w:cs="宋体" w:hint="eastAsia"/>
            <w:szCs w:val="21"/>
          </w:rPr>
          <w:t>投标书格式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w:instrText>
        </w:r>
        <w:r>
          <w:rPr>
            <w:rFonts w:ascii="宋体" w:hAnsi="宋体" w:cs="宋体" w:hint="eastAsia"/>
            <w:szCs w:val="21"/>
          </w:rPr>
          <w:instrText xml:space="preserve">Toc4378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80</w:t>
        </w:r>
        <w:r>
          <w:rPr>
            <w:rFonts w:ascii="宋体" w:hAnsi="宋体" w:cs="宋体" w:hint="eastAsia"/>
            <w:szCs w:val="21"/>
          </w:rPr>
          <w:fldChar w:fldCharType="end"/>
        </w:r>
      </w:hyperlink>
    </w:p>
    <w:p w14:paraId="3C644DFD" w14:textId="4C58A612" w:rsidR="000A2B30" w:rsidRDefault="006C71F1">
      <w:pPr>
        <w:pStyle w:val="TOC4"/>
        <w:tabs>
          <w:tab w:val="clear" w:pos="8296"/>
          <w:tab w:val="right" w:leader="dot" w:pos="8306"/>
        </w:tabs>
        <w:ind w:left="1260"/>
        <w:rPr>
          <w:rFonts w:ascii="宋体" w:hAnsi="宋体" w:cs="宋体"/>
          <w:szCs w:val="21"/>
        </w:rPr>
      </w:pPr>
      <w:hyperlink w:anchor="_Toc2411" w:history="1">
        <w:r>
          <w:rPr>
            <w:rFonts w:ascii="宋体" w:hAnsi="宋体" w:cs="宋体" w:hint="eastAsia"/>
            <w:szCs w:val="21"/>
          </w:rPr>
          <w:t>附件</w:t>
        </w:r>
        <w:r>
          <w:rPr>
            <w:rFonts w:ascii="宋体" w:hAnsi="宋体" w:cs="宋体" w:hint="eastAsia"/>
            <w:szCs w:val="21"/>
          </w:rPr>
          <w:t xml:space="preserve">5. </w:t>
        </w:r>
        <w:r>
          <w:rPr>
            <w:rFonts w:ascii="宋体" w:hAnsi="宋体" w:cs="宋体" w:hint="eastAsia"/>
            <w:szCs w:val="21"/>
          </w:rPr>
          <w:t>法定代表人证明书格式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_Toc2411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81</w:t>
        </w:r>
        <w:r>
          <w:rPr>
            <w:rFonts w:ascii="宋体" w:hAnsi="宋体" w:cs="宋体" w:hint="eastAsia"/>
            <w:szCs w:val="21"/>
          </w:rPr>
          <w:fldChar w:fldCharType="end"/>
        </w:r>
      </w:hyperlink>
    </w:p>
    <w:p w14:paraId="6F10C98F" w14:textId="7DF37E6C" w:rsidR="000A2B30" w:rsidRDefault="006C71F1">
      <w:pPr>
        <w:pStyle w:val="TOC4"/>
        <w:tabs>
          <w:tab w:val="clear" w:pos="8296"/>
          <w:tab w:val="right" w:leader="dot" w:pos="8306"/>
        </w:tabs>
        <w:ind w:left="1260"/>
        <w:rPr>
          <w:rFonts w:ascii="宋体" w:hAnsi="宋体" w:cs="宋体"/>
          <w:szCs w:val="21"/>
        </w:rPr>
      </w:pPr>
      <w:hyperlink w:anchor="_Toc18029" w:history="1">
        <w:r>
          <w:rPr>
            <w:rFonts w:ascii="宋体" w:hAnsi="宋体" w:cs="宋体" w:hint="eastAsia"/>
            <w:szCs w:val="21"/>
          </w:rPr>
          <w:t>附件</w:t>
        </w:r>
        <w:r>
          <w:rPr>
            <w:rFonts w:ascii="宋体" w:hAnsi="宋体" w:cs="宋体" w:hint="eastAsia"/>
            <w:szCs w:val="21"/>
          </w:rPr>
          <w:t>6.</w:t>
        </w:r>
        <w:r>
          <w:rPr>
            <w:rFonts w:ascii="宋体" w:hAnsi="宋体" w:cs="宋体" w:hint="eastAsia"/>
            <w:szCs w:val="21"/>
          </w:rPr>
          <w:t>法定代表人授权书格式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w:instrText>
        </w:r>
        <w:r>
          <w:rPr>
            <w:rFonts w:ascii="宋体" w:hAnsi="宋体" w:cs="宋体" w:hint="eastAsia"/>
            <w:szCs w:val="21"/>
          </w:rPr>
          <w:instrText xml:space="preserve">EF _Toc18029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82</w:t>
        </w:r>
        <w:r>
          <w:rPr>
            <w:rFonts w:ascii="宋体" w:hAnsi="宋体" w:cs="宋体" w:hint="eastAsia"/>
            <w:szCs w:val="21"/>
          </w:rPr>
          <w:fldChar w:fldCharType="end"/>
        </w:r>
      </w:hyperlink>
    </w:p>
    <w:p w14:paraId="72116D4E" w14:textId="73AC1E05" w:rsidR="000A2B30" w:rsidRDefault="006C71F1">
      <w:pPr>
        <w:pStyle w:val="TOC4"/>
        <w:tabs>
          <w:tab w:val="clear" w:pos="8296"/>
          <w:tab w:val="right" w:leader="dot" w:pos="8306"/>
        </w:tabs>
        <w:ind w:left="1260"/>
        <w:rPr>
          <w:rFonts w:ascii="宋体" w:hAnsi="宋体" w:cs="宋体"/>
          <w:szCs w:val="21"/>
        </w:rPr>
      </w:pPr>
      <w:hyperlink w:anchor="_Toc24698" w:history="1">
        <w:r>
          <w:rPr>
            <w:rFonts w:ascii="宋体" w:hAnsi="宋体" w:cs="宋体" w:hint="eastAsia"/>
            <w:szCs w:val="21"/>
          </w:rPr>
          <w:t>附件</w:t>
        </w:r>
        <w:r>
          <w:rPr>
            <w:rFonts w:ascii="宋体" w:hAnsi="宋体" w:cs="宋体" w:hint="eastAsia"/>
            <w:szCs w:val="21"/>
          </w:rPr>
          <w:t>7.</w:t>
        </w:r>
        <w:r>
          <w:rPr>
            <w:rFonts w:ascii="宋体" w:hAnsi="宋体" w:cs="宋体" w:hint="eastAsia"/>
            <w:szCs w:val="21"/>
          </w:rPr>
          <w:t>资格申明</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_Toc24698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83</w:t>
        </w:r>
        <w:r>
          <w:rPr>
            <w:rFonts w:ascii="宋体" w:hAnsi="宋体" w:cs="宋体" w:hint="eastAsia"/>
            <w:szCs w:val="21"/>
          </w:rPr>
          <w:fldChar w:fldCharType="end"/>
        </w:r>
      </w:hyperlink>
    </w:p>
    <w:p w14:paraId="219B3B01" w14:textId="3BEAB82A" w:rsidR="000A2B30" w:rsidRDefault="006C71F1">
      <w:pPr>
        <w:pStyle w:val="TOC4"/>
        <w:tabs>
          <w:tab w:val="clear" w:pos="8296"/>
          <w:tab w:val="right" w:leader="dot" w:pos="8306"/>
        </w:tabs>
        <w:ind w:left="1260"/>
        <w:rPr>
          <w:rFonts w:ascii="宋体" w:hAnsi="宋体" w:cs="宋体"/>
          <w:szCs w:val="21"/>
        </w:rPr>
      </w:pPr>
      <w:hyperlink w:anchor="_Toc5702" w:history="1">
        <w:r>
          <w:rPr>
            <w:rFonts w:ascii="宋体" w:hAnsi="宋体" w:cs="宋体" w:hint="eastAsia"/>
            <w:szCs w:val="21"/>
          </w:rPr>
          <w:t>附件</w:t>
        </w:r>
        <w:r>
          <w:rPr>
            <w:rFonts w:ascii="宋体" w:hAnsi="宋体" w:cs="宋体" w:hint="eastAsia"/>
            <w:szCs w:val="21"/>
          </w:rPr>
          <w:t>8.</w:t>
        </w:r>
        <w:r>
          <w:rPr>
            <w:rFonts w:ascii="宋体" w:hAnsi="宋体" w:cs="宋体" w:hint="eastAsia"/>
            <w:szCs w:val="21"/>
          </w:rPr>
          <w:t>营业执照</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_Toc5702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84</w:t>
        </w:r>
        <w:r>
          <w:rPr>
            <w:rFonts w:ascii="宋体" w:hAnsi="宋体" w:cs="宋体" w:hint="eastAsia"/>
            <w:szCs w:val="21"/>
          </w:rPr>
          <w:fldChar w:fldCharType="end"/>
        </w:r>
      </w:hyperlink>
    </w:p>
    <w:p w14:paraId="5B335DF8" w14:textId="627DBE18" w:rsidR="000A2B30" w:rsidRDefault="006C71F1">
      <w:pPr>
        <w:pStyle w:val="TOC4"/>
        <w:tabs>
          <w:tab w:val="clear" w:pos="8296"/>
          <w:tab w:val="right" w:leader="dot" w:pos="8306"/>
        </w:tabs>
        <w:ind w:left="1260"/>
        <w:rPr>
          <w:rFonts w:ascii="宋体" w:hAnsi="宋体" w:cs="宋体"/>
          <w:szCs w:val="21"/>
        </w:rPr>
      </w:pPr>
      <w:hyperlink w:anchor="_Toc17271" w:history="1">
        <w:r>
          <w:rPr>
            <w:rFonts w:ascii="宋体" w:hAnsi="宋体" w:cs="宋体" w:hint="eastAsia"/>
            <w:szCs w:val="21"/>
          </w:rPr>
          <w:t>附件</w:t>
        </w:r>
        <w:r>
          <w:rPr>
            <w:rFonts w:ascii="宋体" w:hAnsi="宋体" w:cs="宋体" w:hint="eastAsia"/>
            <w:szCs w:val="21"/>
          </w:rPr>
          <w:t>9.</w:t>
        </w:r>
        <w:r>
          <w:rPr>
            <w:rFonts w:ascii="宋体" w:hAnsi="宋体" w:cs="宋体" w:hint="eastAsia"/>
            <w:szCs w:val="21"/>
          </w:rPr>
          <w:t>相关资质证明文件</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_Toc17271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85</w:t>
        </w:r>
        <w:r>
          <w:rPr>
            <w:rFonts w:ascii="宋体" w:hAnsi="宋体" w:cs="宋体" w:hint="eastAsia"/>
            <w:szCs w:val="21"/>
          </w:rPr>
          <w:fldChar w:fldCharType="end"/>
        </w:r>
      </w:hyperlink>
    </w:p>
    <w:p w14:paraId="5CA8CD4E" w14:textId="4E07AC1C" w:rsidR="000A2B30" w:rsidRDefault="006C71F1">
      <w:pPr>
        <w:pStyle w:val="TOC4"/>
        <w:tabs>
          <w:tab w:val="clear" w:pos="8296"/>
          <w:tab w:val="right" w:leader="dot" w:pos="8306"/>
        </w:tabs>
        <w:ind w:left="1260"/>
        <w:rPr>
          <w:rFonts w:ascii="宋体" w:hAnsi="宋体" w:cs="宋体"/>
          <w:szCs w:val="21"/>
        </w:rPr>
      </w:pPr>
      <w:hyperlink w:anchor="_Toc215" w:history="1">
        <w:r>
          <w:rPr>
            <w:rFonts w:ascii="宋体" w:hAnsi="宋体" w:cs="宋体" w:hint="eastAsia"/>
            <w:szCs w:val="21"/>
          </w:rPr>
          <w:t>附件</w:t>
        </w:r>
        <w:r>
          <w:rPr>
            <w:rFonts w:ascii="宋体" w:hAnsi="宋体" w:cs="宋体" w:hint="eastAsia"/>
            <w:szCs w:val="21"/>
          </w:rPr>
          <w:t>10.</w:t>
        </w:r>
        <w:r>
          <w:rPr>
            <w:rFonts w:ascii="宋体" w:hAnsi="宋体" w:cs="宋体" w:hint="eastAsia"/>
            <w:szCs w:val="21"/>
          </w:rPr>
          <w:t>在经营活动中没有重大违法记录的书面声明格式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_Toc215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86</w:t>
        </w:r>
        <w:r>
          <w:rPr>
            <w:rFonts w:ascii="宋体" w:hAnsi="宋体" w:cs="宋体" w:hint="eastAsia"/>
            <w:szCs w:val="21"/>
          </w:rPr>
          <w:fldChar w:fldCharType="end"/>
        </w:r>
      </w:hyperlink>
    </w:p>
    <w:p w14:paraId="52D91DD9" w14:textId="3C7E3071" w:rsidR="000A2B30" w:rsidRDefault="006C71F1">
      <w:pPr>
        <w:pStyle w:val="TOC4"/>
        <w:tabs>
          <w:tab w:val="clear" w:pos="8296"/>
          <w:tab w:val="right" w:leader="dot" w:pos="8306"/>
        </w:tabs>
        <w:ind w:left="1260"/>
        <w:rPr>
          <w:rFonts w:ascii="宋体" w:hAnsi="宋体" w:cs="宋体"/>
          <w:szCs w:val="21"/>
        </w:rPr>
      </w:pPr>
      <w:hyperlink w:anchor="_Toc10190" w:history="1">
        <w:r>
          <w:rPr>
            <w:rFonts w:ascii="宋体" w:hAnsi="宋体" w:cs="宋体" w:hint="eastAsia"/>
            <w:szCs w:val="21"/>
          </w:rPr>
          <w:t>附件</w:t>
        </w:r>
        <w:r>
          <w:rPr>
            <w:rFonts w:ascii="宋体" w:hAnsi="宋体" w:cs="宋体" w:hint="eastAsia"/>
            <w:szCs w:val="21"/>
          </w:rPr>
          <w:t>11.</w:t>
        </w:r>
        <w:r>
          <w:rPr>
            <w:rFonts w:ascii="宋体" w:hAnsi="宋体" w:cs="宋体" w:hint="eastAsia"/>
            <w:szCs w:val="21"/>
          </w:rPr>
          <w:t>未被列入“信用中国”记录失信被执行人或重大税收违法失信主体或政府采购严重违法失信行为记录名单的证明资料</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_Toc10190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87</w:t>
        </w:r>
        <w:r>
          <w:rPr>
            <w:rFonts w:ascii="宋体" w:hAnsi="宋体" w:cs="宋体" w:hint="eastAsia"/>
            <w:szCs w:val="21"/>
          </w:rPr>
          <w:fldChar w:fldCharType="end"/>
        </w:r>
      </w:hyperlink>
    </w:p>
    <w:p w14:paraId="6E5AF8FA" w14:textId="561DD810" w:rsidR="000A2B30" w:rsidRDefault="006C71F1">
      <w:pPr>
        <w:pStyle w:val="TOC4"/>
        <w:tabs>
          <w:tab w:val="clear" w:pos="8296"/>
          <w:tab w:val="right" w:leader="dot" w:pos="8306"/>
        </w:tabs>
        <w:ind w:left="1260"/>
        <w:rPr>
          <w:rFonts w:ascii="宋体" w:hAnsi="宋体" w:cs="宋体"/>
          <w:szCs w:val="21"/>
        </w:rPr>
      </w:pPr>
      <w:hyperlink w:anchor="_Toc19411" w:history="1">
        <w:r>
          <w:rPr>
            <w:rFonts w:ascii="宋体" w:hAnsi="宋体" w:cs="宋体" w:hint="eastAsia"/>
            <w:szCs w:val="21"/>
          </w:rPr>
          <w:t>附件</w:t>
        </w:r>
        <w:r>
          <w:rPr>
            <w:rFonts w:ascii="宋体" w:hAnsi="宋体" w:cs="宋体" w:hint="eastAsia"/>
            <w:szCs w:val="21"/>
          </w:rPr>
          <w:t>12.</w:t>
        </w:r>
        <w:r>
          <w:rPr>
            <w:rFonts w:ascii="宋体" w:hAnsi="宋体" w:cs="宋体" w:hint="eastAsia"/>
            <w:szCs w:val="21"/>
          </w:rPr>
          <w:t>承诺书格式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_Toc19411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88</w:t>
        </w:r>
        <w:r>
          <w:rPr>
            <w:rFonts w:ascii="宋体" w:hAnsi="宋体" w:cs="宋体" w:hint="eastAsia"/>
            <w:szCs w:val="21"/>
          </w:rPr>
          <w:fldChar w:fldCharType="end"/>
        </w:r>
      </w:hyperlink>
    </w:p>
    <w:p w14:paraId="330E8548" w14:textId="03FB504C" w:rsidR="000A2B30" w:rsidRDefault="006C71F1">
      <w:pPr>
        <w:pStyle w:val="TOC4"/>
        <w:tabs>
          <w:tab w:val="clear" w:pos="8296"/>
          <w:tab w:val="right" w:leader="dot" w:pos="8306"/>
        </w:tabs>
        <w:ind w:left="1260"/>
        <w:rPr>
          <w:rFonts w:ascii="宋体" w:hAnsi="宋体" w:cs="宋体"/>
          <w:szCs w:val="21"/>
        </w:rPr>
      </w:pPr>
      <w:hyperlink w:anchor="_Toc12922" w:history="1">
        <w:r>
          <w:rPr>
            <w:rFonts w:ascii="宋体" w:hAnsi="宋体" w:cs="宋体" w:hint="eastAsia"/>
            <w:szCs w:val="21"/>
          </w:rPr>
          <w:t>附件</w:t>
        </w:r>
        <w:r>
          <w:rPr>
            <w:rFonts w:ascii="宋体" w:hAnsi="宋体" w:cs="宋体" w:hint="eastAsia"/>
            <w:szCs w:val="21"/>
          </w:rPr>
          <w:t>13.</w:t>
        </w:r>
        <w:r>
          <w:rPr>
            <w:rFonts w:ascii="宋体" w:hAnsi="宋体" w:cs="宋体" w:hint="eastAsia"/>
            <w:szCs w:val="21"/>
          </w:rPr>
          <w:t>商务需求条款偏离表格式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_Toc12922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89</w:t>
        </w:r>
        <w:r>
          <w:rPr>
            <w:rFonts w:ascii="宋体" w:hAnsi="宋体" w:cs="宋体" w:hint="eastAsia"/>
            <w:szCs w:val="21"/>
          </w:rPr>
          <w:fldChar w:fldCharType="end"/>
        </w:r>
      </w:hyperlink>
    </w:p>
    <w:p w14:paraId="4F1BFBBD" w14:textId="5FE730CF" w:rsidR="000A2B30" w:rsidRDefault="006C71F1">
      <w:pPr>
        <w:pStyle w:val="TOC4"/>
        <w:tabs>
          <w:tab w:val="clear" w:pos="8296"/>
          <w:tab w:val="right" w:leader="dot" w:pos="8306"/>
        </w:tabs>
        <w:ind w:left="1260"/>
        <w:rPr>
          <w:rFonts w:ascii="宋体" w:hAnsi="宋体" w:cs="宋体"/>
          <w:szCs w:val="21"/>
        </w:rPr>
      </w:pPr>
      <w:hyperlink w:anchor="_Toc28178" w:history="1">
        <w:r>
          <w:rPr>
            <w:rFonts w:ascii="宋体" w:hAnsi="宋体" w:cs="宋体" w:hint="eastAsia"/>
            <w:szCs w:val="21"/>
          </w:rPr>
          <w:t>附件</w:t>
        </w:r>
        <w:r>
          <w:rPr>
            <w:rFonts w:ascii="宋体" w:hAnsi="宋体" w:cs="宋体" w:hint="eastAsia"/>
            <w:szCs w:val="21"/>
          </w:rPr>
          <w:t>14.</w:t>
        </w:r>
        <w:r>
          <w:rPr>
            <w:rFonts w:ascii="宋体" w:hAnsi="宋体" w:cs="宋体" w:hint="eastAsia"/>
            <w:szCs w:val="21"/>
          </w:rPr>
          <w:t>业绩表</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_Toc28178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90</w:t>
        </w:r>
        <w:r>
          <w:rPr>
            <w:rFonts w:ascii="宋体" w:hAnsi="宋体" w:cs="宋体" w:hint="eastAsia"/>
            <w:szCs w:val="21"/>
          </w:rPr>
          <w:fldChar w:fldCharType="end"/>
        </w:r>
      </w:hyperlink>
    </w:p>
    <w:p w14:paraId="7F9560AA" w14:textId="4C657241" w:rsidR="000A2B30" w:rsidRDefault="006C71F1">
      <w:pPr>
        <w:pStyle w:val="TOC4"/>
        <w:tabs>
          <w:tab w:val="clear" w:pos="8296"/>
          <w:tab w:val="right" w:leader="dot" w:pos="8306"/>
        </w:tabs>
        <w:ind w:left="1260"/>
        <w:rPr>
          <w:rFonts w:ascii="宋体" w:hAnsi="宋体" w:cs="宋体"/>
          <w:szCs w:val="21"/>
        </w:rPr>
      </w:pPr>
      <w:hyperlink w:anchor="_Toc30098" w:history="1">
        <w:r>
          <w:rPr>
            <w:rFonts w:ascii="宋体" w:hAnsi="宋体" w:cs="宋体" w:hint="eastAsia"/>
            <w:szCs w:val="21"/>
          </w:rPr>
          <w:t>附件</w:t>
        </w:r>
        <w:r>
          <w:rPr>
            <w:rFonts w:ascii="宋体" w:hAnsi="宋体" w:cs="宋体" w:hint="eastAsia"/>
            <w:szCs w:val="21"/>
          </w:rPr>
          <w:t>15.</w:t>
        </w:r>
        <w:r>
          <w:rPr>
            <w:rFonts w:ascii="宋体" w:hAnsi="宋体" w:cs="宋体" w:hint="eastAsia"/>
            <w:szCs w:val="21"/>
          </w:rPr>
          <w:t>联合体协议书（如有）</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_Toc30098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91</w:t>
        </w:r>
        <w:r>
          <w:rPr>
            <w:rFonts w:ascii="宋体" w:hAnsi="宋体" w:cs="宋体" w:hint="eastAsia"/>
            <w:szCs w:val="21"/>
          </w:rPr>
          <w:fldChar w:fldCharType="end"/>
        </w:r>
      </w:hyperlink>
    </w:p>
    <w:p w14:paraId="20AA6640" w14:textId="3DF1D544" w:rsidR="000A2B30" w:rsidRDefault="006C71F1">
      <w:pPr>
        <w:pStyle w:val="TOC4"/>
        <w:tabs>
          <w:tab w:val="clear" w:pos="8296"/>
          <w:tab w:val="right" w:leader="dot" w:pos="8306"/>
        </w:tabs>
        <w:ind w:left="1260"/>
        <w:rPr>
          <w:rFonts w:ascii="宋体" w:hAnsi="宋体" w:cs="宋体"/>
          <w:szCs w:val="21"/>
        </w:rPr>
      </w:pPr>
      <w:hyperlink w:anchor="_Toc21868" w:history="1">
        <w:r>
          <w:rPr>
            <w:rFonts w:ascii="宋体" w:hAnsi="宋体" w:cs="宋体" w:hint="eastAsia"/>
            <w:szCs w:val="21"/>
          </w:rPr>
          <w:t>附件</w:t>
        </w:r>
        <w:r>
          <w:rPr>
            <w:rFonts w:ascii="宋体" w:hAnsi="宋体" w:cs="宋体" w:hint="eastAsia"/>
            <w:szCs w:val="21"/>
          </w:rPr>
          <w:t>16.</w:t>
        </w:r>
        <w:r>
          <w:rPr>
            <w:rFonts w:ascii="宋体" w:hAnsi="宋体" w:cs="宋体" w:hint="eastAsia"/>
            <w:szCs w:val="21"/>
          </w:rPr>
          <w:t>体系认证资料</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_Toc21868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93</w:t>
        </w:r>
        <w:r>
          <w:rPr>
            <w:rFonts w:ascii="宋体" w:hAnsi="宋体" w:cs="宋体" w:hint="eastAsia"/>
            <w:szCs w:val="21"/>
          </w:rPr>
          <w:fldChar w:fldCharType="end"/>
        </w:r>
      </w:hyperlink>
    </w:p>
    <w:p w14:paraId="44216EE8" w14:textId="76BE7DEC" w:rsidR="000A2B30" w:rsidRDefault="006C71F1">
      <w:pPr>
        <w:pStyle w:val="TOC4"/>
        <w:tabs>
          <w:tab w:val="clear" w:pos="8296"/>
          <w:tab w:val="right" w:leader="dot" w:pos="8306"/>
        </w:tabs>
        <w:ind w:left="1260"/>
        <w:rPr>
          <w:rFonts w:ascii="宋体" w:hAnsi="宋体" w:cs="宋体"/>
          <w:szCs w:val="21"/>
        </w:rPr>
      </w:pPr>
      <w:hyperlink w:anchor="_Toc9025" w:history="1">
        <w:r>
          <w:rPr>
            <w:rFonts w:ascii="宋体" w:hAnsi="宋体" w:cs="宋体" w:hint="eastAsia"/>
            <w:szCs w:val="21"/>
          </w:rPr>
          <w:t>附件</w:t>
        </w:r>
        <w:r>
          <w:rPr>
            <w:rFonts w:ascii="宋体" w:hAnsi="宋体" w:cs="宋体" w:hint="eastAsia"/>
            <w:szCs w:val="21"/>
          </w:rPr>
          <w:t>17.</w:t>
        </w:r>
        <w:r>
          <w:rPr>
            <w:rFonts w:ascii="宋体" w:hAnsi="宋体" w:cs="宋体" w:hint="eastAsia"/>
            <w:szCs w:val="21"/>
          </w:rPr>
          <w:t>财务资料</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_Toc9025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93</w:t>
        </w:r>
        <w:r>
          <w:rPr>
            <w:rFonts w:ascii="宋体" w:hAnsi="宋体" w:cs="宋体" w:hint="eastAsia"/>
            <w:szCs w:val="21"/>
          </w:rPr>
          <w:fldChar w:fldCharType="end"/>
        </w:r>
      </w:hyperlink>
    </w:p>
    <w:p w14:paraId="51A882F6" w14:textId="4A418449" w:rsidR="000A2B30" w:rsidRDefault="006C71F1">
      <w:pPr>
        <w:pStyle w:val="TOC4"/>
        <w:tabs>
          <w:tab w:val="clear" w:pos="8296"/>
          <w:tab w:val="right" w:leader="dot" w:pos="8306"/>
        </w:tabs>
        <w:ind w:left="1260"/>
        <w:rPr>
          <w:rFonts w:ascii="宋体" w:hAnsi="宋体" w:cs="宋体"/>
          <w:szCs w:val="21"/>
        </w:rPr>
      </w:pPr>
      <w:hyperlink w:anchor="_Toc16454" w:history="1">
        <w:r>
          <w:rPr>
            <w:rFonts w:ascii="宋体" w:hAnsi="宋体" w:cs="宋体" w:hint="eastAsia"/>
            <w:szCs w:val="21"/>
          </w:rPr>
          <w:t>附件</w:t>
        </w:r>
        <w:r>
          <w:rPr>
            <w:rFonts w:ascii="宋体" w:hAnsi="宋体" w:cs="宋体" w:hint="eastAsia"/>
            <w:szCs w:val="21"/>
          </w:rPr>
          <w:t>18.</w:t>
        </w:r>
        <w:r>
          <w:rPr>
            <w:rFonts w:ascii="宋体" w:hAnsi="宋体" w:cs="宋体" w:hint="eastAsia"/>
            <w:szCs w:val="21"/>
          </w:rPr>
          <w:t>实施本项目的有关人员资料表格式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_Toc16454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93</w:t>
        </w:r>
        <w:r>
          <w:rPr>
            <w:rFonts w:ascii="宋体" w:hAnsi="宋体" w:cs="宋体" w:hint="eastAsia"/>
            <w:szCs w:val="21"/>
          </w:rPr>
          <w:fldChar w:fldCharType="end"/>
        </w:r>
      </w:hyperlink>
    </w:p>
    <w:p w14:paraId="48B4F88D" w14:textId="20975881" w:rsidR="000A2B30" w:rsidRDefault="006C71F1">
      <w:pPr>
        <w:pStyle w:val="TOC2"/>
        <w:tabs>
          <w:tab w:val="clear" w:pos="8296"/>
          <w:tab w:val="right" w:leader="dot" w:pos="8306"/>
        </w:tabs>
        <w:ind w:left="420"/>
        <w:rPr>
          <w:rFonts w:cs="宋体"/>
          <w:sz w:val="21"/>
          <w:szCs w:val="21"/>
        </w:rPr>
      </w:pPr>
      <w:hyperlink w:anchor="_Toc10650" w:history="1">
        <w:r>
          <w:rPr>
            <w:rFonts w:cs="宋体" w:hint="eastAsia"/>
            <w:sz w:val="21"/>
            <w:szCs w:val="21"/>
          </w:rPr>
          <w:t>技术文件</w:t>
        </w:r>
        <w:r>
          <w:rPr>
            <w:rFonts w:cs="宋体" w:hint="eastAsia"/>
            <w:sz w:val="21"/>
            <w:szCs w:val="21"/>
          </w:rPr>
          <w:tab/>
        </w:r>
        <w:r>
          <w:rPr>
            <w:rFonts w:cs="宋体" w:hint="eastAsia"/>
            <w:sz w:val="21"/>
            <w:szCs w:val="21"/>
          </w:rPr>
          <w:fldChar w:fldCharType="begin"/>
        </w:r>
        <w:r>
          <w:rPr>
            <w:rFonts w:cs="宋体" w:hint="eastAsia"/>
            <w:sz w:val="21"/>
            <w:szCs w:val="21"/>
          </w:rPr>
          <w:instrText xml:space="preserve"> PAGEREF _Toc10650 \h </w:instrText>
        </w:r>
        <w:r>
          <w:rPr>
            <w:rFonts w:cs="宋体" w:hint="eastAsia"/>
            <w:sz w:val="21"/>
            <w:szCs w:val="21"/>
          </w:rPr>
        </w:r>
        <w:r>
          <w:rPr>
            <w:rFonts w:cs="宋体" w:hint="eastAsia"/>
            <w:sz w:val="21"/>
            <w:szCs w:val="21"/>
          </w:rPr>
          <w:fldChar w:fldCharType="separate"/>
        </w:r>
        <w:r>
          <w:rPr>
            <w:rFonts w:cs="宋体"/>
            <w:noProof/>
            <w:sz w:val="21"/>
            <w:szCs w:val="21"/>
          </w:rPr>
          <w:t>94</w:t>
        </w:r>
        <w:r>
          <w:rPr>
            <w:rFonts w:cs="宋体" w:hint="eastAsia"/>
            <w:sz w:val="21"/>
            <w:szCs w:val="21"/>
          </w:rPr>
          <w:fldChar w:fldCharType="end"/>
        </w:r>
      </w:hyperlink>
    </w:p>
    <w:p w14:paraId="61B00340" w14:textId="34341EB3" w:rsidR="000A2B30" w:rsidRDefault="006C71F1">
      <w:pPr>
        <w:pStyle w:val="TOC4"/>
        <w:tabs>
          <w:tab w:val="clear" w:pos="8296"/>
          <w:tab w:val="right" w:leader="dot" w:pos="8306"/>
        </w:tabs>
        <w:ind w:left="1260"/>
        <w:rPr>
          <w:rFonts w:ascii="宋体" w:hAnsi="宋体" w:cs="宋体"/>
          <w:szCs w:val="21"/>
        </w:rPr>
      </w:pPr>
      <w:hyperlink w:anchor="_Toc28837" w:history="1">
        <w:r>
          <w:rPr>
            <w:rFonts w:ascii="宋体" w:hAnsi="宋体" w:cs="宋体" w:hint="eastAsia"/>
            <w:szCs w:val="21"/>
          </w:rPr>
          <w:t>附件</w:t>
        </w:r>
        <w:r>
          <w:rPr>
            <w:rFonts w:ascii="宋体" w:hAnsi="宋体" w:cs="宋体" w:hint="eastAsia"/>
            <w:szCs w:val="21"/>
          </w:rPr>
          <w:t xml:space="preserve">19. </w:t>
        </w:r>
        <w:r>
          <w:rPr>
            <w:rFonts w:ascii="宋体" w:hAnsi="宋体" w:cs="宋体" w:hint="eastAsia"/>
            <w:szCs w:val="21"/>
          </w:rPr>
          <w:t>技术规格偏离表格式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_Toc28837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95</w:t>
        </w:r>
        <w:r>
          <w:rPr>
            <w:rFonts w:ascii="宋体" w:hAnsi="宋体" w:cs="宋体" w:hint="eastAsia"/>
            <w:szCs w:val="21"/>
          </w:rPr>
          <w:fldChar w:fldCharType="end"/>
        </w:r>
      </w:hyperlink>
    </w:p>
    <w:p w14:paraId="387999C6" w14:textId="30DE721D" w:rsidR="000A2B30" w:rsidRDefault="006C71F1">
      <w:pPr>
        <w:pStyle w:val="TOC4"/>
        <w:tabs>
          <w:tab w:val="clear" w:pos="8296"/>
          <w:tab w:val="right" w:leader="dot" w:pos="8306"/>
        </w:tabs>
        <w:ind w:left="1260"/>
        <w:rPr>
          <w:rFonts w:ascii="宋体" w:hAnsi="宋体" w:cs="宋体"/>
          <w:szCs w:val="21"/>
        </w:rPr>
      </w:pPr>
      <w:hyperlink w:anchor="_Toc1504" w:history="1">
        <w:r>
          <w:rPr>
            <w:rFonts w:ascii="宋体" w:hAnsi="宋体" w:cs="宋体" w:hint="eastAsia"/>
            <w:szCs w:val="21"/>
          </w:rPr>
          <w:t>附件</w:t>
        </w:r>
        <w:r>
          <w:rPr>
            <w:rFonts w:ascii="宋体" w:hAnsi="宋体" w:cs="宋体" w:hint="eastAsia"/>
            <w:szCs w:val="21"/>
          </w:rPr>
          <w:t>20.</w:t>
        </w:r>
        <w:r>
          <w:rPr>
            <w:rFonts w:ascii="宋体" w:hAnsi="宋体" w:cs="宋体" w:hint="eastAsia"/>
            <w:szCs w:val="21"/>
          </w:rPr>
          <w:t>项目实施方案格式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_Toc1504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97</w:t>
        </w:r>
        <w:r>
          <w:rPr>
            <w:rFonts w:ascii="宋体" w:hAnsi="宋体" w:cs="宋体" w:hint="eastAsia"/>
            <w:szCs w:val="21"/>
          </w:rPr>
          <w:fldChar w:fldCharType="end"/>
        </w:r>
      </w:hyperlink>
    </w:p>
    <w:p w14:paraId="2C0D0D82" w14:textId="20D4EBE0" w:rsidR="000A2B30" w:rsidRDefault="006C71F1">
      <w:pPr>
        <w:pStyle w:val="TOC4"/>
        <w:tabs>
          <w:tab w:val="clear" w:pos="8296"/>
          <w:tab w:val="right" w:leader="dot" w:pos="8306"/>
        </w:tabs>
        <w:ind w:left="1260"/>
        <w:rPr>
          <w:rFonts w:ascii="宋体" w:hAnsi="宋体" w:cs="宋体"/>
          <w:szCs w:val="21"/>
        </w:rPr>
      </w:pPr>
      <w:hyperlink w:anchor="_Toc27848" w:history="1">
        <w:r>
          <w:rPr>
            <w:rFonts w:ascii="宋体" w:hAnsi="宋体" w:cs="宋体" w:hint="eastAsia"/>
            <w:szCs w:val="21"/>
          </w:rPr>
          <w:t>附件</w:t>
        </w:r>
        <w:r>
          <w:rPr>
            <w:rFonts w:ascii="宋体" w:hAnsi="宋体" w:cs="宋体" w:hint="eastAsia"/>
            <w:szCs w:val="21"/>
          </w:rPr>
          <w:t>21.</w:t>
        </w:r>
        <w:r>
          <w:rPr>
            <w:rFonts w:ascii="宋体" w:hAnsi="宋体" w:cs="宋体" w:hint="eastAsia"/>
            <w:szCs w:val="21"/>
          </w:rPr>
          <w:t>不可撤销履约保函</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_Toc27848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98</w:t>
        </w:r>
        <w:r>
          <w:rPr>
            <w:rFonts w:ascii="宋体" w:hAnsi="宋体" w:cs="宋体" w:hint="eastAsia"/>
            <w:szCs w:val="21"/>
          </w:rPr>
          <w:fldChar w:fldCharType="end"/>
        </w:r>
      </w:hyperlink>
    </w:p>
    <w:p w14:paraId="0BCC0022" w14:textId="269A558D" w:rsidR="000A2B30" w:rsidRDefault="006C71F1">
      <w:pPr>
        <w:pStyle w:val="TOC4"/>
        <w:tabs>
          <w:tab w:val="clear" w:pos="8296"/>
          <w:tab w:val="right" w:leader="dot" w:pos="8306"/>
        </w:tabs>
        <w:ind w:left="1260"/>
        <w:rPr>
          <w:rFonts w:ascii="宋体" w:hAnsi="宋体" w:cs="宋体"/>
          <w:szCs w:val="21"/>
        </w:rPr>
      </w:pPr>
      <w:hyperlink w:anchor="_Toc21307" w:history="1">
        <w:r>
          <w:rPr>
            <w:rFonts w:ascii="宋体" w:hAnsi="宋体" w:cs="宋体" w:hint="eastAsia"/>
            <w:szCs w:val="21"/>
          </w:rPr>
          <w:t>附件</w:t>
        </w:r>
        <w:r>
          <w:rPr>
            <w:rFonts w:ascii="宋体" w:hAnsi="宋体" w:cs="宋体" w:hint="eastAsia"/>
            <w:szCs w:val="21"/>
          </w:rPr>
          <w:t>22.</w:t>
        </w:r>
        <w:r>
          <w:rPr>
            <w:rFonts w:ascii="宋体" w:hAnsi="宋体" w:cs="宋体" w:hint="eastAsia"/>
            <w:szCs w:val="21"/>
          </w:rPr>
          <w:t>预付款保函（适用于预付款支付）</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_Toc21307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99</w:t>
        </w:r>
        <w:r>
          <w:rPr>
            <w:rFonts w:ascii="宋体" w:hAnsi="宋体" w:cs="宋体" w:hint="eastAsia"/>
            <w:szCs w:val="21"/>
          </w:rPr>
          <w:fldChar w:fldCharType="end"/>
        </w:r>
      </w:hyperlink>
    </w:p>
    <w:p w14:paraId="2C2DCBE7" w14:textId="290DAC39" w:rsidR="000A2B30" w:rsidRDefault="006C71F1">
      <w:pPr>
        <w:pStyle w:val="TOC2"/>
        <w:tabs>
          <w:tab w:val="clear" w:pos="8296"/>
          <w:tab w:val="right" w:leader="dot" w:pos="8306"/>
        </w:tabs>
        <w:ind w:left="420"/>
        <w:rPr>
          <w:rFonts w:cs="宋体"/>
          <w:sz w:val="21"/>
          <w:szCs w:val="21"/>
        </w:rPr>
      </w:pPr>
      <w:hyperlink w:anchor="_Toc24975" w:history="1">
        <w:r>
          <w:rPr>
            <w:rFonts w:cs="宋体" w:hint="eastAsia"/>
            <w:sz w:val="21"/>
            <w:szCs w:val="21"/>
          </w:rPr>
          <w:t>唱标信封</w:t>
        </w:r>
        <w:r>
          <w:rPr>
            <w:rFonts w:cs="宋体" w:hint="eastAsia"/>
            <w:sz w:val="21"/>
            <w:szCs w:val="21"/>
          </w:rPr>
          <w:tab/>
        </w:r>
        <w:r>
          <w:rPr>
            <w:rFonts w:cs="宋体" w:hint="eastAsia"/>
            <w:sz w:val="21"/>
            <w:szCs w:val="21"/>
          </w:rPr>
          <w:fldChar w:fldCharType="begin"/>
        </w:r>
        <w:r>
          <w:rPr>
            <w:rFonts w:cs="宋体" w:hint="eastAsia"/>
            <w:sz w:val="21"/>
            <w:szCs w:val="21"/>
          </w:rPr>
          <w:instrText xml:space="preserve"> PAGEREF _Toc24975 \h </w:instrText>
        </w:r>
        <w:r>
          <w:rPr>
            <w:rFonts w:cs="宋体" w:hint="eastAsia"/>
            <w:sz w:val="21"/>
            <w:szCs w:val="21"/>
          </w:rPr>
        </w:r>
        <w:r>
          <w:rPr>
            <w:rFonts w:cs="宋体" w:hint="eastAsia"/>
            <w:sz w:val="21"/>
            <w:szCs w:val="21"/>
          </w:rPr>
          <w:fldChar w:fldCharType="separate"/>
        </w:r>
        <w:r>
          <w:rPr>
            <w:rFonts w:cs="宋体"/>
            <w:noProof/>
            <w:sz w:val="21"/>
            <w:szCs w:val="21"/>
          </w:rPr>
          <w:t>100</w:t>
        </w:r>
        <w:r>
          <w:rPr>
            <w:rFonts w:cs="宋体" w:hint="eastAsia"/>
            <w:sz w:val="21"/>
            <w:szCs w:val="21"/>
          </w:rPr>
          <w:fldChar w:fldCharType="end"/>
        </w:r>
      </w:hyperlink>
    </w:p>
    <w:p w14:paraId="73F4358E" w14:textId="4577580B" w:rsidR="000A2B30" w:rsidRDefault="006C71F1">
      <w:pPr>
        <w:pStyle w:val="TOC4"/>
        <w:tabs>
          <w:tab w:val="clear" w:pos="8296"/>
          <w:tab w:val="right" w:leader="dot" w:pos="8306"/>
        </w:tabs>
        <w:ind w:left="1260"/>
        <w:rPr>
          <w:rFonts w:ascii="宋体" w:hAnsi="宋体" w:cs="宋体"/>
          <w:szCs w:val="21"/>
        </w:rPr>
      </w:pPr>
      <w:hyperlink w:anchor="_Toc30710" w:history="1">
        <w:r>
          <w:rPr>
            <w:rFonts w:ascii="宋体" w:hAnsi="宋体" w:cs="宋体" w:hint="eastAsia"/>
            <w:szCs w:val="21"/>
          </w:rPr>
          <w:t>附件</w:t>
        </w:r>
        <w:r>
          <w:rPr>
            <w:rFonts w:ascii="宋体" w:hAnsi="宋体" w:cs="宋体" w:hint="eastAsia"/>
            <w:szCs w:val="21"/>
          </w:rPr>
          <w:t>23.</w:t>
        </w:r>
        <w:r>
          <w:rPr>
            <w:rFonts w:ascii="宋体" w:hAnsi="宋体" w:cs="宋体" w:hint="eastAsia"/>
            <w:szCs w:val="21"/>
          </w:rPr>
          <w:t>唱标信封内装（内容务必与投标文件正本一致）</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_Toc30710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101</w:t>
        </w:r>
        <w:r>
          <w:rPr>
            <w:rFonts w:ascii="宋体" w:hAnsi="宋体" w:cs="宋体" w:hint="eastAsia"/>
            <w:szCs w:val="21"/>
          </w:rPr>
          <w:fldChar w:fldCharType="end"/>
        </w:r>
      </w:hyperlink>
    </w:p>
    <w:p w14:paraId="7AB78437" w14:textId="625F1C49" w:rsidR="000A2B30" w:rsidRDefault="006C71F1">
      <w:pPr>
        <w:pStyle w:val="TOC4"/>
        <w:tabs>
          <w:tab w:val="clear" w:pos="8296"/>
          <w:tab w:val="right" w:leader="dot" w:pos="8306"/>
        </w:tabs>
        <w:ind w:left="1260"/>
        <w:rPr>
          <w:rFonts w:ascii="宋体" w:hAnsi="宋体" w:cs="宋体"/>
          <w:szCs w:val="21"/>
        </w:rPr>
      </w:pPr>
      <w:hyperlink w:anchor="_Toc7496" w:history="1">
        <w:r>
          <w:rPr>
            <w:rFonts w:ascii="宋体" w:hAnsi="宋体" w:cs="宋体" w:hint="eastAsia"/>
            <w:szCs w:val="21"/>
          </w:rPr>
          <w:t>附件</w:t>
        </w:r>
        <w:r>
          <w:rPr>
            <w:rFonts w:ascii="宋体" w:hAnsi="宋体" w:cs="宋体" w:hint="eastAsia"/>
            <w:szCs w:val="21"/>
          </w:rPr>
          <w:t xml:space="preserve">24. </w:t>
        </w:r>
        <w:r>
          <w:rPr>
            <w:rFonts w:ascii="宋体" w:hAnsi="宋体" w:cs="宋体" w:hint="eastAsia"/>
            <w:szCs w:val="21"/>
          </w:rPr>
          <w:t>法定代表人证明书格式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w:instrText>
        </w:r>
        <w:r>
          <w:rPr>
            <w:rFonts w:ascii="宋体" w:hAnsi="宋体" w:cs="宋体" w:hint="eastAsia"/>
            <w:szCs w:val="21"/>
          </w:rPr>
          <w:instrText xml:space="preserve">EF _Toc7496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102</w:t>
        </w:r>
        <w:r>
          <w:rPr>
            <w:rFonts w:ascii="宋体" w:hAnsi="宋体" w:cs="宋体" w:hint="eastAsia"/>
            <w:szCs w:val="21"/>
          </w:rPr>
          <w:fldChar w:fldCharType="end"/>
        </w:r>
      </w:hyperlink>
    </w:p>
    <w:p w14:paraId="6D582717" w14:textId="57B163F1" w:rsidR="000A2B30" w:rsidRDefault="006C71F1">
      <w:pPr>
        <w:pStyle w:val="TOC4"/>
        <w:tabs>
          <w:tab w:val="clear" w:pos="8296"/>
          <w:tab w:val="right" w:leader="dot" w:pos="8306"/>
        </w:tabs>
        <w:ind w:left="1260"/>
        <w:rPr>
          <w:rFonts w:ascii="宋体" w:hAnsi="宋体" w:cs="宋体"/>
          <w:szCs w:val="21"/>
        </w:rPr>
      </w:pPr>
      <w:hyperlink w:anchor="_Toc11697" w:history="1">
        <w:r>
          <w:rPr>
            <w:rFonts w:ascii="宋体" w:hAnsi="宋体" w:cs="宋体" w:hint="eastAsia"/>
            <w:szCs w:val="21"/>
          </w:rPr>
          <w:t>附件</w:t>
        </w:r>
        <w:r>
          <w:rPr>
            <w:rFonts w:ascii="宋体" w:hAnsi="宋体" w:cs="宋体" w:hint="eastAsia"/>
            <w:szCs w:val="21"/>
          </w:rPr>
          <w:t>25.</w:t>
        </w:r>
        <w:r>
          <w:rPr>
            <w:rFonts w:ascii="宋体" w:hAnsi="宋体" w:cs="宋体" w:hint="eastAsia"/>
            <w:szCs w:val="21"/>
          </w:rPr>
          <w:t>法定代表人授权书格式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_Toc11697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103</w:t>
        </w:r>
        <w:r>
          <w:rPr>
            <w:rFonts w:ascii="宋体" w:hAnsi="宋体" w:cs="宋体" w:hint="eastAsia"/>
            <w:szCs w:val="21"/>
          </w:rPr>
          <w:fldChar w:fldCharType="end"/>
        </w:r>
      </w:hyperlink>
    </w:p>
    <w:p w14:paraId="69E099F6" w14:textId="6D018E9A" w:rsidR="000A2B30" w:rsidRDefault="006C71F1">
      <w:pPr>
        <w:pStyle w:val="TOC4"/>
        <w:tabs>
          <w:tab w:val="clear" w:pos="8296"/>
          <w:tab w:val="right" w:leader="dot" w:pos="8306"/>
        </w:tabs>
        <w:ind w:left="1260"/>
        <w:rPr>
          <w:rFonts w:ascii="宋体" w:hAnsi="宋体" w:cs="宋体"/>
          <w:szCs w:val="21"/>
        </w:rPr>
      </w:pPr>
      <w:hyperlink w:anchor="_Toc3467" w:history="1">
        <w:r>
          <w:rPr>
            <w:rFonts w:ascii="宋体" w:hAnsi="宋体" w:cs="宋体" w:hint="eastAsia"/>
            <w:szCs w:val="21"/>
          </w:rPr>
          <w:t>附件</w:t>
        </w:r>
        <w:r>
          <w:rPr>
            <w:rFonts w:ascii="宋体" w:hAnsi="宋体" w:cs="宋体" w:hint="eastAsia"/>
            <w:szCs w:val="21"/>
          </w:rPr>
          <w:t>26.</w:t>
        </w:r>
        <w:r>
          <w:rPr>
            <w:rFonts w:ascii="宋体" w:hAnsi="宋体" w:cs="宋体" w:hint="eastAsia"/>
            <w:szCs w:val="21"/>
          </w:rPr>
          <w:t>投标保证金汇入情</w:t>
        </w:r>
        <w:r>
          <w:rPr>
            <w:rFonts w:ascii="宋体" w:hAnsi="宋体" w:cs="宋体" w:hint="eastAsia"/>
            <w:szCs w:val="21"/>
          </w:rPr>
          <w:t>况说明格式</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_Toc3467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104</w:t>
        </w:r>
        <w:r>
          <w:rPr>
            <w:rFonts w:ascii="宋体" w:hAnsi="宋体" w:cs="宋体" w:hint="eastAsia"/>
            <w:szCs w:val="21"/>
          </w:rPr>
          <w:fldChar w:fldCharType="end"/>
        </w:r>
      </w:hyperlink>
    </w:p>
    <w:p w14:paraId="687F4EE7" w14:textId="7F0952FF" w:rsidR="000A2B30" w:rsidRDefault="006C71F1">
      <w:pPr>
        <w:pStyle w:val="TOC4"/>
        <w:tabs>
          <w:tab w:val="clear" w:pos="8296"/>
          <w:tab w:val="right" w:leader="dot" w:pos="8306"/>
        </w:tabs>
        <w:ind w:left="1260"/>
        <w:rPr>
          <w:rFonts w:ascii="宋体" w:hAnsi="宋体" w:cs="宋体"/>
          <w:szCs w:val="21"/>
        </w:rPr>
      </w:pPr>
      <w:hyperlink w:anchor="_Toc17458" w:history="1">
        <w:r>
          <w:rPr>
            <w:rFonts w:ascii="宋体" w:hAnsi="宋体" w:cs="宋体" w:hint="eastAsia"/>
            <w:szCs w:val="21"/>
          </w:rPr>
          <w:t>附件</w:t>
        </w:r>
        <w:r>
          <w:rPr>
            <w:rFonts w:ascii="宋体" w:hAnsi="宋体" w:cs="宋体" w:hint="eastAsia"/>
            <w:szCs w:val="21"/>
          </w:rPr>
          <w:t>27.</w:t>
        </w:r>
        <w:r>
          <w:rPr>
            <w:rFonts w:ascii="宋体" w:hAnsi="宋体" w:cs="宋体" w:hint="eastAsia"/>
            <w:szCs w:val="21"/>
          </w:rPr>
          <w:t>投标文件电子文件（</w:t>
        </w:r>
        <w:r>
          <w:rPr>
            <w:rFonts w:ascii="宋体" w:hAnsi="宋体" w:cs="宋体" w:hint="eastAsia"/>
            <w:szCs w:val="21"/>
          </w:rPr>
          <w:t>U</w:t>
        </w:r>
        <w:r>
          <w:rPr>
            <w:rFonts w:ascii="宋体" w:hAnsi="宋体" w:cs="宋体" w:hint="eastAsia"/>
            <w:szCs w:val="21"/>
          </w:rPr>
          <w:t>盘）</w:t>
        </w:r>
        <w:r>
          <w:rPr>
            <w:rFonts w:ascii="宋体" w:hAnsi="宋体" w:cs="宋体" w:hint="eastAsia"/>
            <w:szCs w:val="21"/>
          </w:rPr>
          <w:tab/>
        </w:r>
        <w:r>
          <w:rPr>
            <w:rFonts w:ascii="宋体" w:hAnsi="宋体" w:cs="宋体" w:hint="eastAsia"/>
            <w:szCs w:val="21"/>
          </w:rPr>
          <w:fldChar w:fldCharType="begin"/>
        </w:r>
        <w:r>
          <w:rPr>
            <w:rFonts w:ascii="宋体" w:hAnsi="宋体" w:cs="宋体" w:hint="eastAsia"/>
            <w:szCs w:val="21"/>
          </w:rPr>
          <w:instrText xml:space="preserve"> PAGEREF _Toc17458 \h </w:instrText>
        </w:r>
        <w:r>
          <w:rPr>
            <w:rFonts w:ascii="宋体" w:hAnsi="宋体" w:cs="宋体" w:hint="eastAsia"/>
            <w:szCs w:val="21"/>
          </w:rPr>
        </w:r>
        <w:r>
          <w:rPr>
            <w:rFonts w:ascii="宋体" w:hAnsi="宋体" w:cs="宋体" w:hint="eastAsia"/>
            <w:szCs w:val="21"/>
          </w:rPr>
          <w:fldChar w:fldCharType="separate"/>
        </w:r>
        <w:r>
          <w:rPr>
            <w:rFonts w:ascii="宋体" w:hAnsi="宋体" w:cs="宋体"/>
            <w:noProof/>
            <w:szCs w:val="21"/>
          </w:rPr>
          <w:t>105</w:t>
        </w:r>
        <w:r>
          <w:rPr>
            <w:rFonts w:ascii="宋体" w:hAnsi="宋体" w:cs="宋体" w:hint="eastAsia"/>
            <w:szCs w:val="21"/>
          </w:rPr>
          <w:fldChar w:fldCharType="end"/>
        </w:r>
      </w:hyperlink>
    </w:p>
    <w:p w14:paraId="7702DA44" w14:textId="77777777" w:rsidR="000A2B30" w:rsidRDefault="006C71F1">
      <w:pPr>
        <w:pStyle w:val="TOC2"/>
        <w:tabs>
          <w:tab w:val="clear" w:pos="8296"/>
          <w:tab w:val="right" w:leader="dot" w:pos="9638"/>
        </w:tabs>
        <w:ind w:left="420"/>
        <w:rPr>
          <w:rFonts w:cs="宋体"/>
          <w:sz w:val="21"/>
          <w:szCs w:val="21"/>
        </w:rPr>
      </w:pPr>
      <w:r>
        <w:rPr>
          <w:rFonts w:cs="宋体" w:hint="eastAsia"/>
          <w:sz w:val="21"/>
          <w:szCs w:val="21"/>
        </w:rPr>
        <w:fldChar w:fldCharType="end"/>
      </w:r>
    </w:p>
    <w:p w14:paraId="437C678D" w14:textId="77777777" w:rsidR="000A2B30" w:rsidRDefault="000A2B30">
      <w:pPr>
        <w:rPr>
          <w:rFonts w:ascii="宋体" w:hAnsi="宋体" w:cs="宋体"/>
          <w:szCs w:val="21"/>
        </w:rPr>
      </w:pPr>
    </w:p>
    <w:p w14:paraId="169D6803" w14:textId="77777777" w:rsidR="000A2B30" w:rsidRDefault="000A2B30">
      <w:pPr>
        <w:pStyle w:val="a6"/>
        <w:rPr>
          <w:sz w:val="21"/>
          <w:szCs w:val="21"/>
          <w:lang w:val="en-US" w:bidi="ar-SA"/>
        </w:rPr>
      </w:pPr>
    </w:p>
    <w:p w14:paraId="2FAC0220" w14:textId="77777777" w:rsidR="000A2B30" w:rsidRDefault="000A2B30">
      <w:pPr>
        <w:pStyle w:val="a6"/>
        <w:rPr>
          <w:sz w:val="21"/>
          <w:szCs w:val="21"/>
          <w:lang w:val="en-US" w:bidi="ar-SA"/>
        </w:rPr>
      </w:pPr>
    </w:p>
    <w:p w14:paraId="74DA4097" w14:textId="77777777" w:rsidR="000A2B30" w:rsidRDefault="000A2B30">
      <w:pPr>
        <w:pStyle w:val="a6"/>
        <w:rPr>
          <w:sz w:val="21"/>
          <w:szCs w:val="21"/>
          <w:lang w:val="en-US" w:bidi="ar-SA"/>
        </w:rPr>
      </w:pPr>
    </w:p>
    <w:p w14:paraId="73ECDF2F" w14:textId="77777777" w:rsidR="000A2B30" w:rsidRDefault="000A2B30">
      <w:pPr>
        <w:pStyle w:val="a6"/>
        <w:rPr>
          <w:sz w:val="21"/>
          <w:szCs w:val="21"/>
          <w:lang w:val="en-US" w:bidi="ar-SA"/>
        </w:rPr>
      </w:pPr>
    </w:p>
    <w:p w14:paraId="613AF181" w14:textId="77777777" w:rsidR="000A2B30" w:rsidRDefault="000A2B30">
      <w:pPr>
        <w:pStyle w:val="a6"/>
        <w:rPr>
          <w:sz w:val="21"/>
          <w:szCs w:val="21"/>
          <w:lang w:val="en-US" w:bidi="ar-SA"/>
        </w:rPr>
      </w:pPr>
    </w:p>
    <w:p w14:paraId="2D4FBD34" w14:textId="77777777" w:rsidR="000A2B30" w:rsidRDefault="000A2B30">
      <w:pPr>
        <w:pStyle w:val="a6"/>
        <w:rPr>
          <w:sz w:val="21"/>
          <w:szCs w:val="21"/>
          <w:lang w:val="en-US" w:bidi="ar-SA"/>
        </w:rPr>
      </w:pPr>
    </w:p>
    <w:p w14:paraId="671A3779" w14:textId="77777777" w:rsidR="000A2B30" w:rsidRDefault="006C71F1">
      <w:pPr>
        <w:rPr>
          <w:sz w:val="28"/>
          <w:szCs w:val="28"/>
        </w:rPr>
      </w:pPr>
      <w:bookmarkStart w:id="0" w:name="_Toc19779"/>
      <w:bookmarkStart w:id="1" w:name="_Toc12301"/>
      <w:bookmarkStart w:id="2" w:name="_Toc27043"/>
      <w:r>
        <w:rPr>
          <w:rFonts w:hint="eastAsia"/>
          <w:sz w:val="28"/>
          <w:szCs w:val="28"/>
        </w:rPr>
        <w:br w:type="page"/>
      </w:r>
    </w:p>
    <w:p w14:paraId="73CF1703" w14:textId="77777777" w:rsidR="000A2B30" w:rsidRDefault="006C71F1">
      <w:pPr>
        <w:pStyle w:val="2"/>
        <w:spacing w:before="0" w:after="0" w:line="240" w:lineRule="auto"/>
        <w:rPr>
          <w:sz w:val="28"/>
          <w:szCs w:val="28"/>
        </w:rPr>
      </w:pPr>
      <w:r>
        <w:rPr>
          <w:rFonts w:hint="eastAsia"/>
          <w:sz w:val="28"/>
          <w:szCs w:val="28"/>
        </w:rPr>
        <w:lastRenderedPageBreak/>
        <w:t>第一部分投标邀请</w:t>
      </w:r>
      <w:bookmarkEnd w:id="0"/>
      <w:bookmarkEnd w:id="1"/>
      <w:bookmarkEnd w:id="2"/>
    </w:p>
    <w:p w14:paraId="6AB2CA2B" w14:textId="77777777" w:rsidR="000A2B30" w:rsidRDefault="006C71F1">
      <w:pPr>
        <w:pStyle w:val="3"/>
        <w:spacing w:before="0" w:after="0" w:line="360" w:lineRule="auto"/>
        <w:jc w:val="center"/>
        <w:rPr>
          <w:rFonts w:ascii="宋体" w:hAnsi="宋体" w:cs="宋体"/>
        </w:rPr>
      </w:pPr>
      <w:bookmarkStart w:id="3" w:name="_Toc31763"/>
      <w:bookmarkStart w:id="4" w:name="_Toc2452"/>
      <w:bookmarkStart w:id="5" w:name="_Toc4629"/>
      <w:bookmarkStart w:id="6" w:name="_Toc32058"/>
      <w:r>
        <w:rPr>
          <w:rFonts w:ascii="宋体" w:hAnsi="宋体" w:cs="宋体" w:hint="eastAsia"/>
        </w:rPr>
        <w:t>投标邀请书</w:t>
      </w:r>
      <w:bookmarkEnd w:id="3"/>
      <w:bookmarkEnd w:id="4"/>
      <w:bookmarkEnd w:id="5"/>
      <w:bookmarkEnd w:id="6"/>
    </w:p>
    <w:p w14:paraId="6802CC07" w14:textId="77777777" w:rsidR="000A2B30" w:rsidRDefault="006C71F1">
      <w:pPr>
        <w:ind w:firstLineChars="200" w:firstLine="422"/>
        <w:rPr>
          <w:rFonts w:ascii="宋体" w:hAnsi="宋体"/>
          <w:szCs w:val="21"/>
        </w:rPr>
      </w:pPr>
      <w:r>
        <w:rPr>
          <w:rFonts w:ascii="宋体" w:hAnsi="宋体" w:hint="eastAsia"/>
          <w:b/>
          <w:bCs/>
          <w:szCs w:val="21"/>
          <w:u w:val="single"/>
        </w:rPr>
        <w:t>广东志正招标有限公司东莞分公司</w:t>
      </w:r>
      <w:r>
        <w:rPr>
          <w:rFonts w:ascii="宋体" w:hAnsi="宋体"/>
          <w:szCs w:val="21"/>
        </w:rPr>
        <w:t>（以下简称</w:t>
      </w:r>
      <w:r>
        <w:rPr>
          <w:rFonts w:ascii="宋体" w:hAnsi="宋体" w:hint="eastAsia"/>
          <w:szCs w:val="21"/>
        </w:rPr>
        <w:t>“采购代理机构”</w:t>
      </w:r>
      <w:r>
        <w:rPr>
          <w:rFonts w:ascii="宋体" w:hAnsi="宋体"/>
          <w:szCs w:val="21"/>
        </w:rPr>
        <w:t>）受</w:t>
      </w:r>
      <w:r>
        <w:rPr>
          <w:rFonts w:ascii="宋体" w:hAnsi="宋体" w:hint="eastAsia"/>
          <w:b/>
          <w:szCs w:val="21"/>
          <w:u w:val="single"/>
        </w:rPr>
        <w:t>东莞市安居建设投资有限公司</w:t>
      </w:r>
      <w:r>
        <w:rPr>
          <w:rFonts w:ascii="宋体" w:hAnsi="宋体"/>
          <w:szCs w:val="21"/>
        </w:rPr>
        <w:t>（以下简称</w:t>
      </w:r>
      <w:r>
        <w:rPr>
          <w:rFonts w:ascii="宋体" w:hAnsi="宋体" w:hint="eastAsia"/>
          <w:szCs w:val="21"/>
        </w:rPr>
        <w:t>“采购人”</w:t>
      </w:r>
      <w:r>
        <w:rPr>
          <w:rFonts w:ascii="宋体" w:hAnsi="宋体"/>
          <w:szCs w:val="21"/>
        </w:rPr>
        <w:t>）委托，</w:t>
      </w:r>
      <w:r>
        <w:rPr>
          <w:rFonts w:ascii="宋体" w:hAnsi="宋体" w:hint="eastAsia"/>
          <w:szCs w:val="21"/>
        </w:rPr>
        <w:t>现</w:t>
      </w:r>
      <w:r>
        <w:rPr>
          <w:rFonts w:ascii="宋体" w:hAnsi="宋体"/>
          <w:szCs w:val="21"/>
        </w:rPr>
        <w:t>就</w:t>
      </w:r>
      <w:r>
        <w:rPr>
          <w:rFonts w:ascii="宋体" w:hAnsi="宋体" w:hint="eastAsia"/>
          <w:b/>
          <w:szCs w:val="21"/>
          <w:u w:val="single"/>
        </w:rPr>
        <w:t>2026</w:t>
      </w:r>
      <w:r>
        <w:rPr>
          <w:rFonts w:ascii="宋体" w:hAnsi="宋体" w:hint="eastAsia"/>
          <w:b/>
          <w:szCs w:val="21"/>
          <w:u w:val="single"/>
        </w:rPr>
        <w:t>年</w:t>
      </w:r>
      <w:r>
        <w:rPr>
          <w:rFonts w:ascii="宋体" w:hAnsi="宋体" w:hint="eastAsia"/>
          <w:b/>
          <w:szCs w:val="21"/>
          <w:u w:val="single"/>
        </w:rPr>
        <w:t>-2027</w:t>
      </w:r>
      <w:r>
        <w:rPr>
          <w:rFonts w:ascii="宋体" w:hAnsi="宋体" w:hint="eastAsia"/>
          <w:b/>
          <w:szCs w:val="21"/>
          <w:u w:val="single"/>
        </w:rPr>
        <w:t>年东莞市安居建设投资有限公司项目</w:t>
      </w:r>
      <w:r>
        <w:rPr>
          <w:rFonts w:ascii="宋体" w:hAnsi="宋体" w:hint="eastAsia"/>
          <w:b/>
          <w:szCs w:val="21"/>
          <w:u w:val="single"/>
        </w:rPr>
        <w:t>/</w:t>
      </w:r>
      <w:r>
        <w:rPr>
          <w:rFonts w:ascii="宋体" w:hAnsi="宋体" w:hint="eastAsia"/>
          <w:b/>
          <w:szCs w:val="21"/>
          <w:u w:val="single"/>
        </w:rPr>
        <w:t>门店电器采购</w:t>
      </w:r>
      <w:r>
        <w:rPr>
          <w:rFonts w:ascii="宋体" w:hAnsi="宋体" w:hint="eastAsia"/>
          <w:szCs w:val="21"/>
        </w:rPr>
        <w:t>（项目编号：</w:t>
      </w:r>
      <w:r>
        <w:rPr>
          <w:rFonts w:ascii="宋体" w:hAnsi="宋体" w:hint="eastAsia"/>
          <w:b/>
          <w:bCs/>
          <w:szCs w:val="21"/>
        </w:rPr>
        <w:t>AJJS-DQ-05-01-08(2026)</w:t>
      </w:r>
      <w:r>
        <w:rPr>
          <w:rFonts w:ascii="宋体" w:hAnsi="宋体" w:hint="eastAsia"/>
          <w:szCs w:val="21"/>
        </w:rPr>
        <w:t>）</w:t>
      </w:r>
      <w:r>
        <w:rPr>
          <w:rFonts w:ascii="宋体" w:hAnsi="宋体" w:cs="Times New Roman" w:hint="eastAsia"/>
          <w:szCs w:val="21"/>
        </w:rPr>
        <w:t>进行国内公开采购</w:t>
      </w:r>
      <w:r>
        <w:rPr>
          <w:rFonts w:ascii="宋体" w:hAnsi="宋体" w:hint="eastAsia"/>
          <w:szCs w:val="21"/>
        </w:rPr>
        <w:t>，欢迎符合采购文件要求的国内投标人参加投标</w:t>
      </w:r>
      <w:r>
        <w:rPr>
          <w:rFonts w:ascii="宋体" w:hAnsi="宋体"/>
          <w:szCs w:val="21"/>
        </w:rPr>
        <w:t>。有关事项如下：</w:t>
      </w:r>
    </w:p>
    <w:p w14:paraId="4E5A24C6" w14:textId="77777777" w:rsidR="000A2B30" w:rsidRDefault="000A2B30">
      <w:pPr>
        <w:ind w:firstLineChars="196" w:firstLine="413"/>
        <w:rPr>
          <w:rFonts w:ascii="宋体" w:hAnsi="宋体"/>
          <w:b/>
          <w:szCs w:val="21"/>
        </w:rPr>
      </w:pPr>
    </w:p>
    <w:p w14:paraId="73419FE9" w14:textId="77777777" w:rsidR="000A2B30" w:rsidRDefault="006C71F1">
      <w:pPr>
        <w:rPr>
          <w:rFonts w:ascii="宋体" w:hAnsi="宋体"/>
          <w:b/>
          <w:szCs w:val="21"/>
        </w:rPr>
      </w:pPr>
      <w:r>
        <w:rPr>
          <w:rFonts w:ascii="宋体" w:hAnsi="宋体" w:hint="eastAsia"/>
          <w:b/>
          <w:szCs w:val="21"/>
        </w:rPr>
        <w:t>一、采购项目概况</w:t>
      </w:r>
    </w:p>
    <w:p w14:paraId="37A0A1A2" w14:textId="77777777" w:rsidR="000A2B30" w:rsidRDefault="006C71F1">
      <w:pPr>
        <w:ind w:firstLineChars="200" w:firstLine="420"/>
        <w:rPr>
          <w:rFonts w:ascii="宋体" w:hAnsi="宋体"/>
          <w:bCs/>
          <w:szCs w:val="21"/>
        </w:rPr>
      </w:pPr>
      <w:r>
        <w:rPr>
          <w:rFonts w:ascii="宋体" w:hAnsi="宋体"/>
          <w:szCs w:val="21"/>
        </w:rPr>
        <w:t>1</w:t>
      </w:r>
      <w:r>
        <w:rPr>
          <w:rFonts w:ascii="宋体" w:hAnsi="宋体" w:hint="eastAsia"/>
          <w:szCs w:val="21"/>
        </w:rPr>
        <w:t>、采购</w:t>
      </w:r>
      <w:r>
        <w:rPr>
          <w:rFonts w:ascii="宋体" w:hAnsi="宋体"/>
          <w:szCs w:val="21"/>
        </w:rPr>
        <w:t>项目名称</w:t>
      </w:r>
      <w:r>
        <w:rPr>
          <w:rFonts w:ascii="宋体" w:hAnsi="宋体" w:hint="eastAsia"/>
          <w:szCs w:val="21"/>
        </w:rPr>
        <w:t>：</w:t>
      </w:r>
      <w:r>
        <w:rPr>
          <w:rFonts w:ascii="宋体" w:hAnsi="宋体" w:hint="eastAsia"/>
          <w:bCs/>
          <w:szCs w:val="21"/>
          <w:u w:val="single"/>
        </w:rPr>
        <w:t>2026</w:t>
      </w:r>
      <w:r>
        <w:rPr>
          <w:rFonts w:ascii="宋体" w:hAnsi="宋体" w:hint="eastAsia"/>
          <w:bCs/>
          <w:szCs w:val="21"/>
          <w:u w:val="single"/>
        </w:rPr>
        <w:t>年</w:t>
      </w:r>
      <w:r>
        <w:rPr>
          <w:rFonts w:ascii="宋体" w:hAnsi="宋体" w:hint="eastAsia"/>
          <w:bCs/>
          <w:szCs w:val="21"/>
          <w:u w:val="single"/>
        </w:rPr>
        <w:t>-2027</w:t>
      </w:r>
      <w:r>
        <w:rPr>
          <w:rFonts w:ascii="宋体" w:hAnsi="宋体" w:hint="eastAsia"/>
          <w:bCs/>
          <w:szCs w:val="21"/>
          <w:u w:val="single"/>
        </w:rPr>
        <w:t>年东莞市安居建设投资有限公司项目</w:t>
      </w:r>
      <w:r>
        <w:rPr>
          <w:rFonts w:ascii="宋体" w:hAnsi="宋体" w:hint="eastAsia"/>
          <w:bCs/>
          <w:szCs w:val="21"/>
          <w:u w:val="single"/>
        </w:rPr>
        <w:t>/</w:t>
      </w:r>
      <w:r>
        <w:rPr>
          <w:rFonts w:ascii="宋体" w:hAnsi="宋体" w:hint="eastAsia"/>
          <w:bCs/>
          <w:szCs w:val="21"/>
          <w:u w:val="single"/>
        </w:rPr>
        <w:t>门店电器采购</w:t>
      </w:r>
    </w:p>
    <w:p w14:paraId="2865A496" w14:textId="77777777" w:rsidR="000A2B30" w:rsidRDefault="006C71F1">
      <w:pPr>
        <w:ind w:firstLineChars="200" w:firstLine="420"/>
        <w:rPr>
          <w:rFonts w:ascii="宋体" w:hAnsi="宋体"/>
          <w:bCs/>
          <w:szCs w:val="21"/>
          <w:u w:val="single"/>
        </w:rPr>
      </w:pPr>
      <w:r>
        <w:rPr>
          <w:rFonts w:ascii="宋体" w:hAnsi="宋体" w:hint="eastAsia"/>
          <w:szCs w:val="21"/>
        </w:rPr>
        <w:t>2</w:t>
      </w:r>
      <w:r>
        <w:rPr>
          <w:rFonts w:ascii="宋体" w:hAnsi="宋体" w:hint="eastAsia"/>
          <w:szCs w:val="21"/>
        </w:rPr>
        <w:t>、</w:t>
      </w:r>
      <w:r>
        <w:rPr>
          <w:rFonts w:ascii="宋体" w:hAnsi="宋体"/>
          <w:szCs w:val="21"/>
        </w:rPr>
        <w:t>预算金额（</w:t>
      </w:r>
      <w:r>
        <w:rPr>
          <w:rFonts w:ascii="宋体" w:hAnsi="宋体" w:hint="eastAsia"/>
          <w:szCs w:val="21"/>
        </w:rPr>
        <w:t>元</w:t>
      </w:r>
      <w:r>
        <w:rPr>
          <w:rFonts w:ascii="宋体" w:hAnsi="宋体"/>
          <w:szCs w:val="21"/>
        </w:rPr>
        <w:t>）</w:t>
      </w:r>
      <w:r>
        <w:rPr>
          <w:rFonts w:ascii="宋体" w:hAnsi="宋体" w:hint="eastAsia"/>
          <w:szCs w:val="21"/>
        </w:rPr>
        <w:t>：</w:t>
      </w:r>
      <w:r>
        <w:rPr>
          <w:rFonts w:ascii="宋体" w:hAnsi="宋体" w:hint="eastAsia"/>
          <w:bCs/>
          <w:szCs w:val="21"/>
          <w:u w:val="single"/>
        </w:rPr>
        <w:t>包</w:t>
      </w:r>
      <w:r>
        <w:rPr>
          <w:rFonts w:ascii="宋体" w:hAnsi="宋体"/>
          <w:bCs/>
          <w:szCs w:val="21"/>
          <w:u w:val="single"/>
        </w:rPr>
        <w:t>A:¥2,400,000.00</w:t>
      </w:r>
      <w:r>
        <w:rPr>
          <w:rFonts w:ascii="宋体" w:hAnsi="宋体" w:hint="eastAsia"/>
          <w:bCs/>
          <w:szCs w:val="21"/>
          <w:u w:val="single"/>
        </w:rPr>
        <w:t>元</w:t>
      </w:r>
      <w:r>
        <w:rPr>
          <w:rFonts w:ascii="宋体" w:hAnsi="宋体"/>
          <w:bCs/>
          <w:szCs w:val="21"/>
          <w:u w:val="single"/>
        </w:rPr>
        <w:t>,</w:t>
      </w:r>
      <w:r>
        <w:rPr>
          <w:rFonts w:ascii="宋体" w:hAnsi="宋体"/>
          <w:bCs/>
          <w:szCs w:val="21"/>
          <w:u w:val="single"/>
        </w:rPr>
        <w:t>包</w:t>
      </w:r>
      <w:r>
        <w:rPr>
          <w:rFonts w:ascii="宋体" w:hAnsi="宋体"/>
          <w:bCs/>
          <w:szCs w:val="21"/>
          <w:u w:val="single"/>
        </w:rPr>
        <w:t>B:¥1,500,000.00</w:t>
      </w:r>
      <w:r>
        <w:rPr>
          <w:rFonts w:ascii="宋体" w:hAnsi="宋体"/>
          <w:bCs/>
          <w:szCs w:val="21"/>
          <w:u w:val="single"/>
        </w:rPr>
        <w:t>元。</w:t>
      </w:r>
    </w:p>
    <w:p w14:paraId="5E67D513" w14:textId="77777777" w:rsidR="000A2B30" w:rsidRDefault="006C71F1">
      <w:pPr>
        <w:ind w:firstLineChars="200" w:firstLine="420"/>
        <w:rPr>
          <w:rFonts w:ascii="宋体" w:hAnsi="宋体"/>
          <w:szCs w:val="21"/>
        </w:rPr>
      </w:pPr>
      <w:r>
        <w:rPr>
          <w:rFonts w:ascii="宋体" w:hAnsi="宋体" w:hint="eastAsia"/>
          <w:szCs w:val="21"/>
        </w:rPr>
        <w:t>4</w:t>
      </w:r>
      <w:r>
        <w:rPr>
          <w:rFonts w:ascii="宋体" w:hAnsi="宋体" w:hint="eastAsia"/>
          <w:szCs w:val="21"/>
        </w:rPr>
        <w:t>、本项目</w:t>
      </w:r>
      <w:r>
        <w:rPr>
          <w:rFonts w:ascii="宋体" w:hAnsi="宋体" w:hint="eastAsia"/>
          <w:b/>
          <w:bCs/>
          <w:szCs w:val="21"/>
        </w:rPr>
        <w:t>不接受</w:t>
      </w:r>
      <w:r>
        <w:rPr>
          <w:rFonts w:ascii="宋体" w:hAnsi="宋体" w:hint="eastAsia"/>
          <w:szCs w:val="21"/>
        </w:rPr>
        <w:t>联合体投标。</w:t>
      </w:r>
    </w:p>
    <w:p w14:paraId="506617C9" w14:textId="77777777" w:rsidR="000A2B30" w:rsidRDefault="006C71F1">
      <w:pPr>
        <w:ind w:firstLineChars="200" w:firstLine="420"/>
        <w:rPr>
          <w:rFonts w:ascii="宋体" w:hAnsi="宋体"/>
          <w:szCs w:val="21"/>
        </w:rPr>
      </w:pPr>
      <w:r>
        <w:rPr>
          <w:rFonts w:ascii="宋体" w:hAnsi="宋体" w:hint="eastAsia"/>
          <w:szCs w:val="21"/>
        </w:rPr>
        <w:t>5</w:t>
      </w:r>
      <w:r>
        <w:rPr>
          <w:rFonts w:ascii="宋体" w:hAnsi="宋体" w:hint="eastAsia"/>
          <w:szCs w:val="21"/>
        </w:rPr>
        <w:t>、项目内容</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723"/>
        <w:gridCol w:w="982"/>
        <w:gridCol w:w="4791"/>
      </w:tblGrid>
      <w:tr w:rsidR="000A2B30" w14:paraId="1F584ABE" w14:textId="77777777">
        <w:trPr>
          <w:trHeight w:val="531"/>
          <w:jc w:val="center"/>
        </w:trPr>
        <w:tc>
          <w:tcPr>
            <w:tcW w:w="480" w:type="pct"/>
            <w:vAlign w:val="center"/>
          </w:tcPr>
          <w:p w14:paraId="77AB6AB5" w14:textId="77777777" w:rsidR="000A2B30" w:rsidRDefault="006C71F1">
            <w:pPr>
              <w:spacing w:line="240" w:lineRule="auto"/>
              <w:jc w:val="center"/>
              <w:rPr>
                <w:rFonts w:ascii="宋体" w:hAnsi="宋体" w:cs="宋体"/>
                <w:kern w:val="28"/>
                <w:szCs w:val="21"/>
              </w:rPr>
            </w:pPr>
            <w:proofErr w:type="gramStart"/>
            <w:r>
              <w:rPr>
                <w:rFonts w:ascii="宋体" w:hAnsi="宋体" w:cs="宋体" w:hint="eastAsia"/>
                <w:kern w:val="28"/>
                <w:szCs w:val="21"/>
              </w:rPr>
              <w:t>采购包号</w:t>
            </w:r>
            <w:proofErr w:type="gramEnd"/>
          </w:p>
        </w:tc>
        <w:tc>
          <w:tcPr>
            <w:tcW w:w="1039" w:type="pct"/>
            <w:vAlign w:val="center"/>
          </w:tcPr>
          <w:p w14:paraId="0629A927" w14:textId="77777777" w:rsidR="000A2B30" w:rsidRDefault="006C71F1">
            <w:pPr>
              <w:spacing w:line="240" w:lineRule="auto"/>
              <w:jc w:val="center"/>
              <w:rPr>
                <w:rFonts w:ascii="宋体" w:hAnsi="宋体" w:cs="宋体"/>
                <w:kern w:val="28"/>
                <w:szCs w:val="21"/>
              </w:rPr>
            </w:pPr>
            <w:r>
              <w:rPr>
                <w:rFonts w:ascii="宋体" w:hAnsi="宋体" w:cs="宋体" w:hint="eastAsia"/>
                <w:kern w:val="28"/>
                <w:szCs w:val="21"/>
              </w:rPr>
              <w:t>项目内容</w:t>
            </w:r>
          </w:p>
        </w:tc>
        <w:tc>
          <w:tcPr>
            <w:tcW w:w="592" w:type="pct"/>
            <w:vAlign w:val="center"/>
          </w:tcPr>
          <w:p w14:paraId="074AF957" w14:textId="77777777" w:rsidR="000A2B30" w:rsidRDefault="006C71F1">
            <w:pPr>
              <w:spacing w:line="240" w:lineRule="auto"/>
              <w:jc w:val="center"/>
              <w:rPr>
                <w:rFonts w:ascii="宋体" w:hAnsi="宋体" w:cs="宋体"/>
                <w:kern w:val="28"/>
                <w:szCs w:val="21"/>
              </w:rPr>
            </w:pPr>
            <w:r>
              <w:rPr>
                <w:rFonts w:ascii="宋体" w:hAnsi="宋体" w:cs="宋体" w:hint="eastAsia"/>
                <w:kern w:val="28"/>
                <w:szCs w:val="21"/>
              </w:rPr>
              <w:t>采购供货单位数量</w:t>
            </w:r>
          </w:p>
        </w:tc>
        <w:tc>
          <w:tcPr>
            <w:tcW w:w="2888" w:type="pct"/>
            <w:vAlign w:val="center"/>
          </w:tcPr>
          <w:p w14:paraId="624C2C9C" w14:textId="77777777" w:rsidR="000A2B30" w:rsidRDefault="006C71F1">
            <w:pPr>
              <w:spacing w:line="240" w:lineRule="auto"/>
              <w:jc w:val="center"/>
              <w:rPr>
                <w:rFonts w:ascii="宋体" w:hAnsi="宋体" w:cs="宋体"/>
                <w:kern w:val="28"/>
                <w:szCs w:val="21"/>
              </w:rPr>
            </w:pPr>
            <w:r>
              <w:rPr>
                <w:rFonts w:ascii="宋体" w:hAnsi="宋体" w:cs="宋体" w:hint="eastAsia"/>
                <w:kern w:val="28"/>
                <w:szCs w:val="21"/>
              </w:rPr>
              <w:t>供货期</w:t>
            </w:r>
          </w:p>
        </w:tc>
      </w:tr>
      <w:tr w:rsidR="000A2B30" w14:paraId="0C077465" w14:textId="77777777">
        <w:trPr>
          <w:trHeight w:val="644"/>
          <w:jc w:val="center"/>
        </w:trPr>
        <w:tc>
          <w:tcPr>
            <w:tcW w:w="480" w:type="pct"/>
            <w:vAlign w:val="center"/>
          </w:tcPr>
          <w:p w14:paraId="19382E59" w14:textId="77777777" w:rsidR="000A2B30" w:rsidRDefault="006C71F1">
            <w:pPr>
              <w:spacing w:line="240" w:lineRule="auto"/>
              <w:jc w:val="center"/>
              <w:rPr>
                <w:rFonts w:ascii="宋体" w:hAnsi="宋体" w:cs="宋体"/>
                <w:szCs w:val="21"/>
              </w:rPr>
            </w:pPr>
            <w:r>
              <w:rPr>
                <w:rFonts w:ascii="宋体" w:hAnsi="宋体" w:cs="宋体" w:hint="eastAsia"/>
                <w:szCs w:val="21"/>
              </w:rPr>
              <w:t>A</w:t>
            </w:r>
          </w:p>
        </w:tc>
        <w:tc>
          <w:tcPr>
            <w:tcW w:w="1039" w:type="pct"/>
            <w:vAlign w:val="center"/>
          </w:tcPr>
          <w:p w14:paraId="1B56BF36" w14:textId="77777777" w:rsidR="000A2B30" w:rsidRDefault="006C71F1">
            <w:pPr>
              <w:spacing w:line="240" w:lineRule="auto"/>
              <w:jc w:val="center"/>
              <w:rPr>
                <w:rFonts w:ascii="宋体" w:hAnsi="宋体" w:cs="宋体"/>
                <w:szCs w:val="21"/>
              </w:rPr>
            </w:pPr>
            <w:r>
              <w:rPr>
                <w:rFonts w:ascii="宋体" w:hAnsi="宋体" w:hint="eastAsia"/>
                <w:bCs/>
                <w:szCs w:val="21"/>
              </w:rPr>
              <w:t>空调、冰箱</w:t>
            </w:r>
          </w:p>
        </w:tc>
        <w:tc>
          <w:tcPr>
            <w:tcW w:w="592" w:type="pct"/>
            <w:vAlign w:val="center"/>
          </w:tcPr>
          <w:p w14:paraId="69F23AE7" w14:textId="77777777" w:rsidR="000A2B30" w:rsidRDefault="006C71F1">
            <w:pPr>
              <w:spacing w:line="240" w:lineRule="auto"/>
              <w:jc w:val="center"/>
              <w:rPr>
                <w:rFonts w:ascii="宋体" w:hAnsi="宋体" w:cs="宋体"/>
                <w:szCs w:val="21"/>
              </w:rPr>
            </w:pPr>
            <w:r>
              <w:rPr>
                <w:rFonts w:ascii="宋体" w:hAnsi="宋体" w:cs="宋体" w:hint="eastAsia"/>
                <w:szCs w:val="21"/>
              </w:rPr>
              <w:t>一家</w:t>
            </w:r>
          </w:p>
        </w:tc>
        <w:tc>
          <w:tcPr>
            <w:tcW w:w="2888" w:type="pct"/>
            <w:vAlign w:val="center"/>
          </w:tcPr>
          <w:p w14:paraId="0CCAAA48" w14:textId="77777777" w:rsidR="000A2B30" w:rsidRDefault="006C71F1">
            <w:pPr>
              <w:pStyle w:val="a4"/>
              <w:rPr>
                <w:rFonts w:ascii="宋体" w:hAnsi="宋体" w:cs="Segoe UI"/>
                <w:b/>
                <w:bCs/>
                <w:shd w:val="clear" w:color="auto" w:fill="FFFFFF"/>
              </w:rPr>
            </w:pPr>
            <w:r>
              <w:rPr>
                <w:rFonts w:ascii="宋体" w:hAnsi="宋体" w:cs="Segoe UI"/>
                <w:b/>
                <w:bCs/>
                <w:shd w:val="clear" w:color="auto" w:fill="FFFFFF"/>
              </w:rPr>
              <w:t>服务期限自框架合同签订之日起计算，以下述任</w:t>
            </w:r>
            <w:proofErr w:type="gramStart"/>
            <w:r>
              <w:rPr>
                <w:rFonts w:ascii="宋体" w:hAnsi="宋体" w:cs="Segoe UI"/>
                <w:b/>
                <w:bCs/>
                <w:shd w:val="clear" w:color="auto" w:fill="FFFFFF"/>
              </w:rPr>
              <w:t>一</w:t>
            </w:r>
            <w:proofErr w:type="gramEnd"/>
            <w:r>
              <w:rPr>
                <w:rFonts w:ascii="宋体" w:hAnsi="宋体" w:cs="Segoe UI"/>
                <w:b/>
                <w:bCs/>
                <w:shd w:val="clear" w:color="auto" w:fill="FFFFFF"/>
              </w:rPr>
              <w:t>条件先达到者为合同自动终止之日：</w:t>
            </w:r>
          </w:p>
          <w:p w14:paraId="55F33105" w14:textId="77777777" w:rsidR="000A2B30" w:rsidRDefault="006C71F1">
            <w:pPr>
              <w:pStyle w:val="a4"/>
              <w:rPr>
                <w:rFonts w:ascii="宋体" w:hAnsi="宋体" w:cs="Segoe UI"/>
                <w:shd w:val="clear" w:color="auto" w:fill="FFFFFF"/>
              </w:rPr>
            </w:pPr>
            <w:r>
              <w:rPr>
                <w:rFonts w:ascii="宋体" w:hAnsi="宋体" w:cs="Segoe UI" w:hint="eastAsia"/>
                <w:shd w:val="clear" w:color="auto" w:fill="FFFFFF"/>
              </w:rPr>
              <w:t>（</w:t>
            </w:r>
            <w:r>
              <w:rPr>
                <w:rFonts w:ascii="宋体" w:hAnsi="宋体" w:cs="Segoe UI" w:hint="eastAsia"/>
                <w:shd w:val="clear" w:color="auto" w:fill="FFFFFF"/>
              </w:rPr>
              <w:t>1</w:t>
            </w:r>
            <w:r>
              <w:rPr>
                <w:rFonts w:ascii="宋体" w:hAnsi="宋体" w:cs="Segoe UI" w:hint="eastAsia"/>
                <w:shd w:val="clear" w:color="auto" w:fill="FFFFFF"/>
              </w:rPr>
              <w:t>）</w:t>
            </w:r>
            <w:r>
              <w:rPr>
                <w:rFonts w:ascii="宋体" w:hAnsi="宋体" w:cs="Segoe UI"/>
                <w:shd w:val="clear" w:color="auto" w:fill="FFFFFF"/>
              </w:rPr>
              <w:t>期限终止：合同签订之日起满</w:t>
            </w:r>
            <w:r>
              <w:rPr>
                <w:rFonts w:ascii="宋体" w:hAnsi="宋体" w:cs="Segoe UI"/>
                <w:b/>
                <w:bCs/>
                <w:u w:val="single"/>
                <w:shd w:val="clear" w:color="auto" w:fill="FFFFFF"/>
              </w:rPr>
              <w:t>1</w:t>
            </w:r>
            <w:r>
              <w:rPr>
                <w:rFonts w:ascii="宋体" w:hAnsi="宋体" w:cs="Segoe UI"/>
                <w:b/>
                <w:bCs/>
                <w:u w:val="single"/>
                <w:shd w:val="clear" w:color="auto" w:fill="FFFFFF"/>
              </w:rPr>
              <w:t>年</w:t>
            </w:r>
            <w:r>
              <w:rPr>
                <w:rFonts w:ascii="宋体" w:hAnsi="宋体" w:cs="Segoe UI"/>
                <w:shd w:val="clear" w:color="auto" w:fill="FFFFFF"/>
              </w:rPr>
              <w:t>。</w:t>
            </w:r>
          </w:p>
          <w:p w14:paraId="6DAC74BD" w14:textId="77777777" w:rsidR="000A2B30" w:rsidRDefault="006C71F1">
            <w:pPr>
              <w:pStyle w:val="a4"/>
              <w:rPr>
                <w:rFonts w:ascii="宋体" w:hAnsi="宋体" w:cs="宋体"/>
                <w:szCs w:val="21"/>
              </w:rPr>
            </w:pPr>
            <w:r>
              <w:rPr>
                <w:rFonts w:ascii="Segoe UI" w:hAnsi="Segoe UI" w:cs="Segoe UI" w:hint="eastAsia"/>
                <w:shd w:val="clear" w:color="auto" w:fill="FFFFFF"/>
              </w:rPr>
              <w:t>（</w:t>
            </w:r>
            <w:r>
              <w:rPr>
                <w:rFonts w:ascii="Segoe UI" w:hAnsi="Segoe UI" w:cs="Segoe UI" w:hint="eastAsia"/>
                <w:shd w:val="clear" w:color="auto" w:fill="FFFFFF"/>
              </w:rPr>
              <w:t>2</w:t>
            </w:r>
            <w:r>
              <w:rPr>
                <w:rFonts w:ascii="Segoe UI" w:hAnsi="Segoe UI" w:cs="Segoe UI" w:hint="eastAsia"/>
                <w:shd w:val="clear" w:color="auto" w:fill="FFFFFF"/>
              </w:rPr>
              <w:t>）</w:t>
            </w:r>
            <w:r>
              <w:rPr>
                <w:rFonts w:ascii="Segoe UI" w:hAnsi="Segoe UI" w:cs="Segoe UI"/>
                <w:shd w:val="clear" w:color="auto" w:fill="FFFFFF"/>
              </w:rPr>
              <w:t>金额终止：采购人累计支付的款项合计金额已达到合同暂定总价</w:t>
            </w:r>
            <w:r>
              <w:rPr>
                <w:rFonts w:ascii="Segoe UI" w:hAnsi="Segoe UI" w:cs="Segoe UI"/>
                <w:shd w:val="clear" w:color="auto" w:fill="FFFFFF"/>
              </w:rPr>
              <w:t> </w:t>
            </w:r>
            <w:r>
              <w:rPr>
                <w:rFonts w:ascii="宋体" w:hAnsi="宋体"/>
              </w:rPr>
              <w:t>¥</w:t>
            </w:r>
            <w:r>
              <w:rPr>
                <w:rFonts w:ascii="宋体" w:hAnsi="宋体"/>
                <w:bCs/>
                <w:szCs w:val="21"/>
                <w:u w:val="single"/>
              </w:rPr>
              <w:t>2,400,000.00</w:t>
            </w:r>
            <w:r>
              <w:rPr>
                <w:rFonts w:ascii="Segoe UI" w:hAnsi="Segoe UI" w:cs="Segoe UI" w:hint="eastAsia"/>
                <w:shd w:val="clear" w:color="auto" w:fill="FFFFFF"/>
              </w:rPr>
              <w:t>元。</w:t>
            </w:r>
          </w:p>
        </w:tc>
      </w:tr>
      <w:tr w:rsidR="000A2B30" w14:paraId="40DF5662" w14:textId="77777777">
        <w:trPr>
          <w:trHeight w:val="644"/>
          <w:jc w:val="center"/>
        </w:trPr>
        <w:tc>
          <w:tcPr>
            <w:tcW w:w="480" w:type="pct"/>
            <w:vAlign w:val="center"/>
          </w:tcPr>
          <w:p w14:paraId="1508F261" w14:textId="77777777" w:rsidR="000A2B30" w:rsidRDefault="006C71F1">
            <w:pPr>
              <w:spacing w:line="240" w:lineRule="auto"/>
              <w:jc w:val="center"/>
              <w:rPr>
                <w:rFonts w:ascii="宋体" w:hAnsi="宋体" w:cs="宋体"/>
                <w:szCs w:val="21"/>
              </w:rPr>
            </w:pPr>
            <w:r>
              <w:rPr>
                <w:rFonts w:ascii="宋体" w:hAnsi="宋体" w:cs="宋体" w:hint="eastAsia"/>
                <w:szCs w:val="21"/>
              </w:rPr>
              <w:t>B</w:t>
            </w:r>
          </w:p>
        </w:tc>
        <w:tc>
          <w:tcPr>
            <w:tcW w:w="1039" w:type="pct"/>
            <w:vAlign w:val="center"/>
          </w:tcPr>
          <w:p w14:paraId="134722BF" w14:textId="77777777" w:rsidR="000A2B30" w:rsidRDefault="006C71F1">
            <w:pPr>
              <w:spacing w:line="240" w:lineRule="auto"/>
              <w:jc w:val="center"/>
              <w:rPr>
                <w:rFonts w:ascii="宋体" w:hAnsi="宋体" w:cs="宋体"/>
                <w:szCs w:val="21"/>
              </w:rPr>
            </w:pPr>
            <w:r>
              <w:rPr>
                <w:rFonts w:ascii="宋体" w:hAnsi="宋体" w:hint="eastAsia"/>
                <w:bCs/>
                <w:szCs w:val="21"/>
              </w:rPr>
              <w:t>电器</w:t>
            </w:r>
          </w:p>
        </w:tc>
        <w:tc>
          <w:tcPr>
            <w:tcW w:w="592" w:type="pct"/>
            <w:vAlign w:val="center"/>
          </w:tcPr>
          <w:p w14:paraId="2B0CB302" w14:textId="77777777" w:rsidR="000A2B30" w:rsidRDefault="006C71F1">
            <w:pPr>
              <w:spacing w:line="240" w:lineRule="auto"/>
              <w:jc w:val="center"/>
              <w:rPr>
                <w:rFonts w:ascii="宋体" w:hAnsi="宋体" w:cs="宋体"/>
                <w:szCs w:val="21"/>
              </w:rPr>
            </w:pPr>
            <w:r>
              <w:rPr>
                <w:rFonts w:ascii="宋体" w:hAnsi="宋体" w:cs="宋体" w:hint="eastAsia"/>
                <w:szCs w:val="21"/>
              </w:rPr>
              <w:t>一家</w:t>
            </w:r>
          </w:p>
        </w:tc>
        <w:tc>
          <w:tcPr>
            <w:tcW w:w="2888" w:type="pct"/>
            <w:vAlign w:val="center"/>
          </w:tcPr>
          <w:p w14:paraId="213C215B" w14:textId="77777777" w:rsidR="000A2B30" w:rsidRDefault="006C71F1">
            <w:pPr>
              <w:pStyle w:val="a4"/>
              <w:rPr>
                <w:rFonts w:ascii="宋体" w:hAnsi="宋体" w:cs="Segoe UI"/>
                <w:b/>
                <w:bCs/>
                <w:shd w:val="clear" w:color="auto" w:fill="FFFFFF"/>
              </w:rPr>
            </w:pPr>
            <w:r>
              <w:rPr>
                <w:rFonts w:ascii="宋体" w:hAnsi="宋体" w:cs="Segoe UI"/>
                <w:b/>
                <w:bCs/>
                <w:shd w:val="clear" w:color="auto" w:fill="FFFFFF"/>
              </w:rPr>
              <w:t>服务期限自框架合同签订之日起计算，以下述任</w:t>
            </w:r>
            <w:proofErr w:type="gramStart"/>
            <w:r>
              <w:rPr>
                <w:rFonts w:ascii="宋体" w:hAnsi="宋体" w:cs="Segoe UI"/>
                <w:b/>
                <w:bCs/>
                <w:shd w:val="clear" w:color="auto" w:fill="FFFFFF"/>
              </w:rPr>
              <w:t>一</w:t>
            </w:r>
            <w:proofErr w:type="gramEnd"/>
            <w:r>
              <w:rPr>
                <w:rFonts w:ascii="宋体" w:hAnsi="宋体" w:cs="Segoe UI"/>
                <w:b/>
                <w:bCs/>
                <w:shd w:val="clear" w:color="auto" w:fill="FFFFFF"/>
              </w:rPr>
              <w:t>条件先达到者为合同自动终止之日：</w:t>
            </w:r>
          </w:p>
          <w:p w14:paraId="1AD85A6E" w14:textId="77777777" w:rsidR="000A2B30" w:rsidRDefault="006C71F1">
            <w:pPr>
              <w:pStyle w:val="a4"/>
              <w:rPr>
                <w:rFonts w:ascii="宋体" w:hAnsi="宋体" w:cs="Segoe UI"/>
                <w:shd w:val="clear" w:color="auto" w:fill="FFFFFF"/>
              </w:rPr>
            </w:pPr>
            <w:r>
              <w:rPr>
                <w:rFonts w:ascii="宋体" w:hAnsi="宋体" w:cs="Segoe UI" w:hint="eastAsia"/>
                <w:shd w:val="clear" w:color="auto" w:fill="FFFFFF"/>
              </w:rPr>
              <w:t>（</w:t>
            </w:r>
            <w:r>
              <w:rPr>
                <w:rFonts w:ascii="宋体" w:hAnsi="宋体" w:cs="Segoe UI" w:hint="eastAsia"/>
                <w:shd w:val="clear" w:color="auto" w:fill="FFFFFF"/>
              </w:rPr>
              <w:t>1</w:t>
            </w:r>
            <w:r>
              <w:rPr>
                <w:rFonts w:ascii="宋体" w:hAnsi="宋体" w:cs="Segoe UI" w:hint="eastAsia"/>
                <w:shd w:val="clear" w:color="auto" w:fill="FFFFFF"/>
              </w:rPr>
              <w:t>）</w:t>
            </w:r>
            <w:r>
              <w:rPr>
                <w:rFonts w:ascii="宋体" w:hAnsi="宋体" w:cs="Segoe UI"/>
                <w:shd w:val="clear" w:color="auto" w:fill="FFFFFF"/>
              </w:rPr>
              <w:t>期限终止：合同签订之日起满</w:t>
            </w:r>
            <w:r>
              <w:rPr>
                <w:rFonts w:ascii="宋体" w:hAnsi="宋体" w:cs="Segoe UI"/>
                <w:b/>
                <w:bCs/>
                <w:u w:val="single"/>
                <w:shd w:val="clear" w:color="auto" w:fill="FFFFFF"/>
              </w:rPr>
              <w:t>1</w:t>
            </w:r>
            <w:r>
              <w:rPr>
                <w:rFonts w:ascii="宋体" w:hAnsi="宋体" w:cs="Segoe UI"/>
                <w:b/>
                <w:bCs/>
                <w:u w:val="single"/>
                <w:shd w:val="clear" w:color="auto" w:fill="FFFFFF"/>
              </w:rPr>
              <w:t>年</w:t>
            </w:r>
            <w:r>
              <w:rPr>
                <w:rFonts w:ascii="宋体" w:hAnsi="宋体" w:cs="Segoe UI"/>
                <w:shd w:val="clear" w:color="auto" w:fill="FFFFFF"/>
              </w:rPr>
              <w:t>。</w:t>
            </w:r>
          </w:p>
          <w:p w14:paraId="7911F48A" w14:textId="77777777" w:rsidR="000A2B30" w:rsidRDefault="006C71F1">
            <w:pPr>
              <w:pStyle w:val="a4"/>
              <w:rPr>
                <w:rFonts w:ascii="宋体" w:hAnsi="宋体" w:cs="宋体"/>
                <w:szCs w:val="21"/>
              </w:rPr>
            </w:pPr>
            <w:r>
              <w:rPr>
                <w:rFonts w:ascii="Segoe UI" w:hAnsi="Segoe UI" w:cs="Segoe UI" w:hint="eastAsia"/>
                <w:shd w:val="clear" w:color="auto" w:fill="FFFFFF"/>
              </w:rPr>
              <w:t>（</w:t>
            </w:r>
            <w:r>
              <w:rPr>
                <w:rFonts w:ascii="Segoe UI" w:hAnsi="Segoe UI" w:cs="Segoe UI" w:hint="eastAsia"/>
                <w:shd w:val="clear" w:color="auto" w:fill="FFFFFF"/>
              </w:rPr>
              <w:t>2</w:t>
            </w:r>
            <w:r>
              <w:rPr>
                <w:rFonts w:ascii="Segoe UI" w:hAnsi="Segoe UI" w:cs="Segoe UI" w:hint="eastAsia"/>
                <w:shd w:val="clear" w:color="auto" w:fill="FFFFFF"/>
              </w:rPr>
              <w:t>）</w:t>
            </w:r>
            <w:r>
              <w:rPr>
                <w:rFonts w:ascii="Segoe UI" w:hAnsi="Segoe UI" w:cs="Segoe UI"/>
                <w:shd w:val="clear" w:color="auto" w:fill="FFFFFF"/>
              </w:rPr>
              <w:t>金额终止：采购人累计支付的款项合计金额已达到合同暂定总价</w:t>
            </w:r>
            <w:r>
              <w:rPr>
                <w:rFonts w:ascii="Segoe UI" w:hAnsi="Segoe UI" w:cs="Segoe UI"/>
                <w:shd w:val="clear" w:color="auto" w:fill="FFFFFF"/>
              </w:rPr>
              <w:t> </w:t>
            </w:r>
            <w:r>
              <w:rPr>
                <w:rFonts w:ascii="宋体" w:hAnsi="宋体"/>
              </w:rPr>
              <w:t>¥</w:t>
            </w:r>
            <w:r>
              <w:rPr>
                <w:rFonts w:ascii="宋体" w:hAnsi="宋体"/>
                <w:bCs/>
                <w:szCs w:val="21"/>
                <w:u w:val="single"/>
              </w:rPr>
              <w:t>1,500,000.00</w:t>
            </w:r>
            <w:r>
              <w:rPr>
                <w:rFonts w:ascii="Segoe UI" w:hAnsi="Segoe UI" w:cs="Segoe UI" w:hint="eastAsia"/>
                <w:shd w:val="clear" w:color="auto" w:fill="FFFFFF"/>
              </w:rPr>
              <w:t>元。</w:t>
            </w:r>
          </w:p>
        </w:tc>
      </w:tr>
    </w:tbl>
    <w:p w14:paraId="5301B801" w14:textId="77777777" w:rsidR="000A2B30" w:rsidRDefault="006C71F1">
      <w:pPr>
        <w:ind w:firstLineChars="200" w:firstLine="420"/>
        <w:rPr>
          <w:rFonts w:ascii="宋体" w:hAnsi="宋体"/>
          <w:szCs w:val="21"/>
        </w:rPr>
      </w:pPr>
      <w:r>
        <w:rPr>
          <w:rFonts w:ascii="宋体" w:hAnsi="宋体" w:hint="eastAsia"/>
          <w:szCs w:val="21"/>
        </w:rPr>
        <w:t>6</w:t>
      </w:r>
      <w:r>
        <w:rPr>
          <w:rFonts w:ascii="宋体" w:hAnsi="宋体" w:hint="eastAsia"/>
          <w:szCs w:val="21"/>
        </w:rPr>
        <w:t>、项目需求：详细内容请参阅采购文件第三部分《用户需求书》。</w:t>
      </w:r>
    </w:p>
    <w:p w14:paraId="03FCE65E" w14:textId="77777777" w:rsidR="000A2B30" w:rsidRDefault="006C71F1">
      <w:pPr>
        <w:rPr>
          <w:rFonts w:ascii="宋体" w:hAnsi="宋体"/>
          <w:b/>
          <w:szCs w:val="21"/>
        </w:rPr>
      </w:pPr>
      <w:r>
        <w:rPr>
          <w:rFonts w:ascii="宋体" w:hAnsi="宋体" w:hint="eastAsia"/>
          <w:b/>
          <w:szCs w:val="21"/>
        </w:rPr>
        <w:t>二、</w:t>
      </w:r>
      <w:r>
        <w:rPr>
          <w:rFonts w:ascii="宋体" w:hAnsi="宋体" w:cs="宋体" w:hint="eastAsia"/>
          <w:b/>
          <w:bCs/>
          <w:szCs w:val="21"/>
        </w:rPr>
        <w:t>包</w:t>
      </w:r>
      <w:r>
        <w:rPr>
          <w:rFonts w:ascii="宋体" w:hAnsi="宋体" w:cs="宋体" w:hint="eastAsia"/>
          <w:b/>
          <w:bCs/>
          <w:szCs w:val="21"/>
        </w:rPr>
        <w:t>A</w:t>
      </w:r>
      <w:r>
        <w:rPr>
          <w:rFonts w:ascii="宋体" w:hAnsi="宋体" w:cs="宋体" w:hint="eastAsia"/>
          <w:b/>
          <w:bCs/>
          <w:szCs w:val="21"/>
        </w:rPr>
        <w:t>、包</w:t>
      </w:r>
      <w:r>
        <w:rPr>
          <w:rFonts w:ascii="宋体" w:hAnsi="宋体" w:cs="宋体" w:hint="eastAsia"/>
          <w:b/>
          <w:bCs/>
          <w:szCs w:val="21"/>
        </w:rPr>
        <w:t>B</w:t>
      </w:r>
      <w:r>
        <w:rPr>
          <w:rFonts w:ascii="宋体" w:hAnsi="宋体" w:hint="eastAsia"/>
          <w:b/>
          <w:szCs w:val="21"/>
        </w:rPr>
        <w:t>投标人资格要求</w:t>
      </w:r>
    </w:p>
    <w:p w14:paraId="181E5C1F" w14:textId="77777777" w:rsidR="000A2B30" w:rsidRDefault="006C71F1">
      <w:pPr>
        <w:ind w:firstLineChars="196" w:firstLine="412"/>
        <w:rPr>
          <w:rFonts w:ascii="宋体" w:hAnsi="宋体" w:cs="宋体"/>
          <w:szCs w:val="21"/>
        </w:rPr>
      </w:pPr>
      <w:r>
        <w:rPr>
          <w:rFonts w:ascii="宋体" w:hAnsi="宋体" w:cs="宋体" w:hint="eastAsia"/>
          <w:szCs w:val="21"/>
        </w:rPr>
        <w:t>1</w:t>
      </w:r>
      <w:r>
        <w:rPr>
          <w:rFonts w:ascii="宋体" w:hAnsi="宋体" w:cs="宋体" w:hint="eastAsia"/>
          <w:szCs w:val="21"/>
        </w:rPr>
        <w:t>、一般要求：</w:t>
      </w:r>
    </w:p>
    <w:p w14:paraId="5FC0DF09" w14:textId="77777777" w:rsidR="000A2B30" w:rsidRDefault="006C71F1">
      <w:pPr>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投标人须为在中华人民共和国境内登记注册的具有独立承担民事责任能力的法人或其他组织【提供《营业执照》复印件（加盖公章）或《事业单位法人证书》复印件（加盖公章）或其他主体证书复印件（加盖公章）】。</w:t>
      </w:r>
    </w:p>
    <w:p w14:paraId="05394AF1" w14:textId="77777777" w:rsidR="000A2B30" w:rsidRDefault="006C71F1">
      <w:pPr>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参加采购活动前三年内，在经营活动中没有重大违法记录（须提供书面声明）。重大违法记录，是指供应商因违法经营受到刑事处罚或者责令停产停业、吊销许可证或者执照、较大数额罚款等行政处罚。（根据财库〔</w:t>
      </w:r>
      <w:r>
        <w:rPr>
          <w:rFonts w:ascii="宋体" w:hAnsi="宋体" w:cs="宋体" w:hint="eastAsia"/>
          <w:szCs w:val="21"/>
        </w:rPr>
        <w:t>2022</w:t>
      </w:r>
      <w:r>
        <w:rPr>
          <w:rFonts w:ascii="宋体" w:hAnsi="宋体" w:cs="宋体" w:hint="eastAsia"/>
          <w:szCs w:val="21"/>
        </w:rPr>
        <w:t>〕</w:t>
      </w:r>
      <w:r>
        <w:rPr>
          <w:rFonts w:ascii="宋体" w:hAnsi="宋体" w:cs="宋体" w:hint="eastAsia"/>
          <w:szCs w:val="21"/>
        </w:rPr>
        <w:t>3</w:t>
      </w:r>
      <w:r>
        <w:rPr>
          <w:rFonts w:ascii="宋体" w:hAnsi="宋体" w:cs="宋体" w:hint="eastAsia"/>
          <w:szCs w:val="21"/>
        </w:rPr>
        <w:t>号文，“较大数额罚款”认定为</w:t>
      </w:r>
      <w:r>
        <w:rPr>
          <w:rFonts w:ascii="宋体" w:hAnsi="宋体" w:cs="宋体" w:hint="eastAsia"/>
          <w:szCs w:val="21"/>
        </w:rPr>
        <w:lastRenderedPageBreak/>
        <w:t>200</w:t>
      </w:r>
      <w:r>
        <w:rPr>
          <w:rFonts w:ascii="宋体" w:hAnsi="宋体" w:cs="宋体" w:hint="eastAsia"/>
          <w:szCs w:val="21"/>
        </w:rPr>
        <w:t>万元以上的罚款，法律、行政法规以及国务院有关部门明确规定相关领域“较大数额罚款”标准高于</w:t>
      </w:r>
      <w:r>
        <w:rPr>
          <w:rFonts w:ascii="宋体" w:hAnsi="宋体" w:cs="宋体" w:hint="eastAsia"/>
          <w:szCs w:val="21"/>
        </w:rPr>
        <w:t>200</w:t>
      </w:r>
      <w:r>
        <w:rPr>
          <w:rFonts w:ascii="宋体" w:hAnsi="宋体" w:cs="宋体" w:hint="eastAsia"/>
          <w:szCs w:val="21"/>
        </w:rPr>
        <w:t>万元的，从其规定，如有最新发文通知，按最新文件执行）。</w:t>
      </w:r>
    </w:p>
    <w:p w14:paraId="01FCBDE5" w14:textId="77777777" w:rsidR="000A2B30" w:rsidRDefault="006C71F1">
      <w:pPr>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）投标人的单位负责人为同一人或者存在直接控股、管理关系的不同投标人，不得参加同一合同项下的采购活动。</w:t>
      </w:r>
    </w:p>
    <w:p w14:paraId="580DB276" w14:textId="77777777" w:rsidR="000A2B30" w:rsidRDefault="006C71F1">
      <w:pPr>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）未被列入“信用中国”网站</w:t>
      </w:r>
      <w:r>
        <w:rPr>
          <w:rFonts w:ascii="宋体" w:hAnsi="宋体" w:cs="宋体" w:hint="eastAsia"/>
          <w:szCs w:val="21"/>
        </w:rPr>
        <w:t>(www.creditchina.gov.cn )</w:t>
      </w:r>
      <w:r>
        <w:rPr>
          <w:rFonts w:ascii="宋体" w:hAnsi="宋体" w:cs="宋体" w:hint="eastAsia"/>
          <w:szCs w:val="21"/>
        </w:rPr>
        <w:t>“记录失信被执行人或重大税收违法失信主体或政府采购严重违法失信行为”记录名单。以代理机构于投标截止日当天在“信用中国”网站查询结果为准，如相关失信记录已失效，投标人需提供相关证明资料。</w:t>
      </w:r>
    </w:p>
    <w:p w14:paraId="20844285" w14:textId="77777777" w:rsidR="000A2B30" w:rsidRDefault="006C71F1">
      <w:pPr>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投标人自招标公告发布之日起前两年内，在经营活动中没有因串通投标、弄虚作假、行贿、转包、违法分包、挂靠、死亡事故违法违规行为受到行政、刑事处罚的。以代理机构于投标截止日当天在“信用中国”网站查询结果为准。</w:t>
      </w:r>
    </w:p>
    <w:p w14:paraId="0CF8B725" w14:textId="77777777" w:rsidR="000A2B30" w:rsidRDefault="000A2B30">
      <w:pPr>
        <w:rPr>
          <w:rFonts w:ascii="宋体" w:hAnsi="宋体"/>
          <w:b/>
          <w:szCs w:val="21"/>
        </w:rPr>
      </w:pPr>
    </w:p>
    <w:p w14:paraId="3C96BD37" w14:textId="77777777" w:rsidR="000A2B30" w:rsidRDefault="006C71F1">
      <w:pPr>
        <w:rPr>
          <w:rFonts w:ascii="宋体" w:hAnsi="宋体"/>
          <w:b/>
          <w:szCs w:val="21"/>
        </w:rPr>
      </w:pPr>
      <w:r>
        <w:rPr>
          <w:rFonts w:ascii="宋体" w:hAnsi="宋体" w:hint="eastAsia"/>
          <w:b/>
          <w:szCs w:val="21"/>
        </w:rPr>
        <w:t>三、获取采购文件方式及要求</w:t>
      </w:r>
    </w:p>
    <w:p w14:paraId="7DE5B859" w14:textId="77777777" w:rsidR="000A2B30" w:rsidRDefault="006C71F1">
      <w:pPr>
        <w:wordWrap w:val="0"/>
        <w:ind w:firstLineChars="200" w:firstLine="420"/>
        <w:rPr>
          <w:rFonts w:ascii="宋体" w:hAnsi="宋体" w:cs="宋体"/>
          <w:szCs w:val="21"/>
        </w:rPr>
      </w:pPr>
      <w:r>
        <w:rPr>
          <w:rFonts w:ascii="宋体" w:hAnsi="宋体" w:cs="宋体" w:hint="eastAsia"/>
          <w:szCs w:val="21"/>
        </w:rPr>
        <w:t>本项目</w:t>
      </w:r>
      <w:r>
        <w:rPr>
          <w:rFonts w:ascii="宋体" w:hAnsi="宋体" w:cs="宋体" w:hint="eastAsia"/>
          <w:szCs w:val="21"/>
        </w:rPr>
        <w:t>不进行实名登记报名，拟参加投标的投标人可于投标截止时间前自行网上下载采购文件。采购文件下载地址：</w:t>
      </w:r>
      <w:r>
        <w:rPr>
          <w:rFonts w:ascii="宋体" w:hAnsi="宋体" w:cs="宋体" w:hint="eastAsia"/>
          <w:szCs w:val="21"/>
          <w:u w:val="single"/>
        </w:rPr>
        <w:t>中国招标投标公共服务平台（</w:t>
      </w:r>
      <w:r>
        <w:rPr>
          <w:rFonts w:ascii="宋体" w:hAnsi="宋体" w:cs="宋体" w:hint="eastAsia"/>
          <w:szCs w:val="21"/>
          <w:u w:val="single"/>
        </w:rPr>
        <w:t>http://www.cebpubservice.com/</w:t>
      </w:r>
      <w:r>
        <w:rPr>
          <w:rFonts w:ascii="宋体" w:hAnsi="宋体" w:cs="宋体" w:hint="eastAsia"/>
          <w:szCs w:val="21"/>
          <w:u w:val="single"/>
        </w:rPr>
        <w:t>）、东莞实业投资控股集团有限公司</w:t>
      </w:r>
      <w:r>
        <w:rPr>
          <w:rFonts w:ascii="宋体" w:hAnsi="宋体" w:cs="宋体" w:hint="eastAsia"/>
          <w:szCs w:val="21"/>
          <w:u w:val="single"/>
        </w:rPr>
        <w:t>-</w:t>
      </w:r>
      <w:r>
        <w:rPr>
          <w:rFonts w:ascii="宋体" w:hAnsi="宋体" w:cs="宋体" w:hint="eastAsia"/>
          <w:szCs w:val="21"/>
          <w:u w:val="single"/>
        </w:rPr>
        <w:t>招标采购栏目（</w:t>
      </w:r>
      <w:r>
        <w:rPr>
          <w:rFonts w:ascii="宋体" w:hAnsi="宋体" w:cs="宋体" w:hint="eastAsia"/>
          <w:szCs w:val="21"/>
          <w:u w:val="single"/>
        </w:rPr>
        <w:t>http://www.dgsy.com.cn/</w:t>
      </w:r>
      <w:r>
        <w:rPr>
          <w:rFonts w:ascii="宋体" w:hAnsi="宋体" w:cs="宋体" w:hint="eastAsia"/>
          <w:szCs w:val="21"/>
          <w:u w:val="single"/>
        </w:rPr>
        <w:t>）、东莞市安居建设投资有限公司（下属公司）（</w:t>
      </w:r>
      <w:r>
        <w:rPr>
          <w:rFonts w:ascii="宋体" w:hAnsi="宋体" w:cs="宋体" w:hint="eastAsia"/>
          <w:szCs w:val="21"/>
          <w:u w:val="single"/>
        </w:rPr>
        <w:t>http://www.0769anju.com/</w:t>
      </w:r>
      <w:r>
        <w:rPr>
          <w:rFonts w:ascii="宋体" w:hAnsi="宋体" w:cs="宋体" w:hint="eastAsia"/>
          <w:szCs w:val="21"/>
          <w:u w:val="single"/>
        </w:rPr>
        <w:t>）、广东志正招标有限公司东莞分公司官网（</w:t>
      </w:r>
      <w:r>
        <w:rPr>
          <w:rFonts w:ascii="宋体" w:hAnsi="宋体" w:cs="宋体" w:hint="eastAsia"/>
          <w:szCs w:val="21"/>
          <w:u w:val="single"/>
        </w:rPr>
        <w:t>http://www.zztender.com/</w:t>
      </w:r>
      <w:r>
        <w:rPr>
          <w:rFonts w:ascii="宋体" w:hAnsi="宋体" w:cs="宋体" w:hint="eastAsia"/>
          <w:szCs w:val="21"/>
          <w:u w:val="single"/>
        </w:rPr>
        <w:t>）</w:t>
      </w:r>
      <w:r>
        <w:rPr>
          <w:rFonts w:ascii="宋体" w:hAnsi="宋体" w:cs="宋体" w:hint="eastAsia"/>
          <w:szCs w:val="21"/>
        </w:rPr>
        <w:t>。</w:t>
      </w:r>
    </w:p>
    <w:p w14:paraId="70DE3892" w14:textId="77777777" w:rsidR="000A2B30" w:rsidRDefault="000A2B30"/>
    <w:p w14:paraId="182D3E30" w14:textId="77777777" w:rsidR="000A2B30" w:rsidRDefault="006C71F1">
      <w:pPr>
        <w:rPr>
          <w:rFonts w:ascii="宋体" w:hAnsi="宋体"/>
          <w:b/>
          <w:szCs w:val="21"/>
        </w:rPr>
      </w:pPr>
      <w:r>
        <w:rPr>
          <w:rFonts w:ascii="宋体" w:hAnsi="宋体" w:hint="eastAsia"/>
          <w:b/>
          <w:szCs w:val="21"/>
        </w:rPr>
        <w:t>四、投标文件的递交</w:t>
      </w:r>
    </w:p>
    <w:p w14:paraId="1AB788BD" w14:textId="77777777" w:rsidR="000A2B30" w:rsidRDefault="006C71F1">
      <w:pPr>
        <w:ind w:firstLineChars="200" w:firstLine="420"/>
        <w:rPr>
          <w:rFonts w:ascii="宋体" w:hAnsi="宋体"/>
          <w:szCs w:val="21"/>
        </w:rPr>
      </w:pPr>
      <w:r>
        <w:rPr>
          <w:rFonts w:ascii="宋体" w:hAnsi="宋体" w:hint="eastAsia"/>
          <w:szCs w:val="21"/>
        </w:rPr>
        <w:t>1</w:t>
      </w:r>
      <w:r>
        <w:rPr>
          <w:rFonts w:ascii="宋体" w:hAnsi="宋体" w:hint="eastAsia"/>
          <w:szCs w:val="21"/>
        </w:rPr>
        <w:t>、递交投标文件时间：</w:t>
      </w:r>
      <w:r>
        <w:rPr>
          <w:rFonts w:ascii="宋体" w:hAnsi="宋体" w:cs="宋体" w:hint="eastAsia"/>
          <w:szCs w:val="21"/>
        </w:rPr>
        <w:t>2026</w:t>
      </w:r>
      <w:r>
        <w:rPr>
          <w:rFonts w:ascii="宋体" w:hAnsi="宋体" w:cs="宋体" w:hint="eastAsia"/>
          <w:szCs w:val="21"/>
        </w:rPr>
        <w:t>年</w:t>
      </w:r>
      <w:r>
        <w:rPr>
          <w:rFonts w:ascii="宋体" w:hAnsi="宋体" w:cs="宋体" w:hint="eastAsia"/>
          <w:szCs w:val="21"/>
        </w:rPr>
        <w:t>07</w:t>
      </w:r>
      <w:r>
        <w:rPr>
          <w:rFonts w:ascii="宋体" w:hAnsi="宋体" w:cs="宋体" w:hint="eastAsia"/>
          <w:szCs w:val="21"/>
        </w:rPr>
        <w:t>月</w:t>
      </w:r>
      <w:r>
        <w:rPr>
          <w:rFonts w:ascii="宋体" w:hAnsi="宋体" w:cs="宋体" w:hint="eastAsia"/>
          <w:szCs w:val="21"/>
        </w:rPr>
        <w:t>22</w:t>
      </w:r>
      <w:r>
        <w:rPr>
          <w:rFonts w:ascii="宋体" w:hAnsi="宋体" w:cs="宋体" w:hint="eastAsia"/>
          <w:szCs w:val="21"/>
        </w:rPr>
        <w:t>日（</w:t>
      </w:r>
      <w:r>
        <w:rPr>
          <w:rFonts w:ascii="宋体" w:hAnsi="宋体" w:hint="eastAsia"/>
          <w:szCs w:val="21"/>
        </w:rPr>
        <w:t>北京时间）</w:t>
      </w:r>
      <w:r>
        <w:rPr>
          <w:rFonts w:ascii="宋体" w:hAnsi="宋体" w:hint="eastAsia"/>
          <w:szCs w:val="21"/>
        </w:rPr>
        <w:t xml:space="preserve"> </w:t>
      </w:r>
      <w:r>
        <w:rPr>
          <w:rFonts w:ascii="宋体" w:hAnsi="宋体" w:hint="eastAsia"/>
          <w:szCs w:val="21"/>
        </w:rPr>
        <w:t>09</w:t>
      </w:r>
      <w:r>
        <w:rPr>
          <w:rFonts w:ascii="宋体" w:hAnsi="宋体" w:hint="eastAsia"/>
          <w:szCs w:val="21"/>
        </w:rPr>
        <w:t>:00</w:t>
      </w:r>
      <w:r>
        <w:rPr>
          <w:rFonts w:ascii="宋体" w:hAnsi="宋体"/>
          <w:szCs w:val="21"/>
        </w:rPr>
        <w:t>-</w:t>
      </w:r>
      <w:r>
        <w:rPr>
          <w:rFonts w:ascii="宋体" w:hAnsi="宋体" w:hint="eastAsia"/>
          <w:szCs w:val="21"/>
        </w:rPr>
        <w:t>09</w:t>
      </w:r>
      <w:r>
        <w:rPr>
          <w:rFonts w:ascii="宋体" w:hAnsi="宋体" w:hint="eastAsia"/>
          <w:szCs w:val="21"/>
        </w:rPr>
        <w:t>:30</w:t>
      </w:r>
      <w:r>
        <w:rPr>
          <w:rFonts w:ascii="宋体" w:hAnsi="宋体" w:hint="eastAsia"/>
          <w:szCs w:val="21"/>
        </w:rPr>
        <w:t>。</w:t>
      </w:r>
    </w:p>
    <w:p w14:paraId="0E057136" w14:textId="77777777" w:rsidR="000A2B30" w:rsidRDefault="006C71F1">
      <w:pPr>
        <w:ind w:firstLineChars="200" w:firstLine="420"/>
        <w:rPr>
          <w:rFonts w:ascii="宋体" w:hAnsi="宋体"/>
          <w:szCs w:val="21"/>
        </w:rPr>
      </w:pPr>
      <w:r>
        <w:rPr>
          <w:rFonts w:ascii="宋体" w:hAnsi="宋体" w:hint="eastAsia"/>
          <w:szCs w:val="21"/>
        </w:rPr>
        <w:t>2</w:t>
      </w:r>
      <w:r>
        <w:rPr>
          <w:rFonts w:ascii="宋体" w:hAnsi="宋体" w:hint="eastAsia"/>
          <w:szCs w:val="21"/>
        </w:rPr>
        <w:t>、递交投标文件</w:t>
      </w:r>
      <w:r>
        <w:rPr>
          <w:rFonts w:ascii="宋体" w:hAnsi="宋体"/>
          <w:szCs w:val="21"/>
        </w:rPr>
        <w:t>截止</w:t>
      </w:r>
      <w:r>
        <w:rPr>
          <w:rFonts w:ascii="宋体" w:hAnsi="宋体" w:hint="eastAsia"/>
          <w:szCs w:val="21"/>
        </w:rPr>
        <w:t>及开标时间：</w:t>
      </w:r>
      <w:r>
        <w:rPr>
          <w:rFonts w:ascii="宋体" w:hAnsi="宋体" w:cs="宋体" w:hint="eastAsia"/>
          <w:szCs w:val="21"/>
        </w:rPr>
        <w:t>2026</w:t>
      </w:r>
      <w:r>
        <w:rPr>
          <w:rFonts w:ascii="宋体" w:hAnsi="宋体" w:cs="宋体" w:hint="eastAsia"/>
          <w:szCs w:val="21"/>
        </w:rPr>
        <w:t>年</w:t>
      </w:r>
      <w:r>
        <w:rPr>
          <w:rFonts w:ascii="宋体" w:hAnsi="宋体" w:cs="宋体" w:hint="eastAsia"/>
          <w:szCs w:val="21"/>
        </w:rPr>
        <w:t>07</w:t>
      </w:r>
      <w:r>
        <w:rPr>
          <w:rFonts w:ascii="宋体" w:hAnsi="宋体" w:cs="宋体" w:hint="eastAsia"/>
          <w:szCs w:val="21"/>
        </w:rPr>
        <w:t>月</w:t>
      </w:r>
      <w:r>
        <w:rPr>
          <w:rFonts w:ascii="宋体" w:hAnsi="宋体" w:cs="宋体" w:hint="eastAsia"/>
          <w:szCs w:val="21"/>
        </w:rPr>
        <w:t>22</w:t>
      </w:r>
      <w:r>
        <w:rPr>
          <w:rFonts w:ascii="宋体" w:hAnsi="宋体" w:cs="宋体" w:hint="eastAsia"/>
          <w:szCs w:val="21"/>
        </w:rPr>
        <w:t>日</w:t>
      </w:r>
      <w:r>
        <w:rPr>
          <w:rFonts w:ascii="宋体" w:hAnsi="宋体" w:cs="宋体" w:hint="eastAsia"/>
          <w:szCs w:val="21"/>
        </w:rPr>
        <w:t xml:space="preserve"> </w:t>
      </w:r>
      <w:r>
        <w:rPr>
          <w:rFonts w:ascii="宋体" w:hAnsi="宋体" w:hint="eastAsia"/>
          <w:szCs w:val="21"/>
        </w:rPr>
        <w:t>09</w:t>
      </w:r>
      <w:r>
        <w:rPr>
          <w:rFonts w:ascii="宋体" w:hAnsi="宋体" w:hint="eastAsia"/>
          <w:szCs w:val="21"/>
        </w:rPr>
        <w:t>:30</w:t>
      </w:r>
      <w:r>
        <w:rPr>
          <w:rFonts w:ascii="宋体" w:hAnsi="宋体" w:hint="eastAsia"/>
          <w:szCs w:val="21"/>
        </w:rPr>
        <w:t>（北京时间），所有投标文件应于截止时间之前递交，迟交或以电报、传真形式的投标文件将拒绝接收。</w:t>
      </w:r>
    </w:p>
    <w:p w14:paraId="01D4E117" w14:textId="77777777" w:rsidR="000A2B30" w:rsidRDefault="006C71F1">
      <w:pPr>
        <w:ind w:firstLineChars="200" w:firstLine="420"/>
        <w:rPr>
          <w:rFonts w:ascii="宋体" w:hAnsi="宋体"/>
          <w:szCs w:val="21"/>
        </w:rPr>
      </w:pPr>
      <w:r>
        <w:rPr>
          <w:rFonts w:ascii="宋体" w:hAnsi="宋体" w:hint="eastAsia"/>
          <w:szCs w:val="21"/>
        </w:rPr>
        <w:t>3</w:t>
      </w:r>
      <w:r>
        <w:rPr>
          <w:rFonts w:ascii="宋体" w:hAnsi="宋体" w:hint="eastAsia"/>
          <w:szCs w:val="21"/>
        </w:rPr>
        <w:t>、</w:t>
      </w:r>
      <w:r>
        <w:rPr>
          <w:rFonts w:ascii="宋体" w:hAnsi="宋体"/>
          <w:szCs w:val="21"/>
        </w:rPr>
        <w:t>开标地点</w:t>
      </w:r>
      <w:r>
        <w:rPr>
          <w:rFonts w:ascii="宋体" w:hAnsi="宋体" w:hint="eastAsia"/>
          <w:szCs w:val="21"/>
        </w:rPr>
        <w:t>：广东省东莞市旗峰路</w:t>
      </w:r>
      <w:r>
        <w:rPr>
          <w:rFonts w:ascii="宋体" w:hAnsi="宋体" w:hint="eastAsia"/>
          <w:szCs w:val="21"/>
        </w:rPr>
        <w:t>190</w:t>
      </w:r>
      <w:r>
        <w:rPr>
          <w:rFonts w:ascii="宋体" w:hAnsi="宋体" w:hint="eastAsia"/>
          <w:szCs w:val="21"/>
        </w:rPr>
        <w:t>号城市花园商贸中心</w:t>
      </w:r>
      <w:r>
        <w:rPr>
          <w:rFonts w:ascii="宋体" w:hAnsi="宋体" w:hint="eastAsia"/>
          <w:szCs w:val="21"/>
        </w:rPr>
        <w:t>10</w:t>
      </w:r>
      <w:r>
        <w:rPr>
          <w:rFonts w:ascii="宋体" w:hAnsi="宋体" w:hint="eastAsia"/>
          <w:szCs w:val="21"/>
        </w:rPr>
        <w:t>楼开标室。</w:t>
      </w:r>
    </w:p>
    <w:p w14:paraId="5ECBD2DF" w14:textId="77777777" w:rsidR="000A2B30" w:rsidRDefault="006C71F1">
      <w:pPr>
        <w:ind w:firstLineChars="200" w:firstLine="420"/>
        <w:rPr>
          <w:rFonts w:ascii="宋体" w:hAnsi="宋体"/>
          <w:szCs w:val="21"/>
        </w:rPr>
      </w:pPr>
      <w:r>
        <w:rPr>
          <w:rFonts w:ascii="宋体" w:hAnsi="宋体" w:hint="eastAsia"/>
          <w:szCs w:val="21"/>
        </w:rPr>
        <w:t>4</w:t>
      </w:r>
      <w:r>
        <w:rPr>
          <w:rFonts w:ascii="宋体" w:hAnsi="宋体" w:hint="eastAsia"/>
          <w:szCs w:val="21"/>
        </w:rPr>
        <w:t>、出现以下情形时，采购代理机构不予接收投标（响应）文件：</w:t>
      </w:r>
    </w:p>
    <w:p w14:paraId="4C659299" w14:textId="77777777" w:rsidR="000A2B30" w:rsidRDefault="006C71F1">
      <w:pPr>
        <w:ind w:firstLineChars="200" w:firstLine="420"/>
        <w:rPr>
          <w:rFonts w:ascii="宋体" w:hAnsi="宋体"/>
          <w:szCs w:val="21"/>
        </w:rPr>
      </w:pPr>
      <w:r>
        <w:rPr>
          <w:rFonts w:ascii="宋体" w:hAnsi="宋体"/>
          <w:szCs w:val="21"/>
        </w:rPr>
        <w:tab/>
      </w:r>
      <w:r>
        <w:rPr>
          <w:rFonts w:ascii="宋体" w:hAnsi="宋体" w:hint="eastAsia"/>
          <w:szCs w:val="21"/>
        </w:rPr>
        <w:t>（</w:t>
      </w:r>
      <w:r>
        <w:rPr>
          <w:rFonts w:ascii="宋体" w:hAnsi="宋体"/>
          <w:szCs w:val="21"/>
        </w:rPr>
        <w:t>1</w:t>
      </w:r>
      <w:r>
        <w:rPr>
          <w:rFonts w:ascii="宋体" w:hAnsi="宋体" w:hint="eastAsia"/>
          <w:szCs w:val="21"/>
        </w:rPr>
        <w:t>）逾期送达或者未送达指定地点的；</w:t>
      </w:r>
    </w:p>
    <w:p w14:paraId="6FB5E367" w14:textId="77777777" w:rsidR="000A2B30" w:rsidRDefault="006C71F1">
      <w:pPr>
        <w:ind w:firstLineChars="200" w:firstLine="420"/>
        <w:rPr>
          <w:rFonts w:ascii="宋体" w:hAnsi="宋体"/>
          <w:szCs w:val="21"/>
        </w:rPr>
      </w:pPr>
      <w:r>
        <w:rPr>
          <w:rFonts w:ascii="宋体" w:hAnsi="宋体"/>
          <w:szCs w:val="21"/>
        </w:rPr>
        <w:tab/>
      </w:r>
      <w:r>
        <w:rPr>
          <w:rFonts w:ascii="宋体" w:hAnsi="宋体" w:hint="eastAsia"/>
          <w:szCs w:val="21"/>
        </w:rPr>
        <w:t>（</w:t>
      </w:r>
      <w:r>
        <w:rPr>
          <w:rFonts w:ascii="宋体" w:hAnsi="宋体"/>
          <w:szCs w:val="21"/>
        </w:rPr>
        <w:t>2</w:t>
      </w:r>
      <w:r>
        <w:rPr>
          <w:rFonts w:ascii="宋体" w:hAnsi="宋体" w:hint="eastAsia"/>
          <w:szCs w:val="21"/>
        </w:rPr>
        <w:t>）未按采购文件要求密封的。</w:t>
      </w:r>
    </w:p>
    <w:p w14:paraId="2FE1CEDF" w14:textId="77777777" w:rsidR="000A2B30" w:rsidRDefault="000A2B30">
      <w:pPr>
        <w:pStyle w:val="afe"/>
        <w:ind w:firstLine="400"/>
      </w:pPr>
    </w:p>
    <w:p w14:paraId="04C9FC95" w14:textId="77777777" w:rsidR="000A2B30" w:rsidRDefault="006C71F1">
      <w:pPr>
        <w:rPr>
          <w:rFonts w:ascii="宋体" w:hAnsi="宋体"/>
          <w:b/>
          <w:szCs w:val="21"/>
        </w:rPr>
      </w:pPr>
      <w:r>
        <w:rPr>
          <w:rFonts w:ascii="宋体" w:hAnsi="宋体" w:hint="eastAsia"/>
          <w:b/>
          <w:szCs w:val="21"/>
        </w:rPr>
        <w:t>五、发布公告的媒介</w:t>
      </w:r>
    </w:p>
    <w:p w14:paraId="53EBA31D" w14:textId="77777777" w:rsidR="000A2B30" w:rsidRDefault="006C71F1">
      <w:pPr>
        <w:pStyle w:val="afe"/>
        <w:spacing w:line="360" w:lineRule="auto"/>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、采购公告发布媒介：</w:t>
      </w:r>
    </w:p>
    <w:p w14:paraId="11DD7837" w14:textId="77777777" w:rsidR="000A2B30" w:rsidRDefault="006C71F1">
      <w:pPr>
        <w:pStyle w:val="afe"/>
        <w:spacing w:line="360" w:lineRule="auto"/>
        <w:rPr>
          <w:rFonts w:ascii="宋体" w:eastAsia="宋体" w:hAnsi="宋体" w:cs="宋体"/>
          <w:sz w:val="21"/>
          <w:szCs w:val="21"/>
        </w:rPr>
      </w:pPr>
      <w:r>
        <w:rPr>
          <w:rFonts w:ascii="宋体" w:eastAsia="宋体" w:hAnsi="宋体" w:cs="宋体" w:hint="eastAsia"/>
          <w:sz w:val="21"/>
          <w:szCs w:val="21"/>
          <w:u w:val="single"/>
        </w:rPr>
        <w:t>中国招标投标公共服务平台（</w:t>
      </w:r>
      <w:r>
        <w:rPr>
          <w:rFonts w:ascii="宋体" w:eastAsia="宋体" w:hAnsi="宋体" w:cs="宋体" w:hint="eastAsia"/>
          <w:sz w:val="21"/>
          <w:szCs w:val="21"/>
          <w:u w:val="single"/>
        </w:rPr>
        <w:t>http://www.cebpubservice.com/</w:t>
      </w:r>
      <w:r>
        <w:rPr>
          <w:rFonts w:ascii="宋体" w:eastAsia="宋体" w:hAnsi="宋体" w:cs="宋体" w:hint="eastAsia"/>
          <w:sz w:val="21"/>
          <w:szCs w:val="21"/>
          <w:u w:val="single"/>
        </w:rPr>
        <w:t>）、东莞实业投资控股集团有限公司</w:t>
      </w:r>
      <w:r>
        <w:rPr>
          <w:rFonts w:ascii="宋体" w:eastAsia="宋体" w:hAnsi="宋体" w:cs="宋体" w:hint="eastAsia"/>
          <w:sz w:val="21"/>
          <w:szCs w:val="21"/>
          <w:u w:val="single"/>
        </w:rPr>
        <w:t>-</w:t>
      </w:r>
      <w:r>
        <w:rPr>
          <w:rFonts w:ascii="宋体" w:eastAsia="宋体" w:hAnsi="宋体" w:cs="宋体" w:hint="eastAsia"/>
          <w:sz w:val="21"/>
          <w:szCs w:val="21"/>
          <w:u w:val="single"/>
        </w:rPr>
        <w:t>招标采购栏目（</w:t>
      </w:r>
      <w:r>
        <w:rPr>
          <w:rFonts w:ascii="宋体" w:eastAsia="宋体" w:hAnsi="宋体" w:cs="宋体" w:hint="eastAsia"/>
          <w:sz w:val="21"/>
          <w:szCs w:val="21"/>
          <w:u w:val="single"/>
        </w:rPr>
        <w:t>http://www.dgsy.com.cn/</w:t>
      </w:r>
      <w:r>
        <w:rPr>
          <w:rFonts w:ascii="宋体" w:eastAsia="宋体" w:hAnsi="宋体" w:cs="宋体" w:hint="eastAsia"/>
          <w:sz w:val="21"/>
          <w:szCs w:val="21"/>
          <w:u w:val="single"/>
        </w:rPr>
        <w:t>）、东莞市安居建设投资有限公司（</w:t>
      </w:r>
      <w:r>
        <w:rPr>
          <w:rFonts w:ascii="宋体" w:eastAsia="宋体" w:hAnsi="宋体" w:cs="宋体" w:hint="eastAsia"/>
          <w:sz w:val="21"/>
          <w:szCs w:val="21"/>
          <w:u w:val="single"/>
        </w:rPr>
        <w:t>http://www.0769anju.com/</w:t>
      </w:r>
      <w:r>
        <w:rPr>
          <w:rFonts w:ascii="宋体" w:eastAsia="宋体" w:hAnsi="宋体" w:cs="宋体" w:hint="eastAsia"/>
          <w:sz w:val="21"/>
          <w:szCs w:val="21"/>
          <w:u w:val="single"/>
        </w:rPr>
        <w:t>）、代理公司官网（</w:t>
      </w:r>
      <w:r>
        <w:rPr>
          <w:rFonts w:ascii="宋体" w:eastAsia="宋体" w:hAnsi="宋体" w:cs="宋体" w:hint="eastAsia"/>
          <w:sz w:val="21"/>
          <w:szCs w:val="21"/>
          <w:u w:val="single"/>
        </w:rPr>
        <w:t>http://www.zztender.com/</w:t>
      </w:r>
      <w:r>
        <w:rPr>
          <w:rFonts w:ascii="宋体" w:eastAsia="宋体" w:hAnsi="宋体" w:cs="宋体" w:hint="eastAsia"/>
          <w:sz w:val="21"/>
          <w:szCs w:val="21"/>
          <w:u w:val="single"/>
        </w:rPr>
        <w:t>）</w:t>
      </w:r>
      <w:r>
        <w:rPr>
          <w:rFonts w:ascii="宋体" w:eastAsia="宋体" w:hAnsi="宋体" w:cs="宋体" w:hint="eastAsia"/>
          <w:sz w:val="21"/>
          <w:szCs w:val="21"/>
        </w:rPr>
        <w:t>。</w:t>
      </w:r>
    </w:p>
    <w:p w14:paraId="78597FF0" w14:textId="77777777" w:rsidR="000A2B30" w:rsidRDefault="006C71F1">
      <w:pPr>
        <w:pStyle w:val="afe"/>
        <w:spacing w:line="360" w:lineRule="auto"/>
        <w:rPr>
          <w:rFonts w:ascii="宋体" w:eastAsia="宋体" w:hAnsi="宋体" w:cs="宋体"/>
          <w:bCs/>
          <w:sz w:val="21"/>
          <w:szCs w:val="21"/>
        </w:rPr>
      </w:pPr>
      <w:r>
        <w:rPr>
          <w:rFonts w:ascii="宋体" w:eastAsia="宋体" w:hAnsi="宋体" w:cs="宋体" w:hint="eastAsia"/>
          <w:bCs/>
          <w:sz w:val="21"/>
          <w:szCs w:val="21"/>
        </w:rPr>
        <w:t>2</w:t>
      </w:r>
      <w:r>
        <w:rPr>
          <w:rFonts w:ascii="宋体" w:eastAsia="宋体" w:hAnsi="宋体" w:cs="宋体" w:hint="eastAsia"/>
          <w:bCs/>
          <w:sz w:val="21"/>
          <w:szCs w:val="21"/>
        </w:rPr>
        <w:t>、结果公告发布媒介：</w:t>
      </w:r>
    </w:p>
    <w:p w14:paraId="1C8E0F9A" w14:textId="77777777" w:rsidR="000A2B30" w:rsidRDefault="006C71F1">
      <w:pPr>
        <w:pStyle w:val="afe"/>
        <w:spacing w:line="360" w:lineRule="auto"/>
        <w:rPr>
          <w:rFonts w:ascii="宋体" w:eastAsia="宋体" w:hAnsi="宋体" w:cs="宋体"/>
          <w:bCs/>
          <w:sz w:val="21"/>
          <w:szCs w:val="21"/>
        </w:rPr>
      </w:pPr>
      <w:r>
        <w:rPr>
          <w:rFonts w:ascii="宋体" w:eastAsia="宋体" w:hAnsi="宋体" w:cs="宋体" w:hint="eastAsia"/>
          <w:sz w:val="21"/>
          <w:szCs w:val="21"/>
        </w:rPr>
        <w:lastRenderedPageBreak/>
        <w:t>东莞实业投资控股集团有限公司</w:t>
      </w:r>
      <w:r>
        <w:rPr>
          <w:rFonts w:ascii="宋体" w:eastAsia="宋体" w:hAnsi="宋体" w:cs="宋体" w:hint="eastAsia"/>
          <w:sz w:val="21"/>
          <w:szCs w:val="21"/>
        </w:rPr>
        <w:t>-</w:t>
      </w:r>
      <w:r>
        <w:rPr>
          <w:rFonts w:ascii="宋体" w:eastAsia="宋体" w:hAnsi="宋体" w:cs="宋体" w:hint="eastAsia"/>
          <w:sz w:val="21"/>
          <w:szCs w:val="21"/>
        </w:rPr>
        <w:t>招标采购栏目（</w:t>
      </w:r>
      <w:r>
        <w:rPr>
          <w:rFonts w:ascii="宋体" w:eastAsia="宋体" w:hAnsi="宋体" w:cs="宋体" w:hint="eastAsia"/>
          <w:sz w:val="21"/>
          <w:szCs w:val="21"/>
        </w:rPr>
        <w:t>http://www.dgsy.com.cn/</w:t>
      </w:r>
      <w:r>
        <w:rPr>
          <w:rFonts w:ascii="宋体" w:eastAsia="宋体" w:hAnsi="宋体" w:cs="宋体" w:hint="eastAsia"/>
          <w:sz w:val="21"/>
          <w:szCs w:val="21"/>
        </w:rPr>
        <w:t>）。</w:t>
      </w:r>
    </w:p>
    <w:p w14:paraId="10F952B3" w14:textId="77777777" w:rsidR="000A2B30" w:rsidRDefault="000A2B30">
      <w:pPr>
        <w:ind w:firstLineChars="196" w:firstLine="413"/>
        <w:rPr>
          <w:rFonts w:ascii="宋体" w:hAnsi="宋体"/>
          <w:b/>
          <w:szCs w:val="21"/>
        </w:rPr>
      </w:pPr>
    </w:p>
    <w:p w14:paraId="47E66901" w14:textId="77777777" w:rsidR="000A2B30" w:rsidRDefault="006C71F1">
      <w:pPr>
        <w:rPr>
          <w:rFonts w:ascii="宋体" w:hAnsi="宋体"/>
          <w:b/>
          <w:szCs w:val="21"/>
        </w:rPr>
      </w:pPr>
      <w:r>
        <w:rPr>
          <w:rFonts w:ascii="宋体" w:hAnsi="宋体" w:hint="eastAsia"/>
          <w:b/>
          <w:szCs w:val="21"/>
        </w:rPr>
        <w:t>六、采购人及采购代理机构的名称、地址和联系方法</w:t>
      </w:r>
    </w:p>
    <w:p w14:paraId="6D572C3E" w14:textId="77777777" w:rsidR="000A2B30" w:rsidRDefault="006C71F1">
      <w:pPr>
        <w:ind w:firstLineChars="200" w:firstLine="420"/>
        <w:rPr>
          <w:rFonts w:ascii="宋体" w:hAnsi="宋体" w:cs="宋体"/>
          <w:bCs/>
          <w:szCs w:val="21"/>
        </w:rPr>
      </w:pPr>
      <w:r>
        <w:rPr>
          <w:rFonts w:ascii="宋体" w:hAnsi="宋体" w:cs="宋体" w:hint="eastAsia"/>
          <w:bCs/>
          <w:szCs w:val="21"/>
        </w:rPr>
        <w:t>采购人名称：</w:t>
      </w:r>
      <w:r>
        <w:rPr>
          <w:rFonts w:ascii="宋体" w:hAnsi="宋体" w:cs="宋体" w:hint="eastAsia"/>
          <w:szCs w:val="21"/>
        </w:rPr>
        <w:t>东莞市安居建设投资有限公司</w:t>
      </w:r>
    </w:p>
    <w:p w14:paraId="44494168" w14:textId="77777777" w:rsidR="000A2B30" w:rsidRDefault="006C71F1">
      <w:pPr>
        <w:ind w:firstLineChars="200" w:firstLine="420"/>
        <w:rPr>
          <w:rFonts w:ascii="宋体" w:hAnsi="宋体" w:cs="宋体"/>
          <w:bCs/>
          <w:szCs w:val="21"/>
        </w:rPr>
      </w:pPr>
      <w:r>
        <w:rPr>
          <w:rFonts w:ascii="宋体" w:hAnsi="宋体" w:cs="宋体" w:hint="eastAsia"/>
          <w:bCs/>
          <w:szCs w:val="21"/>
        </w:rPr>
        <w:t>采购人联系人：</w:t>
      </w:r>
      <w:r>
        <w:rPr>
          <w:rFonts w:hint="eastAsia"/>
        </w:rPr>
        <w:t>江先生</w:t>
      </w:r>
      <w:r>
        <w:rPr>
          <w:rFonts w:ascii="宋体" w:hAnsi="宋体" w:cs="宋体" w:hint="eastAsia"/>
          <w:bCs/>
          <w:szCs w:val="21"/>
        </w:rPr>
        <w:t xml:space="preserve"> </w:t>
      </w:r>
    </w:p>
    <w:p w14:paraId="495F086D" w14:textId="77777777" w:rsidR="000A2B30" w:rsidRDefault="006C71F1">
      <w:pPr>
        <w:ind w:firstLineChars="200" w:firstLine="420"/>
        <w:rPr>
          <w:rFonts w:ascii="宋体" w:hAnsi="宋体" w:cs="宋体"/>
          <w:bCs/>
          <w:szCs w:val="21"/>
        </w:rPr>
      </w:pPr>
      <w:r>
        <w:rPr>
          <w:rFonts w:ascii="宋体" w:hAnsi="宋体" w:cs="宋体" w:hint="eastAsia"/>
          <w:bCs/>
          <w:szCs w:val="21"/>
        </w:rPr>
        <w:t>采购人地址：广东省东莞市东城街道</w:t>
      </w:r>
      <w:proofErr w:type="gramStart"/>
      <w:r>
        <w:rPr>
          <w:rFonts w:ascii="宋体" w:hAnsi="宋体" w:cs="宋体" w:hint="eastAsia"/>
          <w:bCs/>
          <w:szCs w:val="21"/>
        </w:rPr>
        <w:t>莞</w:t>
      </w:r>
      <w:proofErr w:type="gramEnd"/>
      <w:r>
        <w:rPr>
          <w:rFonts w:ascii="宋体" w:hAnsi="宋体" w:cs="宋体" w:hint="eastAsia"/>
          <w:bCs/>
          <w:szCs w:val="21"/>
        </w:rPr>
        <w:t>长路东城段</w:t>
      </w:r>
      <w:r>
        <w:rPr>
          <w:rFonts w:ascii="宋体" w:hAnsi="宋体" w:cs="宋体" w:hint="eastAsia"/>
          <w:bCs/>
          <w:szCs w:val="21"/>
        </w:rPr>
        <w:t>27</w:t>
      </w:r>
      <w:r>
        <w:rPr>
          <w:rFonts w:ascii="宋体" w:hAnsi="宋体" w:cs="宋体" w:hint="eastAsia"/>
          <w:bCs/>
          <w:szCs w:val="21"/>
        </w:rPr>
        <w:t>号</w:t>
      </w:r>
      <w:r>
        <w:rPr>
          <w:rFonts w:ascii="宋体" w:hAnsi="宋体" w:cs="宋体" w:hint="eastAsia"/>
          <w:bCs/>
          <w:szCs w:val="21"/>
        </w:rPr>
        <w:t>6</w:t>
      </w:r>
      <w:r>
        <w:rPr>
          <w:rFonts w:ascii="宋体" w:hAnsi="宋体" w:cs="宋体" w:hint="eastAsia"/>
          <w:bCs/>
          <w:szCs w:val="21"/>
        </w:rPr>
        <w:t>栋</w:t>
      </w:r>
      <w:r>
        <w:rPr>
          <w:rFonts w:ascii="宋体" w:hAnsi="宋体" w:cs="宋体" w:hint="eastAsia"/>
          <w:bCs/>
          <w:szCs w:val="21"/>
        </w:rPr>
        <w:t>101</w:t>
      </w:r>
      <w:r>
        <w:rPr>
          <w:rFonts w:ascii="宋体" w:hAnsi="宋体" w:cs="宋体" w:hint="eastAsia"/>
          <w:bCs/>
          <w:szCs w:val="21"/>
        </w:rPr>
        <w:t>室</w:t>
      </w:r>
    </w:p>
    <w:p w14:paraId="5DD308AD" w14:textId="77777777" w:rsidR="000A2B30" w:rsidRDefault="006C71F1">
      <w:pPr>
        <w:ind w:firstLineChars="200" w:firstLine="420"/>
        <w:rPr>
          <w:rFonts w:ascii="宋体" w:hAnsi="宋体" w:cs="宋体"/>
          <w:bCs/>
          <w:szCs w:val="21"/>
        </w:rPr>
      </w:pPr>
      <w:r>
        <w:rPr>
          <w:rFonts w:ascii="宋体" w:hAnsi="宋体" w:cs="宋体" w:hint="eastAsia"/>
          <w:bCs/>
          <w:szCs w:val="21"/>
        </w:rPr>
        <w:t>采购人联系电话：</w:t>
      </w:r>
      <w:r>
        <w:rPr>
          <w:rFonts w:ascii="宋体" w:hAnsi="宋体" w:cs="宋体" w:hint="eastAsia"/>
          <w:szCs w:val="21"/>
        </w:rPr>
        <w:t xml:space="preserve"> 0769-</w:t>
      </w:r>
      <w:r>
        <w:rPr>
          <w:rFonts w:ascii="宋体" w:hAnsi="宋体"/>
          <w:szCs w:val="21"/>
        </w:rPr>
        <w:t>22226146</w:t>
      </w:r>
    </w:p>
    <w:p w14:paraId="0400AED7" w14:textId="77777777" w:rsidR="000A2B30" w:rsidRDefault="000A2B30">
      <w:pPr>
        <w:ind w:firstLineChars="200" w:firstLine="420"/>
        <w:rPr>
          <w:rFonts w:ascii="宋体" w:hAnsi="宋体"/>
          <w:szCs w:val="21"/>
        </w:rPr>
      </w:pPr>
    </w:p>
    <w:p w14:paraId="2940275A" w14:textId="77777777" w:rsidR="000A2B30" w:rsidRDefault="006C71F1">
      <w:pPr>
        <w:ind w:firstLineChars="200" w:firstLine="420"/>
        <w:rPr>
          <w:rFonts w:ascii="宋体" w:hAnsi="宋体"/>
          <w:szCs w:val="21"/>
        </w:rPr>
      </w:pPr>
      <w:r>
        <w:rPr>
          <w:rFonts w:ascii="宋体" w:hAnsi="宋体" w:hint="eastAsia"/>
          <w:szCs w:val="21"/>
        </w:rPr>
        <w:t>采购代理机构名称：广东志正招标有限公司东莞分公司</w:t>
      </w:r>
    </w:p>
    <w:p w14:paraId="1D3278D8" w14:textId="77777777" w:rsidR="000A2B30" w:rsidRDefault="006C71F1">
      <w:pPr>
        <w:ind w:firstLineChars="200" w:firstLine="420"/>
        <w:rPr>
          <w:rFonts w:ascii="宋体" w:hAnsi="宋体"/>
          <w:szCs w:val="21"/>
        </w:rPr>
      </w:pPr>
      <w:r>
        <w:rPr>
          <w:rFonts w:ascii="宋体" w:hAnsi="宋体" w:hint="eastAsia"/>
          <w:szCs w:val="21"/>
        </w:rPr>
        <w:t>采购代理机构地址：广东省东莞市旗峰路</w:t>
      </w:r>
      <w:r>
        <w:rPr>
          <w:rFonts w:ascii="宋体" w:hAnsi="宋体" w:hint="eastAsia"/>
          <w:szCs w:val="21"/>
        </w:rPr>
        <w:t>190</w:t>
      </w:r>
      <w:r>
        <w:rPr>
          <w:rFonts w:ascii="宋体" w:hAnsi="宋体" w:hint="eastAsia"/>
          <w:szCs w:val="21"/>
        </w:rPr>
        <w:t>号城市花园商贸中心</w:t>
      </w:r>
      <w:r>
        <w:rPr>
          <w:rFonts w:ascii="宋体" w:hAnsi="宋体" w:hint="eastAsia"/>
          <w:szCs w:val="21"/>
        </w:rPr>
        <w:t>903</w:t>
      </w:r>
      <w:r>
        <w:rPr>
          <w:rFonts w:ascii="宋体" w:hAnsi="宋体" w:hint="eastAsia"/>
          <w:szCs w:val="21"/>
        </w:rPr>
        <w:t>室</w:t>
      </w:r>
    </w:p>
    <w:p w14:paraId="3452C572" w14:textId="77777777" w:rsidR="000A2B30" w:rsidRDefault="006C71F1">
      <w:pPr>
        <w:ind w:firstLineChars="200" w:firstLine="420"/>
        <w:rPr>
          <w:rFonts w:ascii="宋体" w:hAnsi="宋体"/>
          <w:szCs w:val="21"/>
        </w:rPr>
      </w:pPr>
      <w:r>
        <w:rPr>
          <w:rFonts w:ascii="宋体" w:hAnsi="宋体" w:hint="eastAsia"/>
          <w:szCs w:val="21"/>
        </w:rPr>
        <w:t>采购代理机构联系人：黎先生</w:t>
      </w:r>
    </w:p>
    <w:p w14:paraId="666D6B1F" w14:textId="77777777" w:rsidR="000A2B30" w:rsidRDefault="006C71F1">
      <w:pPr>
        <w:ind w:firstLineChars="200" w:firstLine="420"/>
        <w:rPr>
          <w:rFonts w:ascii="宋体" w:hAnsi="宋体"/>
          <w:szCs w:val="21"/>
        </w:rPr>
      </w:pPr>
      <w:r>
        <w:rPr>
          <w:rFonts w:ascii="宋体" w:hAnsi="宋体" w:hint="eastAsia"/>
          <w:szCs w:val="21"/>
        </w:rPr>
        <w:t>采购代理机构联系电话：</w:t>
      </w:r>
      <w:r>
        <w:rPr>
          <w:rFonts w:ascii="宋体" w:hAnsi="宋体" w:hint="eastAsia"/>
          <w:szCs w:val="21"/>
        </w:rPr>
        <w:t>0769-22306832</w:t>
      </w:r>
    </w:p>
    <w:p w14:paraId="0EB373C2" w14:textId="77777777" w:rsidR="000A2B30" w:rsidRDefault="006C71F1">
      <w:pPr>
        <w:ind w:firstLineChars="200" w:firstLine="420"/>
      </w:pPr>
      <w:r>
        <w:rPr>
          <w:rFonts w:ascii="宋体" w:hAnsi="宋体" w:hint="eastAsia"/>
          <w:szCs w:val="21"/>
        </w:rPr>
        <w:t>采购代理机构邮箱：</w:t>
      </w:r>
      <w:r>
        <w:rPr>
          <w:rFonts w:ascii="宋体" w:hAnsi="宋体" w:hint="eastAsia"/>
          <w:szCs w:val="21"/>
        </w:rPr>
        <w:t>546797358@qq.com</w:t>
      </w:r>
    </w:p>
    <w:p w14:paraId="156C97BF" w14:textId="77777777" w:rsidR="000A2B30" w:rsidRDefault="000A2B30">
      <w:pPr>
        <w:ind w:firstLineChars="200" w:firstLine="420"/>
      </w:pPr>
    </w:p>
    <w:p w14:paraId="02062BB2" w14:textId="77777777" w:rsidR="000A2B30" w:rsidRDefault="006C71F1">
      <w:pPr>
        <w:adjustRightInd/>
        <w:snapToGrid/>
        <w:spacing w:line="400" w:lineRule="exact"/>
        <w:ind w:rightChars="358" w:right="752"/>
        <w:jc w:val="right"/>
        <w:rPr>
          <w:rFonts w:ascii="宋体" w:hAnsi="宋体" w:cs="宋体"/>
          <w:szCs w:val="21"/>
        </w:rPr>
      </w:pPr>
      <w:r>
        <w:rPr>
          <w:rFonts w:ascii="宋体" w:hAnsi="宋体" w:cs="宋体" w:hint="eastAsia"/>
          <w:szCs w:val="21"/>
        </w:rPr>
        <w:t>广东志正招标有限公司东莞分公司</w:t>
      </w:r>
      <w:r>
        <w:rPr>
          <w:rFonts w:ascii="宋体" w:hAnsi="宋体" w:cs="宋体" w:hint="eastAsia"/>
          <w:szCs w:val="21"/>
        </w:rPr>
        <w:t xml:space="preserve">          </w:t>
      </w:r>
    </w:p>
    <w:p w14:paraId="41C6ECB5" w14:textId="77777777" w:rsidR="000A2B30" w:rsidRDefault="006C71F1">
      <w:pPr>
        <w:adjustRightInd/>
        <w:snapToGrid/>
        <w:spacing w:line="400" w:lineRule="exact"/>
        <w:ind w:rightChars="358" w:right="752"/>
        <w:jc w:val="right"/>
        <w:rPr>
          <w:rFonts w:ascii="兰米黑体" w:eastAsia="兰米黑体" w:hAnsi="宋体"/>
        </w:rPr>
      </w:pPr>
      <w:r>
        <w:rPr>
          <w:rFonts w:ascii="宋体" w:hAnsi="宋体" w:cs="宋体" w:hint="eastAsia"/>
          <w:szCs w:val="21"/>
        </w:rPr>
        <w:t>2026</w:t>
      </w:r>
      <w:r>
        <w:rPr>
          <w:rFonts w:ascii="宋体" w:hAnsi="宋体" w:cs="宋体" w:hint="eastAsia"/>
          <w:szCs w:val="21"/>
        </w:rPr>
        <w:t>年</w:t>
      </w:r>
      <w:r>
        <w:rPr>
          <w:rFonts w:ascii="宋体" w:hAnsi="宋体" w:cs="宋体" w:hint="eastAsia"/>
          <w:szCs w:val="21"/>
        </w:rPr>
        <w:t>06</w:t>
      </w:r>
      <w:r>
        <w:rPr>
          <w:rFonts w:ascii="宋体" w:hAnsi="宋体" w:cs="宋体" w:hint="eastAsia"/>
          <w:szCs w:val="21"/>
        </w:rPr>
        <w:t>月</w:t>
      </w:r>
      <w:r>
        <w:rPr>
          <w:rFonts w:ascii="宋体" w:hAnsi="宋体" w:cs="宋体" w:hint="eastAsia"/>
          <w:szCs w:val="21"/>
        </w:rPr>
        <w:t>30</w:t>
      </w:r>
      <w:r>
        <w:rPr>
          <w:rFonts w:ascii="宋体" w:hAnsi="宋体" w:cs="宋体" w:hint="eastAsia"/>
          <w:szCs w:val="21"/>
        </w:rPr>
        <w:t>日</w:t>
      </w:r>
      <w:r>
        <w:rPr>
          <w:rFonts w:ascii="宋体" w:hAnsi="宋体" w:cs="宋体" w:hint="eastAsia"/>
          <w:szCs w:val="21"/>
        </w:rPr>
        <w:br w:type="page"/>
      </w:r>
    </w:p>
    <w:p w14:paraId="0773B992" w14:textId="77777777" w:rsidR="000A2B30" w:rsidRDefault="006C71F1">
      <w:pPr>
        <w:pStyle w:val="2"/>
        <w:spacing w:before="0" w:after="0" w:line="240" w:lineRule="auto"/>
        <w:rPr>
          <w:sz w:val="28"/>
          <w:szCs w:val="28"/>
        </w:rPr>
      </w:pPr>
      <w:bookmarkStart w:id="7" w:name="_Toc16705"/>
      <w:bookmarkStart w:id="8" w:name="_Toc14223"/>
      <w:bookmarkStart w:id="9" w:name="_Toc12356"/>
      <w:r>
        <w:rPr>
          <w:rFonts w:hint="eastAsia"/>
          <w:sz w:val="28"/>
          <w:szCs w:val="28"/>
        </w:rPr>
        <w:lastRenderedPageBreak/>
        <w:t>第二部分相关资料表格</w:t>
      </w:r>
      <w:bookmarkEnd w:id="7"/>
      <w:bookmarkEnd w:id="8"/>
      <w:bookmarkEnd w:id="9"/>
    </w:p>
    <w:p w14:paraId="7DA2CA09" w14:textId="77777777" w:rsidR="000A2B30" w:rsidRDefault="006C71F1">
      <w:pPr>
        <w:pStyle w:val="3"/>
        <w:spacing w:before="0" w:after="0" w:line="240" w:lineRule="auto"/>
        <w:jc w:val="center"/>
        <w:rPr>
          <w:rFonts w:ascii="宋体" w:hAnsi="宋体" w:cs="宋体"/>
          <w:sz w:val="24"/>
          <w:szCs w:val="24"/>
        </w:rPr>
      </w:pPr>
      <w:bookmarkStart w:id="10" w:name="_Toc14271"/>
      <w:bookmarkStart w:id="11" w:name="_Toc6390"/>
      <w:bookmarkStart w:id="12" w:name="_Toc1824"/>
      <w:r>
        <w:rPr>
          <w:rFonts w:ascii="宋体" w:hAnsi="宋体" w:cs="宋体" w:hint="eastAsia"/>
          <w:sz w:val="24"/>
          <w:szCs w:val="24"/>
        </w:rPr>
        <w:t>附表</w:t>
      </w:r>
      <w:proofErr w:type="gramStart"/>
      <w:r>
        <w:rPr>
          <w:rFonts w:ascii="宋体" w:hAnsi="宋体" w:cs="宋体" w:hint="eastAsia"/>
          <w:sz w:val="24"/>
          <w:szCs w:val="24"/>
        </w:rPr>
        <w:t>一</w:t>
      </w:r>
      <w:proofErr w:type="gramEnd"/>
      <w:r>
        <w:rPr>
          <w:rFonts w:ascii="宋体" w:hAnsi="宋体" w:cs="宋体" w:hint="eastAsia"/>
          <w:sz w:val="24"/>
          <w:szCs w:val="24"/>
        </w:rPr>
        <w:t>：投标资料表</w:t>
      </w:r>
      <w:bookmarkEnd w:id="10"/>
      <w:bookmarkEnd w:id="11"/>
      <w:bookmarkEnd w:id="12"/>
    </w:p>
    <w:tbl>
      <w:tblPr>
        <w:tblW w:w="841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1"/>
        <w:gridCol w:w="2250"/>
        <w:gridCol w:w="5359"/>
      </w:tblGrid>
      <w:tr w:rsidR="000A2B30" w14:paraId="56AF5C78" w14:textId="77777777">
        <w:trPr>
          <w:trHeight w:val="600"/>
          <w:jc w:val="center"/>
        </w:trPr>
        <w:tc>
          <w:tcPr>
            <w:tcW w:w="801" w:type="dxa"/>
            <w:tcBorders>
              <w:tl2br w:val="nil"/>
              <w:tr2bl w:val="nil"/>
            </w:tcBorders>
            <w:vAlign w:val="center"/>
          </w:tcPr>
          <w:p w14:paraId="692DBDB8" w14:textId="77777777" w:rsidR="000A2B30" w:rsidRDefault="006C71F1">
            <w:pPr>
              <w:jc w:val="center"/>
              <w:rPr>
                <w:rFonts w:ascii="宋体" w:hAnsi="宋体"/>
                <w:szCs w:val="21"/>
              </w:rPr>
            </w:pPr>
            <w:r>
              <w:rPr>
                <w:rFonts w:ascii="宋体" w:hAnsi="宋体" w:hint="eastAsia"/>
                <w:szCs w:val="21"/>
              </w:rPr>
              <w:t>序号</w:t>
            </w:r>
          </w:p>
        </w:tc>
        <w:tc>
          <w:tcPr>
            <w:tcW w:w="7609" w:type="dxa"/>
            <w:gridSpan w:val="2"/>
            <w:tcBorders>
              <w:tl2br w:val="nil"/>
              <w:tr2bl w:val="nil"/>
            </w:tcBorders>
            <w:vAlign w:val="center"/>
          </w:tcPr>
          <w:p w14:paraId="1AD41ED4" w14:textId="77777777" w:rsidR="000A2B30" w:rsidRDefault="006C71F1">
            <w:pPr>
              <w:jc w:val="center"/>
              <w:rPr>
                <w:rFonts w:ascii="宋体" w:hAnsi="宋体"/>
                <w:b/>
                <w:szCs w:val="21"/>
              </w:rPr>
            </w:pPr>
            <w:r>
              <w:rPr>
                <w:rFonts w:ascii="宋体" w:hAnsi="宋体" w:hint="eastAsia"/>
                <w:b/>
                <w:szCs w:val="21"/>
              </w:rPr>
              <w:t>内容</w:t>
            </w:r>
          </w:p>
        </w:tc>
      </w:tr>
      <w:tr w:rsidR="000A2B30" w14:paraId="32DD98C2" w14:textId="77777777">
        <w:trPr>
          <w:cantSplit/>
          <w:trHeight w:val="551"/>
          <w:jc w:val="center"/>
        </w:trPr>
        <w:tc>
          <w:tcPr>
            <w:tcW w:w="8410" w:type="dxa"/>
            <w:gridSpan w:val="3"/>
            <w:tcBorders>
              <w:tl2br w:val="nil"/>
              <w:tr2bl w:val="nil"/>
            </w:tcBorders>
            <w:vAlign w:val="center"/>
          </w:tcPr>
          <w:p w14:paraId="207B3CF0" w14:textId="77777777" w:rsidR="000A2B30" w:rsidRDefault="006C71F1">
            <w:pPr>
              <w:jc w:val="center"/>
              <w:rPr>
                <w:rFonts w:ascii="宋体" w:hAnsi="宋体"/>
                <w:b/>
                <w:szCs w:val="21"/>
              </w:rPr>
            </w:pPr>
            <w:r>
              <w:rPr>
                <w:rFonts w:ascii="宋体" w:hAnsi="宋体" w:hint="eastAsia"/>
                <w:b/>
                <w:szCs w:val="21"/>
              </w:rPr>
              <w:t>一、说明</w:t>
            </w:r>
          </w:p>
        </w:tc>
      </w:tr>
      <w:tr w:rsidR="000A2B30" w14:paraId="7BF5E92D" w14:textId="77777777">
        <w:trPr>
          <w:trHeight w:val="473"/>
          <w:jc w:val="center"/>
        </w:trPr>
        <w:tc>
          <w:tcPr>
            <w:tcW w:w="801" w:type="dxa"/>
            <w:vMerge w:val="restart"/>
            <w:tcBorders>
              <w:tl2br w:val="nil"/>
              <w:tr2bl w:val="nil"/>
            </w:tcBorders>
            <w:vAlign w:val="center"/>
          </w:tcPr>
          <w:p w14:paraId="7A3A0E95" w14:textId="77777777" w:rsidR="000A2B30" w:rsidRDefault="006C71F1">
            <w:pPr>
              <w:jc w:val="center"/>
              <w:rPr>
                <w:rFonts w:ascii="宋体" w:hAnsi="宋体"/>
                <w:szCs w:val="21"/>
              </w:rPr>
            </w:pPr>
            <w:r>
              <w:rPr>
                <w:rFonts w:ascii="宋体" w:hAnsi="宋体" w:hint="eastAsia"/>
                <w:szCs w:val="21"/>
              </w:rPr>
              <w:t>1</w:t>
            </w:r>
          </w:p>
        </w:tc>
        <w:tc>
          <w:tcPr>
            <w:tcW w:w="7609" w:type="dxa"/>
            <w:gridSpan w:val="2"/>
            <w:tcBorders>
              <w:tl2br w:val="nil"/>
              <w:tr2bl w:val="nil"/>
            </w:tcBorders>
            <w:vAlign w:val="center"/>
          </w:tcPr>
          <w:p w14:paraId="204E6E9B" w14:textId="77777777" w:rsidR="000A2B30" w:rsidRDefault="006C71F1">
            <w:pPr>
              <w:rPr>
                <w:rFonts w:ascii="宋体" w:hAnsi="宋体"/>
                <w:b/>
                <w:bCs/>
                <w:szCs w:val="21"/>
              </w:rPr>
            </w:pPr>
            <w:r>
              <w:rPr>
                <w:rFonts w:ascii="宋体" w:hAnsi="宋体" w:hint="eastAsia"/>
                <w:b/>
                <w:bCs/>
                <w:szCs w:val="21"/>
              </w:rPr>
              <w:t>项目最高限价（</w:t>
            </w:r>
            <w:r>
              <w:rPr>
                <w:rFonts w:ascii="宋体" w:hAnsi="宋体" w:hint="eastAsia"/>
                <w:b/>
                <w:bCs/>
                <w:szCs w:val="21"/>
                <w:u w:val="single"/>
              </w:rPr>
              <w:t>单位：元</w:t>
            </w:r>
            <w:r>
              <w:rPr>
                <w:rFonts w:ascii="宋体" w:hAnsi="宋体" w:hint="eastAsia"/>
                <w:b/>
                <w:bCs/>
                <w:szCs w:val="21"/>
              </w:rPr>
              <w:t>）</w:t>
            </w:r>
          </w:p>
        </w:tc>
      </w:tr>
      <w:tr w:rsidR="000A2B30" w14:paraId="741704DD" w14:textId="77777777">
        <w:trPr>
          <w:trHeight w:val="472"/>
          <w:jc w:val="center"/>
        </w:trPr>
        <w:tc>
          <w:tcPr>
            <w:tcW w:w="801" w:type="dxa"/>
            <w:vMerge/>
            <w:tcBorders>
              <w:tl2br w:val="nil"/>
              <w:tr2bl w:val="nil"/>
            </w:tcBorders>
            <w:vAlign w:val="center"/>
          </w:tcPr>
          <w:p w14:paraId="23FF5E62"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16D492F8" w14:textId="77777777" w:rsidR="000A2B30" w:rsidRDefault="006C71F1">
            <w:pPr>
              <w:rPr>
                <w:rFonts w:ascii="宋体" w:hAnsi="宋体"/>
                <w:b/>
                <w:bCs/>
                <w:szCs w:val="21"/>
              </w:rPr>
            </w:pPr>
            <w:r>
              <w:rPr>
                <w:rFonts w:ascii="宋体" w:hAnsi="宋体" w:hint="eastAsia"/>
                <w:szCs w:val="21"/>
              </w:rPr>
              <w:t>与项目预算一致。</w:t>
            </w:r>
          </w:p>
        </w:tc>
      </w:tr>
      <w:tr w:rsidR="000A2B30" w14:paraId="3E71309B" w14:textId="77777777">
        <w:trPr>
          <w:trHeight w:val="472"/>
          <w:jc w:val="center"/>
        </w:trPr>
        <w:tc>
          <w:tcPr>
            <w:tcW w:w="801" w:type="dxa"/>
            <w:vMerge w:val="restart"/>
            <w:tcBorders>
              <w:tl2br w:val="nil"/>
              <w:tr2bl w:val="nil"/>
            </w:tcBorders>
            <w:vAlign w:val="center"/>
          </w:tcPr>
          <w:p w14:paraId="32228B25" w14:textId="77777777" w:rsidR="000A2B30" w:rsidRDefault="006C71F1">
            <w:pPr>
              <w:jc w:val="center"/>
              <w:rPr>
                <w:rFonts w:ascii="宋体" w:hAnsi="宋体"/>
                <w:szCs w:val="21"/>
              </w:rPr>
            </w:pPr>
            <w:r>
              <w:rPr>
                <w:rFonts w:ascii="宋体" w:hAnsi="宋体" w:hint="eastAsia"/>
                <w:szCs w:val="21"/>
              </w:rPr>
              <w:t>2</w:t>
            </w:r>
          </w:p>
        </w:tc>
        <w:tc>
          <w:tcPr>
            <w:tcW w:w="7609" w:type="dxa"/>
            <w:gridSpan w:val="2"/>
            <w:tcBorders>
              <w:tl2br w:val="nil"/>
              <w:tr2bl w:val="nil"/>
            </w:tcBorders>
            <w:vAlign w:val="center"/>
          </w:tcPr>
          <w:p w14:paraId="7240E3D4" w14:textId="77777777" w:rsidR="000A2B30" w:rsidRDefault="006C71F1">
            <w:pPr>
              <w:rPr>
                <w:rFonts w:ascii="宋体" w:hAnsi="宋体"/>
                <w:b/>
                <w:bCs/>
                <w:szCs w:val="21"/>
              </w:rPr>
            </w:pPr>
            <w:r>
              <w:rPr>
                <w:rFonts w:ascii="宋体" w:hAnsi="宋体" w:hint="eastAsia"/>
                <w:b/>
                <w:bCs/>
                <w:szCs w:val="21"/>
              </w:rPr>
              <w:t>发包方式</w:t>
            </w:r>
          </w:p>
        </w:tc>
      </w:tr>
      <w:tr w:rsidR="000A2B30" w14:paraId="295711C6" w14:textId="77777777">
        <w:trPr>
          <w:trHeight w:val="472"/>
          <w:jc w:val="center"/>
        </w:trPr>
        <w:tc>
          <w:tcPr>
            <w:tcW w:w="801" w:type="dxa"/>
            <w:vMerge/>
            <w:tcBorders>
              <w:tl2br w:val="nil"/>
              <w:tr2bl w:val="nil"/>
            </w:tcBorders>
            <w:vAlign w:val="center"/>
          </w:tcPr>
          <w:p w14:paraId="17627610"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37580FCA" w14:textId="77777777" w:rsidR="000A2B30" w:rsidRDefault="006C71F1">
            <w:pPr>
              <w:rPr>
                <w:rFonts w:ascii="宋体" w:hAnsi="宋体"/>
                <w:b/>
                <w:bCs/>
                <w:szCs w:val="21"/>
              </w:rPr>
            </w:pPr>
            <w:r>
              <w:rPr>
                <w:rFonts w:ascii="宋体" w:hAnsi="宋体" w:hint="eastAsia"/>
                <w:bCs/>
                <w:szCs w:val="21"/>
              </w:rPr>
              <w:t>□</w:t>
            </w:r>
            <w:r>
              <w:rPr>
                <w:rFonts w:ascii="宋体" w:hAnsi="宋体" w:hint="eastAsia"/>
                <w:b/>
                <w:bCs/>
                <w:szCs w:val="21"/>
              </w:rPr>
              <w:t>固定总价包干；</w:t>
            </w:r>
          </w:p>
          <w:p w14:paraId="48629944" w14:textId="77777777" w:rsidR="000A2B30" w:rsidRDefault="006C71F1">
            <w:pPr>
              <w:rPr>
                <w:rFonts w:ascii="宋体" w:hAnsi="宋体"/>
                <w:b/>
                <w:bCs/>
                <w:szCs w:val="21"/>
              </w:rPr>
            </w:pPr>
            <w:r>
              <w:rPr>
                <w:rFonts w:ascii="宋体" w:hAnsi="宋体" w:hint="eastAsia"/>
                <w:bCs/>
                <w:szCs w:val="21"/>
              </w:rPr>
              <w:t>☑</w:t>
            </w:r>
            <w:r>
              <w:rPr>
                <w:rFonts w:ascii="宋体" w:hAnsi="宋体" w:hint="eastAsia"/>
                <w:b/>
                <w:bCs/>
                <w:szCs w:val="21"/>
              </w:rPr>
              <w:t>固定单价暂定总价包干；</w:t>
            </w:r>
          </w:p>
          <w:p w14:paraId="099E9A3A" w14:textId="77777777" w:rsidR="000A2B30" w:rsidRDefault="006C71F1">
            <w:pPr>
              <w:rPr>
                <w:rFonts w:ascii="宋体" w:hAnsi="宋体"/>
                <w:b/>
                <w:bCs/>
                <w:szCs w:val="21"/>
                <w:u w:val="single"/>
              </w:rPr>
            </w:pPr>
            <w:r>
              <w:rPr>
                <w:rFonts w:ascii="宋体" w:hAnsi="宋体" w:hint="eastAsia"/>
                <w:bCs/>
                <w:szCs w:val="21"/>
              </w:rPr>
              <w:t>□</w:t>
            </w:r>
            <w:r>
              <w:rPr>
                <w:rFonts w:ascii="宋体" w:hAnsi="宋体" w:hint="eastAsia"/>
                <w:b/>
                <w:bCs/>
                <w:szCs w:val="21"/>
              </w:rPr>
              <w:t>费率</w:t>
            </w:r>
            <w:r>
              <w:rPr>
                <w:rFonts w:ascii="宋体" w:hAnsi="宋体" w:hint="eastAsia"/>
                <w:b/>
                <w:bCs/>
                <w:szCs w:val="21"/>
                <w:u w:val="single"/>
              </w:rPr>
              <w:t xml:space="preserve">         </w:t>
            </w:r>
            <w:r>
              <w:rPr>
                <w:rFonts w:ascii="宋体" w:hAnsi="宋体" w:hint="eastAsia"/>
                <w:b/>
                <w:bCs/>
                <w:szCs w:val="21"/>
                <w:u w:val="single"/>
              </w:rPr>
              <w:t>；</w:t>
            </w:r>
          </w:p>
          <w:p w14:paraId="248F525A" w14:textId="77777777" w:rsidR="000A2B30" w:rsidRDefault="006C71F1">
            <w:pPr>
              <w:rPr>
                <w:rFonts w:ascii="宋体" w:hAnsi="宋体"/>
                <w:b/>
                <w:bCs/>
                <w:szCs w:val="21"/>
              </w:rPr>
            </w:pPr>
            <w:r>
              <w:rPr>
                <w:rFonts w:ascii="宋体" w:hAnsi="宋体" w:hint="eastAsia"/>
                <w:bCs/>
                <w:szCs w:val="21"/>
              </w:rPr>
              <w:t>□</w:t>
            </w:r>
            <w:r>
              <w:rPr>
                <w:rFonts w:ascii="宋体" w:hAnsi="宋体" w:hint="eastAsia"/>
                <w:b/>
                <w:bCs/>
                <w:szCs w:val="21"/>
              </w:rPr>
              <w:t>其他</w:t>
            </w:r>
            <w:r>
              <w:rPr>
                <w:rFonts w:ascii="宋体" w:hAnsi="宋体" w:hint="eastAsia"/>
                <w:b/>
                <w:bCs/>
                <w:szCs w:val="21"/>
                <w:u w:val="single"/>
              </w:rPr>
              <w:t xml:space="preserve">           </w:t>
            </w:r>
            <w:r>
              <w:rPr>
                <w:rFonts w:ascii="宋体" w:hAnsi="宋体" w:hint="eastAsia"/>
                <w:b/>
                <w:bCs/>
                <w:szCs w:val="21"/>
              </w:rPr>
              <w:t>；</w:t>
            </w:r>
          </w:p>
        </w:tc>
      </w:tr>
      <w:tr w:rsidR="000A2B30" w14:paraId="697D2E54" w14:textId="77777777">
        <w:trPr>
          <w:trHeight w:val="473"/>
          <w:jc w:val="center"/>
        </w:trPr>
        <w:tc>
          <w:tcPr>
            <w:tcW w:w="801" w:type="dxa"/>
            <w:vMerge w:val="restart"/>
            <w:tcBorders>
              <w:tl2br w:val="nil"/>
              <w:tr2bl w:val="nil"/>
            </w:tcBorders>
            <w:vAlign w:val="center"/>
          </w:tcPr>
          <w:p w14:paraId="0C51B2EC" w14:textId="77777777" w:rsidR="000A2B30" w:rsidRDefault="006C71F1">
            <w:pPr>
              <w:jc w:val="center"/>
              <w:rPr>
                <w:rFonts w:ascii="宋体" w:hAnsi="宋体"/>
                <w:szCs w:val="21"/>
              </w:rPr>
            </w:pPr>
            <w:r>
              <w:rPr>
                <w:rFonts w:ascii="宋体" w:hAnsi="宋体" w:hint="eastAsia"/>
                <w:szCs w:val="21"/>
              </w:rPr>
              <w:t>3</w:t>
            </w:r>
          </w:p>
        </w:tc>
        <w:tc>
          <w:tcPr>
            <w:tcW w:w="7609" w:type="dxa"/>
            <w:gridSpan w:val="2"/>
            <w:tcBorders>
              <w:tl2br w:val="nil"/>
              <w:tr2bl w:val="nil"/>
            </w:tcBorders>
            <w:vAlign w:val="center"/>
          </w:tcPr>
          <w:p w14:paraId="3549C0FB" w14:textId="77777777" w:rsidR="000A2B30" w:rsidRDefault="006C71F1">
            <w:pPr>
              <w:rPr>
                <w:rFonts w:ascii="宋体" w:hAnsi="宋体"/>
                <w:b/>
                <w:bCs/>
                <w:szCs w:val="21"/>
              </w:rPr>
            </w:pPr>
            <w:r>
              <w:rPr>
                <w:rFonts w:ascii="宋体" w:hAnsi="宋体" w:hint="eastAsia"/>
                <w:b/>
                <w:bCs/>
                <w:szCs w:val="21"/>
              </w:rPr>
              <w:t>资金来源</w:t>
            </w:r>
          </w:p>
        </w:tc>
      </w:tr>
      <w:tr w:rsidR="000A2B30" w14:paraId="5BF9A733" w14:textId="77777777">
        <w:trPr>
          <w:trHeight w:val="472"/>
          <w:jc w:val="center"/>
        </w:trPr>
        <w:tc>
          <w:tcPr>
            <w:tcW w:w="801" w:type="dxa"/>
            <w:vMerge/>
            <w:tcBorders>
              <w:tl2br w:val="nil"/>
              <w:tr2bl w:val="nil"/>
            </w:tcBorders>
            <w:vAlign w:val="center"/>
          </w:tcPr>
          <w:p w14:paraId="026741DB"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4E563344" w14:textId="77777777" w:rsidR="000A2B30" w:rsidRDefault="006C71F1">
            <w:pPr>
              <w:rPr>
                <w:rFonts w:ascii="宋体" w:hAnsi="宋体"/>
                <w:b/>
                <w:bCs/>
                <w:szCs w:val="21"/>
              </w:rPr>
            </w:pPr>
            <w:r>
              <w:rPr>
                <w:rFonts w:ascii="宋体" w:hAnsi="宋体" w:hint="eastAsia"/>
                <w:szCs w:val="21"/>
                <w:u w:val="single"/>
              </w:rPr>
              <w:t>自筹资金。</w:t>
            </w:r>
          </w:p>
        </w:tc>
      </w:tr>
      <w:tr w:rsidR="000A2B30" w14:paraId="0CEA325A" w14:textId="77777777">
        <w:trPr>
          <w:trHeight w:val="473"/>
          <w:jc w:val="center"/>
        </w:trPr>
        <w:tc>
          <w:tcPr>
            <w:tcW w:w="801" w:type="dxa"/>
            <w:vMerge w:val="restart"/>
            <w:tcBorders>
              <w:tl2br w:val="nil"/>
              <w:tr2bl w:val="nil"/>
            </w:tcBorders>
            <w:vAlign w:val="center"/>
          </w:tcPr>
          <w:p w14:paraId="139024CC" w14:textId="77777777" w:rsidR="000A2B30" w:rsidRDefault="006C71F1">
            <w:pPr>
              <w:jc w:val="center"/>
              <w:rPr>
                <w:rFonts w:ascii="宋体" w:hAnsi="宋体"/>
                <w:szCs w:val="21"/>
              </w:rPr>
            </w:pPr>
            <w:r>
              <w:rPr>
                <w:rFonts w:ascii="宋体" w:hAnsi="宋体" w:hint="eastAsia"/>
                <w:szCs w:val="21"/>
              </w:rPr>
              <w:t>4</w:t>
            </w:r>
          </w:p>
        </w:tc>
        <w:tc>
          <w:tcPr>
            <w:tcW w:w="7609" w:type="dxa"/>
            <w:gridSpan w:val="2"/>
            <w:tcBorders>
              <w:tl2br w:val="nil"/>
              <w:tr2bl w:val="nil"/>
            </w:tcBorders>
            <w:vAlign w:val="center"/>
          </w:tcPr>
          <w:p w14:paraId="1BE074B6" w14:textId="77777777" w:rsidR="000A2B30" w:rsidRDefault="006C71F1">
            <w:pPr>
              <w:rPr>
                <w:rFonts w:ascii="宋体" w:hAnsi="宋体"/>
                <w:b/>
                <w:szCs w:val="21"/>
              </w:rPr>
            </w:pPr>
            <w:r>
              <w:rPr>
                <w:rFonts w:ascii="宋体" w:hAnsi="宋体" w:hint="eastAsia"/>
                <w:b/>
                <w:szCs w:val="21"/>
              </w:rPr>
              <w:t>踏勘现场</w:t>
            </w:r>
          </w:p>
        </w:tc>
      </w:tr>
      <w:tr w:rsidR="000A2B30" w14:paraId="4867A901" w14:textId="77777777">
        <w:trPr>
          <w:trHeight w:val="472"/>
          <w:jc w:val="center"/>
        </w:trPr>
        <w:tc>
          <w:tcPr>
            <w:tcW w:w="801" w:type="dxa"/>
            <w:vMerge/>
            <w:tcBorders>
              <w:tl2br w:val="nil"/>
              <w:tr2bl w:val="nil"/>
            </w:tcBorders>
            <w:vAlign w:val="center"/>
          </w:tcPr>
          <w:p w14:paraId="0F9A5E12"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301794EF" w14:textId="77777777" w:rsidR="000A2B30" w:rsidRDefault="006C71F1">
            <w:pPr>
              <w:rPr>
                <w:rFonts w:ascii="宋体" w:hAnsi="宋体"/>
                <w:bCs/>
                <w:szCs w:val="21"/>
              </w:rPr>
            </w:pPr>
            <w:r>
              <w:rPr>
                <w:rFonts w:ascii="宋体" w:hAnsi="宋体" w:hint="eastAsia"/>
                <w:bCs/>
                <w:szCs w:val="21"/>
              </w:rPr>
              <w:t>☑不组织</w:t>
            </w:r>
            <w:r>
              <w:rPr>
                <w:rFonts w:ascii="宋体" w:hAnsi="宋体" w:hint="eastAsia"/>
                <w:bCs/>
                <w:szCs w:val="21"/>
              </w:rPr>
              <w:t xml:space="preserve"> </w:t>
            </w:r>
            <w:r>
              <w:rPr>
                <w:rFonts w:ascii="宋体" w:hAnsi="宋体" w:hint="eastAsia"/>
                <w:bCs/>
                <w:szCs w:val="21"/>
              </w:rPr>
              <w:t>。</w:t>
            </w:r>
          </w:p>
          <w:p w14:paraId="13B957BD" w14:textId="77777777" w:rsidR="000A2B30" w:rsidRDefault="006C71F1">
            <w:pPr>
              <w:rPr>
                <w:rFonts w:ascii="宋体" w:hAnsi="宋体"/>
                <w:bCs/>
                <w:szCs w:val="21"/>
              </w:rPr>
            </w:pPr>
            <w:r>
              <w:rPr>
                <w:rFonts w:ascii="宋体" w:hAnsi="宋体" w:hint="eastAsia"/>
                <w:bCs/>
                <w:szCs w:val="21"/>
              </w:rPr>
              <w:t>□组织，踏勘现场时间、地点：</w:t>
            </w:r>
            <w:r>
              <w:rPr>
                <w:rFonts w:ascii="宋体" w:hAnsi="宋体" w:hint="eastAsia"/>
                <w:bCs/>
                <w:szCs w:val="21"/>
                <w:u w:val="single"/>
              </w:rPr>
              <w:t xml:space="preserve">         </w:t>
            </w:r>
            <w:r>
              <w:rPr>
                <w:rFonts w:ascii="宋体" w:hAnsi="宋体" w:hint="eastAsia"/>
                <w:bCs/>
                <w:szCs w:val="21"/>
              </w:rPr>
              <w:t>。</w:t>
            </w:r>
            <w:r>
              <w:rPr>
                <w:rFonts w:ascii="宋体" w:hAnsi="宋体" w:hint="eastAsia"/>
                <w:bCs/>
                <w:szCs w:val="21"/>
              </w:rPr>
              <w:t xml:space="preserve"> </w:t>
            </w:r>
          </w:p>
        </w:tc>
      </w:tr>
      <w:tr w:rsidR="000A2B30" w14:paraId="542756DF" w14:textId="77777777">
        <w:trPr>
          <w:cantSplit/>
          <w:trHeight w:val="629"/>
          <w:jc w:val="center"/>
        </w:trPr>
        <w:tc>
          <w:tcPr>
            <w:tcW w:w="8410" w:type="dxa"/>
            <w:gridSpan w:val="3"/>
            <w:tcBorders>
              <w:tl2br w:val="nil"/>
              <w:tr2bl w:val="nil"/>
            </w:tcBorders>
            <w:vAlign w:val="center"/>
          </w:tcPr>
          <w:p w14:paraId="4BCB5FCF" w14:textId="77777777" w:rsidR="000A2B30" w:rsidRDefault="006C71F1">
            <w:pPr>
              <w:jc w:val="center"/>
              <w:rPr>
                <w:rFonts w:ascii="宋体" w:hAnsi="宋体"/>
                <w:b/>
                <w:szCs w:val="21"/>
              </w:rPr>
            </w:pPr>
            <w:r>
              <w:rPr>
                <w:rFonts w:ascii="宋体" w:hAnsi="宋体" w:hint="eastAsia"/>
                <w:b/>
                <w:szCs w:val="21"/>
              </w:rPr>
              <w:t>二、投标文件的编制</w:t>
            </w:r>
          </w:p>
        </w:tc>
      </w:tr>
      <w:tr w:rsidR="000A2B30" w14:paraId="1A5D4796" w14:textId="77777777">
        <w:trPr>
          <w:trHeight w:val="473"/>
          <w:jc w:val="center"/>
        </w:trPr>
        <w:tc>
          <w:tcPr>
            <w:tcW w:w="801" w:type="dxa"/>
            <w:vMerge w:val="restart"/>
            <w:tcBorders>
              <w:tl2br w:val="nil"/>
              <w:tr2bl w:val="nil"/>
            </w:tcBorders>
            <w:vAlign w:val="center"/>
          </w:tcPr>
          <w:p w14:paraId="043C9E94" w14:textId="77777777" w:rsidR="000A2B30" w:rsidRDefault="006C71F1">
            <w:pPr>
              <w:jc w:val="center"/>
              <w:rPr>
                <w:rFonts w:ascii="宋体" w:hAnsi="宋体"/>
                <w:szCs w:val="21"/>
              </w:rPr>
            </w:pPr>
            <w:r>
              <w:rPr>
                <w:rFonts w:ascii="宋体" w:hAnsi="宋体" w:hint="eastAsia"/>
                <w:szCs w:val="21"/>
              </w:rPr>
              <w:t>5</w:t>
            </w:r>
          </w:p>
        </w:tc>
        <w:tc>
          <w:tcPr>
            <w:tcW w:w="7609" w:type="dxa"/>
            <w:gridSpan w:val="2"/>
            <w:tcBorders>
              <w:tl2br w:val="nil"/>
              <w:tr2bl w:val="nil"/>
            </w:tcBorders>
            <w:vAlign w:val="center"/>
          </w:tcPr>
          <w:p w14:paraId="249C4705" w14:textId="77777777" w:rsidR="000A2B30" w:rsidRDefault="006C71F1">
            <w:pPr>
              <w:rPr>
                <w:rFonts w:ascii="宋体" w:hAnsi="宋体"/>
                <w:b/>
                <w:szCs w:val="21"/>
              </w:rPr>
            </w:pPr>
            <w:r>
              <w:rPr>
                <w:rFonts w:ascii="宋体" w:hAnsi="宋体" w:hint="eastAsia"/>
                <w:b/>
                <w:szCs w:val="21"/>
              </w:rPr>
              <w:t>投标语言</w:t>
            </w:r>
          </w:p>
        </w:tc>
      </w:tr>
      <w:tr w:rsidR="000A2B30" w14:paraId="2771E436" w14:textId="77777777">
        <w:trPr>
          <w:trHeight w:val="472"/>
          <w:jc w:val="center"/>
        </w:trPr>
        <w:tc>
          <w:tcPr>
            <w:tcW w:w="801" w:type="dxa"/>
            <w:vMerge/>
            <w:tcBorders>
              <w:tl2br w:val="nil"/>
              <w:tr2bl w:val="nil"/>
            </w:tcBorders>
            <w:vAlign w:val="center"/>
          </w:tcPr>
          <w:p w14:paraId="079004E3"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3B181F34" w14:textId="77777777" w:rsidR="000A2B30" w:rsidRDefault="006C71F1">
            <w:pPr>
              <w:rPr>
                <w:rFonts w:ascii="宋体" w:hAnsi="宋体"/>
                <w:b/>
                <w:szCs w:val="21"/>
              </w:rPr>
            </w:pPr>
            <w:r>
              <w:rPr>
                <w:rFonts w:ascii="宋体" w:hAnsi="宋体" w:hint="eastAsia"/>
                <w:szCs w:val="21"/>
              </w:rPr>
              <w:t>中文。</w:t>
            </w:r>
          </w:p>
        </w:tc>
      </w:tr>
      <w:tr w:rsidR="000A2B30" w14:paraId="408F20B9" w14:textId="77777777">
        <w:trPr>
          <w:trHeight w:val="473"/>
          <w:jc w:val="center"/>
        </w:trPr>
        <w:tc>
          <w:tcPr>
            <w:tcW w:w="801" w:type="dxa"/>
            <w:vMerge w:val="restart"/>
            <w:tcBorders>
              <w:tl2br w:val="nil"/>
              <w:tr2bl w:val="nil"/>
            </w:tcBorders>
            <w:vAlign w:val="center"/>
          </w:tcPr>
          <w:p w14:paraId="574CA8AF" w14:textId="77777777" w:rsidR="000A2B30" w:rsidRDefault="006C71F1">
            <w:pPr>
              <w:jc w:val="center"/>
              <w:rPr>
                <w:rFonts w:ascii="宋体" w:hAnsi="宋体"/>
                <w:szCs w:val="21"/>
              </w:rPr>
            </w:pPr>
            <w:r>
              <w:rPr>
                <w:rFonts w:ascii="宋体" w:hAnsi="宋体" w:hint="eastAsia"/>
                <w:szCs w:val="21"/>
              </w:rPr>
              <w:t>6</w:t>
            </w:r>
          </w:p>
        </w:tc>
        <w:tc>
          <w:tcPr>
            <w:tcW w:w="7609" w:type="dxa"/>
            <w:gridSpan w:val="2"/>
            <w:tcBorders>
              <w:tl2br w:val="nil"/>
              <w:tr2bl w:val="nil"/>
            </w:tcBorders>
            <w:vAlign w:val="center"/>
          </w:tcPr>
          <w:p w14:paraId="32F01CD7" w14:textId="77777777" w:rsidR="000A2B30" w:rsidRDefault="006C71F1">
            <w:pPr>
              <w:jc w:val="both"/>
              <w:rPr>
                <w:rFonts w:ascii="宋体" w:hAnsi="宋体"/>
                <w:b/>
                <w:szCs w:val="21"/>
              </w:rPr>
            </w:pPr>
            <w:r>
              <w:rPr>
                <w:rFonts w:ascii="宋体" w:hAnsi="宋体" w:hint="eastAsia"/>
                <w:b/>
                <w:szCs w:val="21"/>
              </w:rPr>
              <w:t>投标报价</w:t>
            </w:r>
          </w:p>
        </w:tc>
      </w:tr>
      <w:tr w:rsidR="000A2B30" w14:paraId="6192523F" w14:textId="77777777">
        <w:trPr>
          <w:trHeight w:val="472"/>
          <w:jc w:val="center"/>
        </w:trPr>
        <w:tc>
          <w:tcPr>
            <w:tcW w:w="801" w:type="dxa"/>
            <w:vMerge/>
            <w:tcBorders>
              <w:tl2br w:val="nil"/>
              <w:tr2bl w:val="nil"/>
            </w:tcBorders>
            <w:vAlign w:val="center"/>
          </w:tcPr>
          <w:p w14:paraId="4DE73106"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39508886" w14:textId="77777777" w:rsidR="000A2B30" w:rsidRDefault="006C71F1">
            <w:pPr>
              <w:jc w:val="both"/>
              <w:rPr>
                <w:rFonts w:ascii="宋体" w:hAnsi="宋体"/>
                <w:szCs w:val="21"/>
              </w:rPr>
            </w:pPr>
            <w:r>
              <w:rPr>
                <w:rFonts w:ascii="宋体" w:hAnsi="宋体" w:hint="eastAsia"/>
                <w:szCs w:val="21"/>
              </w:rPr>
              <w:t>详见投标人须知。</w:t>
            </w:r>
          </w:p>
        </w:tc>
      </w:tr>
      <w:tr w:rsidR="000A2B30" w14:paraId="6141F8A3" w14:textId="77777777">
        <w:trPr>
          <w:trHeight w:val="470"/>
          <w:jc w:val="center"/>
        </w:trPr>
        <w:tc>
          <w:tcPr>
            <w:tcW w:w="801" w:type="dxa"/>
            <w:vMerge w:val="restart"/>
            <w:tcBorders>
              <w:tl2br w:val="nil"/>
              <w:tr2bl w:val="nil"/>
            </w:tcBorders>
            <w:vAlign w:val="center"/>
          </w:tcPr>
          <w:p w14:paraId="456A255C" w14:textId="77777777" w:rsidR="000A2B30" w:rsidRDefault="006C71F1">
            <w:pPr>
              <w:jc w:val="center"/>
              <w:rPr>
                <w:rFonts w:ascii="宋体" w:hAnsi="宋体"/>
                <w:szCs w:val="21"/>
              </w:rPr>
            </w:pPr>
            <w:r>
              <w:rPr>
                <w:rFonts w:ascii="宋体" w:hAnsi="宋体" w:hint="eastAsia"/>
                <w:szCs w:val="21"/>
              </w:rPr>
              <w:t>7</w:t>
            </w:r>
          </w:p>
        </w:tc>
        <w:tc>
          <w:tcPr>
            <w:tcW w:w="7609" w:type="dxa"/>
            <w:gridSpan w:val="2"/>
            <w:tcBorders>
              <w:tl2br w:val="nil"/>
              <w:tr2bl w:val="nil"/>
            </w:tcBorders>
            <w:vAlign w:val="center"/>
          </w:tcPr>
          <w:p w14:paraId="14281889" w14:textId="77777777" w:rsidR="000A2B30" w:rsidRDefault="006C71F1">
            <w:pPr>
              <w:jc w:val="both"/>
              <w:rPr>
                <w:rFonts w:ascii="宋体" w:hAnsi="宋体" w:cs="宋体"/>
                <w:b/>
                <w:szCs w:val="21"/>
                <w:u w:val="single"/>
              </w:rPr>
            </w:pPr>
            <w:r>
              <w:rPr>
                <w:rFonts w:ascii="宋体" w:hAnsi="宋体" w:cs="宋体" w:hint="eastAsia"/>
                <w:b/>
                <w:szCs w:val="21"/>
                <w:u w:val="single"/>
              </w:rPr>
              <w:t>投标保证金</w:t>
            </w:r>
          </w:p>
        </w:tc>
      </w:tr>
      <w:tr w:rsidR="000A2B30" w14:paraId="20E3C26F" w14:textId="77777777">
        <w:trPr>
          <w:trHeight w:val="470"/>
          <w:jc w:val="center"/>
        </w:trPr>
        <w:tc>
          <w:tcPr>
            <w:tcW w:w="801" w:type="dxa"/>
            <w:vMerge/>
            <w:tcBorders>
              <w:tl2br w:val="nil"/>
              <w:tr2bl w:val="nil"/>
            </w:tcBorders>
            <w:vAlign w:val="center"/>
          </w:tcPr>
          <w:p w14:paraId="3AEC803F"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1E00D478" w14:textId="77777777" w:rsidR="000A2B30" w:rsidRDefault="006C71F1">
            <w:pPr>
              <w:jc w:val="both"/>
              <w:rPr>
                <w:rFonts w:ascii="宋体" w:hAnsi="宋体" w:cs="宋体"/>
                <w:b/>
                <w:szCs w:val="21"/>
                <w:u w:val="single"/>
              </w:rPr>
            </w:pPr>
            <w:r>
              <w:rPr>
                <w:rFonts w:ascii="宋体" w:hAnsi="宋体" w:cs="宋体" w:hint="eastAsia"/>
                <w:b/>
                <w:szCs w:val="21"/>
              </w:rPr>
              <w:t>（</w:t>
            </w:r>
            <w:r>
              <w:rPr>
                <w:rFonts w:ascii="宋体" w:hAnsi="宋体" w:cs="宋体" w:hint="eastAsia"/>
                <w:b/>
                <w:szCs w:val="21"/>
              </w:rPr>
              <w:t>1</w:t>
            </w:r>
            <w:r>
              <w:rPr>
                <w:rFonts w:ascii="宋体" w:hAnsi="宋体" w:cs="宋体" w:hint="eastAsia"/>
                <w:b/>
                <w:szCs w:val="21"/>
              </w:rPr>
              <w:t>）投标保证金金额：</w:t>
            </w:r>
            <w:r>
              <w:rPr>
                <w:rFonts w:ascii="宋体" w:hAnsi="宋体" w:cs="宋体" w:hint="eastAsia"/>
                <w:b/>
                <w:szCs w:val="21"/>
                <w:u w:val="single"/>
              </w:rPr>
              <w:t>人民币包</w:t>
            </w:r>
            <w:r>
              <w:rPr>
                <w:rFonts w:ascii="宋体" w:hAnsi="宋体" w:cs="宋体" w:hint="eastAsia"/>
                <w:b/>
                <w:szCs w:val="21"/>
                <w:u w:val="single"/>
              </w:rPr>
              <w:t>A</w:t>
            </w:r>
            <w:proofErr w:type="gramStart"/>
            <w:r>
              <w:rPr>
                <w:rFonts w:ascii="宋体" w:hAnsi="宋体" w:cs="宋体" w:hint="eastAsia"/>
                <w:b/>
                <w:szCs w:val="21"/>
                <w:u w:val="single"/>
              </w:rPr>
              <w:t>肆万捌仟</w:t>
            </w:r>
            <w:proofErr w:type="gramEnd"/>
            <w:r>
              <w:rPr>
                <w:rFonts w:ascii="宋体" w:hAnsi="宋体" w:cs="宋体" w:hint="eastAsia"/>
                <w:b/>
                <w:szCs w:val="21"/>
                <w:u w:val="single"/>
              </w:rPr>
              <w:t>元整（</w:t>
            </w:r>
            <w:r>
              <w:rPr>
                <w:rFonts w:ascii="宋体" w:hAnsi="宋体" w:cs="宋体" w:hint="eastAsia"/>
                <w:b/>
                <w:szCs w:val="21"/>
                <w:u w:val="single"/>
              </w:rPr>
              <w:t>¥</w:t>
            </w:r>
            <w:r>
              <w:rPr>
                <w:rFonts w:ascii="宋体" w:hAnsi="宋体" w:cs="宋体"/>
                <w:b/>
                <w:szCs w:val="21"/>
                <w:u w:val="single"/>
              </w:rPr>
              <w:t>48,000.00</w:t>
            </w:r>
            <w:r>
              <w:rPr>
                <w:rFonts w:ascii="宋体" w:hAnsi="宋体" w:cs="宋体" w:hint="eastAsia"/>
                <w:b/>
                <w:szCs w:val="21"/>
                <w:u w:val="single"/>
              </w:rPr>
              <w:t>元）。包</w:t>
            </w:r>
            <w:r>
              <w:rPr>
                <w:rFonts w:ascii="宋体" w:hAnsi="宋体" w:cs="宋体" w:hint="eastAsia"/>
                <w:b/>
                <w:szCs w:val="21"/>
                <w:u w:val="single"/>
              </w:rPr>
              <w:t>B</w:t>
            </w:r>
            <w:r>
              <w:rPr>
                <w:rFonts w:ascii="宋体" w:hAnsi="宋体" w:cs="宋体" w:hint="eastAsia"/>
                <w:b/>
                <w:szCs w:val="21"/>
                <w:u w:val="single"/>
              </w:rPr>
              <w:t>叁万元整（</w:t>
            </w:r>
            <w:r>
              <w:rPr>
                <w:rFonts w:ascii="宋体" w:hAnsi="宋体" w:cs="宋体" w:hint="eastAsia"/>
                <w:b/>
                <w:szCs w:val="21"/>
                <w:u w:val="single"/>
              </w:rPr>
              <w:t>¥</w:t>
            </w:r>
            <w:r>
              <w:rPr>
                <w:rFonts w:ascii="宋体" w:hAnsi="宋体" w:cs="宋体"/>
                <w:b/>
                <w:szCs w:val="21"/>
                <w:u w:val="single"/>
              </w:rPr>
              <w:t>30,000.00</w:t>
            </w:r>
            <w:r>
              <w:rPr>
                <w:rFonts w:ascii="宋体" w:hAnsi="宋体" w:cs="宋体"/>
                <w:b/>
                <w:szCs w:val="21"/>
                <w:u w:val="single"/>
              </w:rPr>
              <w:t>元）。</w:t>
            </w:r>
          </w:p>
        </w:tc>
      </w:tr>
      <w:tr w:rsidR="000A2B30" w14:paraId="0FFD7B33" w14:textId="77777777">
        <w:trPr>
          <w:trHeight w:val="273"/>
          <w:jc w:val="center"/>
        </w:trPr>
        <w:tc>
          <w:tcPr>
            <w:tcW w:w="801" w:type="dxa"/>
            <w:vMerge/>
            <w:tcBorders>
              <w:tl2br w:val="nil"/>
              <w:tr2bl w:val="nil"/>
            </w:tcBorders>
            <w:vAlign w:val="center"/>
          </w:tcPr>
          <w:p w14:paraId="5CA6D0B3"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06A13B99" w14:textId="77777777" w:rsidR="000A2B30" w:rsidRDefault="006C71F1">
            <w:pPr>
              <w:tabs>
                <w:tab w:val="left" w:pos="567"/>
              </w:tabs>
              <w:jc w:val="both"/>
              <w:rPr>
                <w:rFonts w:hAnsi="宋体"/>
                <w:kern w:val="2"/>
                <w:szCs w:val="21"/>
                <w:lang w:val="zh-CN"/>
              </w:rPr>
            </w:pPr>
            <w:r>
              <w:rPr>
                <w:rFonts w:ascii="宋体" w:hAnsi="宋体" w:hint="eastAsia"/>
                <w:szCs w:val="21"/>
              </w:rPr>
              <w:t>（</w:t>
            </w:r>
            <w:r>
              <w:rPr>
                <w:rFonts w:ascii="宋体" w:hAnsi="宋体" w:hint="eastAsia"/>
                <w:szCs w:val="21"/>
              </w:rPr>
              <w:t>2</w:t>
            </w:r>
            <w:r>
              <w:rPr>
                <w:rFonts w:ascii="宋体" w:hAnsi="宋体" w:hint="eastAsia"/>
                <w:szCs w:val="21"/>
              </w:rPr>
              <w:t>）</w:t>
            </w:r>
            <w:r>
              <w:rPr>
                <w:rFonts w:hAnsi="宋体" w:hint="eastAsia"/>
                <w:kern w:val="2"/>
                <w:szCs w:val="21"/>
                <w:lang w:val="zh-CN"/>
              </w:rPr>
              <w:t>投标保证金采用</w:t>
            </w:r>
            <w:proofErr w:type="gramStart"/>
            <w:r>
              <w:rPr>
                <w:rFonts w:hAnsi="宋体" w:hint="eastAsia"/>
                <w:kern w:val="2"/>
                <w:szCs w:val="21"/>
                <w:lang w:val="zh-CN"/>
              </w:rPr>
              <w:t>转帐</w:t>
            </w:r>
            <w:proofErr w:type="gramEnd"/>
            <w:r>
              <w:rPr>
                <w:rFonts w:hAnsi="宋体" w:hint="eastAsia"/>
                <w:kern w:val="2"/>
                <w:szCs w:val="21"/>
                <w:lang w:val="zh-CN"/>
              </w:rPr>
              <w:t>、电汇方式提交，应符合以下要求：采用银行转账、电汇方式提交的，保证金汇入以下投标保证金专用账户，不接收由以投标人分支机构、私人</w:t>
            </w:r>
            <w:proofErr w:type="gramStart"/>
            <w:r>
              <w:rPr>
                <w:rFonts w:hAnsi="宋体" w:hint="eastAsia"/>
                <w:kern w:val="2"/>
                <w:szCs w:val="21"/>
                <w:lang w:val="zh-CN"/>
              </w:rPr>
              <w:t>帐户</w:t>
            </w:r>
            <w:proofErr w:type="gramEnd"/>
            <w:r>
              <w:rPr>
                <w:rFonts w:hAnsi="宋体" w:hint="eastAsia"/>
                <w:kern w:val="2"/>
                <w:szCs w:val="21"/>
                <w:lang w:val="zh-CN"/>
              </w:rPr>
              <w:t>和其他单位转入的保证金。投标保证金必须在投标文件递交截止前到账，投标保证金未按规定时间到达指定账户或提交金额不足的，将被视为无效投标。且在备注或用途中注明本项目的项目编号。</w:t>
            </w:r>
          </w:p>
          <w:p w14:paraId="72780484" w14:textId="77777777" w:rsidR="000A2B30" w:rsidRDefault="006C71F1">
            <w:pPr>
              <w:tabs>
                <w:tab w:val="left" w:pos="567"/>
              </w:tabs>
              <w:ind w:left="567" w:hanging="567"/>
              <w:jc w:val="both"/>
              <w:rPr>
                <w:rFonts w:hAnsi="宋体"/>
                <w:kern w:val="2"/>
                <w:szCs w:val="21"/>
                <w:lang w:val="zh-CN"/>
              </w:rPr>
            </w:pPr>
            <w:r>
              <w:rPr>
                <w:rFonts w:hAnsi="宋体" w:hint="eastAsia"/>
                <w:kern w:val="2"/>
                <w:szCs w:val="21"/>
                <w:lang w:val="zh-CN"/>
              </w:rPr>
              <w:t>投标保证金专用账户如下：</w:t>
            </w:r>
          </w:p>
          <w:p w14:paraId="0152350B" w14:textId="77777777" w:rsidR="000A2B30" w:rsidRDefault="006C71F1">
            <w:pPr>
              <w:tabs>
                <w:tab w:val="left" w:pos="567"/>
              </w:tabs>
              <w:ind w:firstLineChars="200" w:firstLine="420"/>
              <w:jc w:val="both"/>
              <w:rPr>
                <w:rFonts w:hAnsi="宋体" w:cs="宋体"/>
                <w:kern w:val="2"/>
                <w:szCs w:val="21"/>
                <w:lang w:val="zh-CN"/>
              </w:rPr>
            </w:pPr>
            <w:proofErr w:type="gramStart"/>
            <w:r>
              <w:rPr>
                <w:rFonts w:hAnsi="宋体" w:cs="宋体" w:hint="eastAsia"/>
                <w:kern w:val="2"/>
                <w:szCs w:val="21"/>
                <w:lang w:val="zh-CN"/>
              </w:rPr>
              <w:lastRenderedPageBreak/>
              <w:t>帐户</w:t>
            </w:r>
            <w:proofErr w:type="gramEnd"/>
            <w:r>
              <w:rPr>
                <w:rFonts w:hAnsi="宋体" w:cs="宋体" w:hint="eastAsia"/>
                <w:kern w:val="2"/>
                <w:szCs w:val="21"/>
                <w:lang w:val="zh-CN"/>
              </w:rPr>
              <w:t>名称：</w:t>
            </w:r>
            <w:r>
              <w:rPr>
                <w:rFonts w:hAnsi="宋体" w:cs="宋体" w:hint="eastAsia"/>
                <w:kern w:val="2"/>
                <w:szCs w:val="21"/>
                <w:lang w:val="zh-CN"/>
              </w:rPr>
              <w:t xml:space="preserve"> </w:t>
            </w:r>
            <w:r>
              <w:rPr>
                <w:rFonts w:hAnsi="宋体" w:cs="宋体" w:hint="eastAsia"/>
                <w:kern w:val="2"/>
                <w:szCs w:val="21"/>
                <w:u w:val="single"/>
              </w:rPr>
              <w:t xml:space="preserve">  </w:t>
            </w:r>
            <w:r>
              <w:rPr>
                <w:rFonts w:hAnsi="宋体" w:cs="宋体" w:hint="eastAsia"/>
                <w:kern w:val="2"/>
                <w:szCs w:val="21"/>
                <w:u w:val="single"/>
              </w:rPr>
              <w:t>广东志正招标有限公司东莞分公司</w:t>
            </w:r>
            <w:r>
              <w:rPr>
                <w:rFonts w:hAnsi="宋体" w:cs="宋体" w:hint="eastAsia"/>
                <w:kern w:val="2"/>
                <w:szCs w:val="21"/>
                <w:u w:val="single"/>
              </w:rPr>
              <w:t xml:space="preserve">  </w:t>
            </w:r>
            <w:r>
              <w:rPr>
                <w:rFonts w:hAnsi="宋体" w:cs="宋体" w:hint="eastAsia"/>
                <w:kern w:val="2"/>
                <w:szCs w:val="21"/>
                <w:lang w:val="zh-CN"/>
              </w:rPr>
              <w:t>；</w:t>
            </w:r>
          </w:p>
          <w:p w14:paraId="49C9887D" w14:textId="77777777" w:rsidR="000A2B30" w:rsidRDefault="006C71F1">
            <w:pPr>
              <w:tabs>
                <w:tab w:val="left" w:pos="567"/>
              </w:tabs>
              <w:ind w:firstLineChars="200" w:firstLine="420"/>
              <w:jc w:val="both"/>
              <w:rPr>
                <w:rFonts w:hAnsi="宋体" w:cs="宋体"/>
                <w:kern w:val="2"/>
                <w:szCs w:val="21"/>
                <w:lang w:val="zh-CN"/>
              </w:rPr>
            </w:pPr>
            <w:r>
              <w:rPr>
                <w:rFonts w:hAnsi="宋体" w:cs="宋体" w:hint="eastAsia"/>
                <w:kern w:val="2"/>
                <w:szCs w:val="21"/>
                <w:lang w:val="zh-CN"/>
              </w:rPr>
              <w:t>开户银行：</w:t>
            </w:r>
            <w:r>
              <w:rPr>
                <w:rFonts w:hAnsi="宋体" w:cs="宋体" w:hint="eastAsia"/>
                <w:kern w:val="2"/>
                <w:szCs w:val="21"/>
                <w:lang w:val="zh-CN"/>
              </w:rPr>
              <w:t xml:space="preserve"> </w:t>
            </w:r>
            <w:r>
              <w:rPr>
                <w:rFonts w:hAnsi="宋体" w:cs="宋体" w:hint="eastAsia"/>
                <w:kern w:val="2"/>
                <w:szCs w:val="21"/>
                <w:u w:val="single"/>
              </w:rPr>
              <w:t xml:space="preserve">  </w:t>
            </w:r>
            <w:r>
              <w:rPr>
                <w:rFonts w:hAnsi="宋体" w:cs="宋体" w:hint="eastAsia"/>
                <w:kern w:val="2"/>
                <w:szCs w:val="21"/>
                <w:u w:val="single"/>
              </w:rPr>
              <w:t>招商银行东莞分行东城支行</w:t>
            </w:r>
            <w:r>
              <w:rPr>
                <w:rFonts w:hAnsi="宋体" w:cs="宋体" w:hint="eastAsia"/>
                <w:kern w:val="2"/>
                <w:szCs w:val="21"/>
                <w:u w:val="single"/>
              </w:rPr>
              <w:t xml:space="preserve">  </w:t>
            </w:r>
            <w:r>
              <w:rPr>
                <w:rFonts w:hAnsi="宋体" w:cs="宋体" w:hint="eastAsia"/>
                <w:kern w:val="2"/>
                <w:szCs w:val="21"/>
                <w:lang w:val="zh-CN"/>
              </w:rPr>
              <w:t>；</w:t>
            </w:r>
          </w:p>
          <w:p w14:paraId="538604AB" w14:textId="77777777" w:rsidR="000A2B30" w:rsidRDefault="006C71F1">
            <w:pPr>
              <w:tabs>
                <w:tab w:val="left" w:pos="567"/>
              </w:tabs>
              <w:ind w:firstLineChars="200" w:firstLine="420"/>
              <w:jc w:val="both"/>
              <w:rPr>
                <w:rFonts w:hAnsi="宋体" w:cs="宋体"/>
                <w:kern w:val="2"/>
                <w:szCs w:val="21"/>
                <w:lang w:val="zh-CN"/>
              </w:rPr>
            </w:pPr>
            <w:r>
              <w:rPr>
                <w:rFonts w:hAnsi="宋体" w:cs="宋体" w:hint="eastAsia"/>
                <w:kern w:val="2"/>
                <w:szCs w:val="21"/>
                <w:lang w:val="zh-CN"/>
              </w:rPr>
              <w:t>银行帐号：</w:t>
            </w:r>
            <w:r>
              <w:rPr>
                <w:rFonts w:hAnsi="宋体" w:cs="宋体" w:hint="eastAsia"/>
                <w:kern w:val="2"/>
                <w:szCs w:val="21"/>
                <w:lang w:val="zh-CN"/>
              </w:rPr>
              <w:t xml:space="preserve"> </w:t>
            </w:r>
            <w:r>
              <w:rPr>
                <w:rFonts w:hAnsi="宋体" w:cs="宋体" w:hint="eastAsia"/>
                <w:kern w:val="2"/>
                <w:szCs w:val="21"/>
                <w:u w:val="single"/>
              </w:rPr>
              <w:t xml:space="preserve"> </w:t>
            </w:r>
            <w:r>
              <w:rPr>
                <w:rFonts w:ascii="宋体" w:hAnsi="宋体" w:cs="宋体" w:hint="eastAsia"/>
                <w:kern w:val="2"/>
                <w:szCs w:val="21"/>
                <w:u w:val="single"/>
              </w:rPr>
              <w:t xml:space="preserve"> 769904271810788 </w:t>
            </w:r>
            <w:r>
              <w:rPr>
                <w:rFonts w:hAnsi="宋体" w:cs="宋体" w:hint="eastAsia"/>
                <w:kern w:val="2"/>
                <w:szCs w:val="21"/>
                <w:u w:val="single"/>
              </w:rPr>
              <w:t xml:space="preserve"> </w:t>
            </w:r>
            <w:r>
              <w:rPr>
                <w:rFonts w:hAnsi="宋体" w:cs="宋体" w:hint="eastAsia"/>
                <w:kern w:val="2"/>
                <w:szCs w:val="21"/>
                <w:lang w:val="zh-CN"/>
              </w:rPr>
              <w:t>；</w:t>
            </w:r>
          </w:p>
          <w:p w14:paraId="576DF095" w14:textId="77777777" w:rsidR="000A2B30" w:rsidRDefault="006C71F1">
            <w:pPr>
              <w:tabs>
                <w:tab w:val="left" w:pos="567"/>
              </w:tabs>
              <w:ind w:firstLineChars="200" w:firstLine="420"/>
              <w:jc w:val="both"/>
              <w:rPr>
                <w:rFonts w:hAnsi="宋体" w:cs="宋体"/>
                <w:kern w:val="2"/>
                <w:szCs w:val="21"/>
                <w:u w:val="single"/>
                <w:lang w:val="zh-CN"/>
              </w:rPr>
            </w:pPr>
            <w:r>
              <w:rPr>
                <w:rFonts w:hAnsi="宋体" w:cs="宋体" w:hint="eastAsia"/>
                <w:kern w:val="2"/>
                <w:szCs w:val="21"/>
                <w:u w:val="single"/>
              </w:rPr>
              <w:t>保证金相关事宜联系人：彭小姐</w:t>
            </w:r>
            <w:r>
              <w:rPr>
                <w:rFonts w:hAnsi="宋体" w:cs="宋体" w:hint="eastAsia"/>
                <w:kern w:val="2"/>
                <w:szCs w:val="21"/>
                <w:u w:val="single"/>
              </w:rPr>
              <w:t xml:space="preserve">     </w:t>
            </w:r>
            <w:r>
              <w:rPr>
                <w:rFonts w:hAnsi="宋体" w:cs="宋体" w:hint="eastAsia"/>
                <w:kern w:val="2"/>
                <w:szCs w:val="21"/>
                <w:u w:val="single"/>
              </w:rPr>
              <w:t>联系电话：</w:t>
            </w:r>
            <w:r>
              <w:rPr>
                <w:rFonts w:hAnsi="宋体" w:cs="宋体" w:hint="eastAsia"/>
                <w:kern w:val="2"/>
                <w:szCs w:val="21"/>
                <w:u w:val="single"/>
              </w:rPr>
              <w:t>0769-22306832</w:t>
            </w:r>
          </w:p>
          <w:p w14:paraId="2FB36384" w14:textId="77777777" w:rsidR="000A2B30" w:rsidRDefault="006C71F1">
            <w:pPr>
              <w:tabs>
                <w:tab w:val="left" w:pos="567"/>
              </w:tabs>
              <w:ind w:firstLineChars="200" w:firstLine="422"/>
              <w:jc w:val="both"/>
              <w:rPr>
                <w:rFonts w:ascii="宋体" w:hAnsi="宋体"/>
                <w:b/>
                <w:szCs w:val="21"/>
              </w:rPr>
            </w:pPr>
            <w:r>
              <w:rPr>
                <w:rFonts w:hAnsi="宋体" w:cs="宋体" w:hint="eastAsia"/>
                <w:b/>
                <w:szCs w:val="21"/>
              </w:rPr>
              <w:t>（注：各投标人在</w:t>
            </w:r>
            <w:proofErr w:type="gramStart"/>
            <w:r>
              <w:rPr>
                <w:rFonts w:hAnsi="宋体" w:cs="宋体" w:hint="eastAsia"/>
                <w:b/>
                <w:szCs w:val="21"/>
              </w:rPr>
              <w:t>转帐</w:t>
            </w:r>
            <w:proofErr w:type="gramEnd"/>
            <w:r>
              <w:rPr>
                <w:rFonts w:hAnsi="宋体" w:cs="宋体" w:hint="eastAsia"/>
                <w:b/>
                <w:szCs w:val="21"/>
              </w:rPr>
              <w:t>或电汇时须在用途栏上备注项目编号，及项目名称，如有字数限制项目名称可简写。）</w:t>
            </w:r>
          </w:p>
        </w:tc>
      </w:tr>
      <w:tr w:rsidR="000A2B30" w14:paraId="22110F79" w14:textId="77777777">
        <w:trPr>
          <w:trHeight w:val="520"/>
          <w:jc w:val="center"/>
        </w:trPr>
        <w:tc>
          <w:tcPr>
            <w:tcW w:w="801" w:type="dxa"/>
            <w:vMerge w:val="restart"/>
            <w:tcBorders>
              <w:tl2br w:val="nil"/>
              <w:tr2bl w:val="nil"/>
            </w:tcBorders>
            <w:vAlign w:val="center"/>
          </w:tcPr>
          <w:p w14:paraId="0A6C0881" w14:textId="77777777" w:rsidR="000A2B30" w:rsidRDefault="006C71F1">
            <w:pPr>
              <w:jc w:val="center"/>
              <w:rPr>
                <w:rFonts w:ascii="宋体" w:hAnsi="宋体"/>
                <w:szCs w:val="21"/>
              </w:rPr>
            </w:pPr>
            <w:r>
              <w:rPr>
                <w:rFonts w:ascii="宋体" w:hAnsi="宋体" w:hint="eastAsia"/>
                <w:szCs w:val="21"/>
              </w:rPr>
              <w:lastRenderedPageBreak/>
              <w:t>8</w:t>
            </w:r>
          </w:p>
        </w:tc>
        <w:tc>
          <w:tcPr>
            <w:tcW w:w="7609" w:type="dxa"/>
            <w:gridSpan w:val="2"/>
            <w:tcBorders>
              <w:tl2br w:val="nil"/>
              <w:tr2bl w:val="nil"/>
            </w:tcBorders>
            <w:vAlign w:val="center"/>
          </w:tcPr>
          <w:p w14:paraId="6D8F0072" w14:textId="77777777" w:rsidR="000A2B30" w:rsidRDefault="006C71F1">
            <w:pPr>
              <w:jc w:val="both"/>
              <w:rPr>
                <w:rFonts w:ascii="宋体" w:hAnsi="宋体"/>
                <w:b/>
                <w:bCs/>
                <w:szCs w:val="21"/>
                <w:lang w:val="zh-CN"/>
              </w:rPr>
            </w:pPr>
            <w:r>
              <w:rPr>
                <w:rFonts w:ascii="宋体" w:hAnsi="宋体" w:hint="eastAsia"/>
                <w:b/>
                <w:bCs/>
                <w:szCs w:val="21"/>
                <w:lang w:val="zh-CN"/>
              </w:rPr>
              <w:t>投标保证金退还</w:t>
            </w:r>
          </w:p>
        </w:tc>
      </w:tr>
      <w:tr w:rsidR="000A2B30" w14:paraId="0680DAA4" w14:textId="77777777">
        <w:trPr>
          <w:trHeight w:val="1704"/>
          <w:jc w:val="center"/>
        </w:trPr>
        <w:tc>
          <w:tcPr>
            <w:tcW w:w="801" w:type="dxa"/>
            <w:vMerge/>
            <w:tcBorders>
              <w:tl2br w:val="nil"/>
              <w:tr2bl w:val="nil"/>
            </w:tcBorders>
            <w:vAlign w:val="center"/>
          </w:tcPr>
          <w:p w14:paraId="038B6AC1"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168B20C5" w14:textId="77777777" w:rsidR="000A2B30" w:rsidRDefault="006C71F1">
            <w:pPr>
              <w:jc w:val="both"/>
              <w:rPr>
                <w:rFonts w:ascii="宋体" w:hAnsi="宋体"/>
                <w:szCs w:val="21"/>
                <w:lang w:val="zh-CN"/>
              </w:rPr>
            </w:pPr>
            <w:r>
              <w:rPr>
                <w:rFonts w:ascii="宋体" w:hAnsi="宋体" w:hint="eastAsia"/>
                <w:szCs w:val="21"/>
                <w:lang w:val="zh-CN"/>
              </w:rPr>
              <w:t>（</w:t>
            </w:r>
            <w:r>
              <w:rPr>
                <w:rFonts w:ascii="宋体" w:hAnsi="宋体" w:hint="eastAsia"/>
                <w:szCs w:val="21"/>
              </w:rPr>
              <w:t>1</w:t>
            </w:r>
            <w:r>
              <w:rPr>
                <w:rFonts w:ascii="宋体" w:hAnsi="宋体" w:hint="eastAsia"/>
                <w:szCs w:val="21"/>
                <w:lang w:val="zh-CN"/>
              </w:rPr>
              <w:t>）未中标的投标人的保证金应当在中标通知书发出后退还，中标</w:t>
            </w:r>
            <w:r>
              <w:rPr>
                <w:rFonts w:ascii="宋体" w:hAnsi="宋体" w:hint="eastAsia"/>
                <w:szCs w:val="21"/>
              </w:rPr>
              <w:t>的</w:t>
            </w:r>
            <w:r>
              <w:rPr>
                <w:rFonts w:ascii="宋体" w:hAnsi="宋体" w:hint="eastAsia"/>
                <w:szCs w:val="21"/>
                <w:lang w:val="zh-CN"/>
              </w:rPr>
              <w:t>投标人的保证金应当在采购合同签订</w:t>
            </w:r>
            <w:r>
              <w:rPr>
                <w:rFonts w:ascii="宋体" w:hAnsi="宋体" w:hint="eastAsia"/>
                <w:szCs w:val="21"/>
              </w:rPr>
              <w:t>并缴纳履约保证金</w:t>
            </w:r>
            <w:r>
              <w:rPr>
                <w:rFonts w:ascii="宋体" w:hAnsi="宋体" w:hint="eastAsia"/>
                <w:szCs w:val="21"/>
                <w:lang w:val="zh-CN"/>
              </w:rPr>
              <w:t>后退还。</w:t>
            </w:r>
          </w:p>
          <w:p w14:paraId="7274D0F2" w14:textId="77777777" w:rsidR="000A2B30" w:rsidRDefault="006C71F1">
            <w:pPr>
              <w:jc w:val="both"/>
            </w:pPr>
            <w:r>
              <w:rPr>
                <w:rFonts w:ascii="宋体" w:hAnsi="宋体" w:hint="eastAsia"/>
                <w:szCs w:val="21"/>
                <w:lang w:val="zh-CN"/>
              </w:rPr>
              <w:t>（</w:t>
            </w:r>
            <w:r>
              <w:rPr>
                <w:rFonts w:ascii="宋体" w:hAnsi="宋体" w:hint="eastAsia"/>
                <w:szCs w:val="21"/>
              </w:rPr>
              <w:t>2</w:t>
            </w:r>
            <w:r>
              <w:rPr>
                <w:rFonts w:ascii="宋体" w:hAnsi="宋体" w:hint="eastAsia"/>
                <w:szCs w:val="21"/>
                <w:lang w:val="zh-CN"/>
              </w:rPr>
              <w:t>）为方便退还未中标的投标人的保证金，投标人应制作《投标保证金汇入情况说明》随唱标信封一并递交。</w:t>
            </w:r>
          </w:p>
        </w:tc>
      </w:tr>
      <w:tr w:rsidR="000A2B30" w14:paraId="549EE59B" w14:textId="77777777">
        <w:trPr>
          <w:trHeight w:val="473"/>
          <w:jc w:val="center"/>
        </w:trPr>
        <w:tc>
          <w:tcPr>
            <w:tcW w:w="801" w:type="dxa"/>
            <w:vMerge w:val="restart"/>
            <w:tcBorders>
              <w:tl2br w:val="nil"/>
              <w:tr2bl w:val="nil"/>
            </w:tcBorders>
            <w:vAlign w:val="center"/>
          </w:tcPr>
          <w:p w14:paraId="18506979" w14:textId="77777777" w:rsidR="000A2B30" w:rsidRDefault="006C71F1">
            <w:pPr>
              <w:jc w:val="center"/>
              <w:rPr>
                <w:rFonts w:ascii="宋体" w:hAnsi="宋体"/>
                <w:szCs w:val="21"/>
              </w:rPr>
            </w:pPr>
            <w:r>
              <w:rPr>
                <w:rFonts w:ascii="宋体" w:hAnsi="宋体" w:hint="eastAsia"/>
                <w:szCs w:val="21"/>
              </w:rPr>
              <w:t>9</w:t>
            </w:r>
          </w:p>
        </w:tc>
        <w:tc>
          <w:tcPr>
            <w:tcW w:w="7609" w:type="dxa"/>
            <w:gridSpan w:val="2"/>
            <w:tcBorders>
              <w:tl2br w:val="nil"/>
              <w:tr2bl w:val="nil"/>
            </w:tcBorders>
            <w:vAlign w:val="center"/>
          </w:tcPr>
          <w:p w14:paraId="5FEAFAA8" w14:textId="77777777" w:rsidR="000A2B30" w:rsidRDefault="006C71F1">
            <w:pPr>
              <w:jc w:val="both"/>
              <w:rPr>
                <w:rFonts w:ascii="宋体" w:hAnsi="宋体"/>
                <w:b/>
                <w:szCs w:val="21"/>
              </w:rPr>
            </w:pPr>
            <w:r>
              <w:rPr>
                <w:rFonts w:ascii="宋体" w:hAnsi="宋体" w:hint="eastAsia"/>
                <w:b/>
                <w:szCs w:val="21"/>
              </w:rPr>
              <w:t>投标有效期</w:t>
            </w:r>
          </w:p>
        </w:tc>
      </w:tr>
      <w:tr w:rsidR="000A2B30" w14:paraId="7B2FF27F" w14:textId="77777777">
        <w:trPr>
          <w:trHeight w:val="472"/>
          <w:jc w:val="center"/>
        </w:trPr>
        <w:tc>
          <w:tcPr>
            <w:tcW w:w="801" w:type="dxa"/>
            <w:vMerge/>
            <w:tcBorders>
              <w:tl2br w:val="nil"/>
              <w:tr2bl w:val="nil"/>
            </w:tcBorders>
            <w:vAlign w:val="center"/>
          </w:tcPr>
          <w:p w14:paraId="6EDB5EB2"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70CCC860" w14:textId="77777777" w:rsidR="000A2B30" w:rsidRDefault="006C71F1">
            <w:pPr>
              <w:jc w:val="both"/>
              <w:rPr>
                <w:rFonts w:ascii="宋体" w:hAnsi="宋体"/>
                <w:b/>
                <w:szCs w:val="21"/>
              </w:rPr>
            </w:pPr>
            <w:r>
              <w:rPr>
                <w:rFonts w:ascii="宋体" w:hAnsi="宋体" w:hint="eastAsia"/>
                <w:szCs w:val="21"/>
              </w:rPr>
              <w:t>九十天。</w:t>
            </w:r>
          </w:p>
        </w:tc>
      </w:tr>
      <w:tr w:rsidR="000A2B30" w14:paraId="0CC39A53" w14:textId="77777777">
        <w:trPr>
          <w:trHeight w:val="494"/>
          <w:jc w:val="center"/>
        </w:trPr>
        <w:tc>
          <w:tcPr>
            <w:tcW w:w="801" w:type="dxa"/>
            <w:vMerge w:val="restart"/>
            <w:tcBorders>
              <w:tl2br w:val="nil"/>
              <w:tr2bl w:val="nil"/>
            </w:tcBorders>
            <w:vAlign w:val="center"/>
          </w:tcPr>
          <w:p w14:paraId="7976FA6E" w14:textId="77777777" w:rsidR="000A2B30" w:rsidRDefault="006C71F1">
            <w:pPr>
              <w:jc w:val="center"/>
              <w:rPr>
                <w:rFonts w:ascii="宋体" w:hAnsi="宋体"/>
                <w:szCs w:val="21"/>
              </w:rPr>
            </w:pPr>
            <w:r>
              <w:rPr>
                <w:rFonts w:ascii="宋体" w:hAnsi="宋体" w:hint="eastAsia"/>
                <w:szCs w:val="21"/>
              </w:rPr>
              <w:t>10</w:t>
            </w:r>
          </w:p>
        </w:tc>
        <w:tc>
          <w:tcPr>
            <w:tcW w:w="7609" w:type="dxa"/>
            <w:gridSpan w:val="2"/>
            <w:tcBorders>
              <w:tl2br w:val="nil"/>
              <w:tr2bl w:val="nil"/>
            </w:tcBorders>
            <w:vAlign w:val="center"/>
          </w:tcPr>
          <w:p w14:paraId="64723762" w14:textId="77777777" w:rsidR="000A2B30" w:rsidRDefault="006C71F1">
            <w:pPr>
              <w:rPr>
                <w:rFonts w:ascii="宋体" w:hAnsi="宋体"/>
                <w:b/>
                <w:szCs w:val="21"/>
              </w:rPr>
            </w:pPr>
            <w:r>
              <w:rPr>
                <w:rFonts w:ascii="宋体" w:hAnsi="宋体" w:hint="eastAsia"/>
                <w:b/>
                <w:szCs w:val="21"/>
              </w:rPr>
              <w:t>投标人应提交以下投标文件（投标文件由唱标信封、价格文件、商务文件、技术文件、电子文档五部分组成；价格文件、商务文件、技术文件分别单独装订成册，电子文档装入唱标信封一同封装；具体编制和封装要求详见第四部分投标人须知）</w:t>
            </w:r>
          </w:p>
        </w:tc>
      </w:tr>
      <w:tr w:rsidR="000A2B30" w14:paraId="24528DB4" w14:textId="77777777">
        <w:trPr>
          <w:trHeight w:val="494"/>
          <w:jc w:val="center"/>
        </w:trPr>
        <w:tc>
          <w:tcPr>
            <w:tcW w:w="801" w:type="dxa"/>
            <w:vMerge/>
            <w:tcBorders>
              <w:tl2br w:val="nil"/>
              <w:tr2bl w:val="nil"/>
            </w:tcBorders>
            <w:vAlign w:val="center"/>
          </w:tcPr>
          <w:p w14:paraId="47040EF6" w14:textId="77777777" w:rsidR="000A2B30" w:rsidRDefault="000A2B30">
            <w:pPr>
              <w:jc w:val="center"/>
              <w:rPr>
                <w:rFonts w:ascii="宋体" w:hAnsi="宋体"/>
                <w:szCs w:val="21"/>
              </w:rPr>
            </w:pPr>
          </w:p>
        </w:tc>
        <w:tc>
          <w:tcPr>
            <w:tcW w:w="2250" w:type="dxa"/>
            <w:tcBorders>
              <w:tl2br w:val="nil"/>
              <w:tr2bl w:val="nil"/>
            </w:tcBorders>
            <w:vAlign w:val="center"/>
          </w:tcPr>
          <w:p w14:paraId="01BEBEAD" w14:textId="77777777" w:rsidR="000A2B30" w:rsidRDefault="006C71F1">
            <w:pPr>
              <w:jc w:val="center"/>
              <w:rPr>
                <w:rFonts w:ascii="宋体" w:hAnsi="宋体"/>
                <w:b/>
                <w:szCs w:val="21"/>
              </w:rPr>
            </w:pPr>
            <w:r>
              <w:rPr>
                <w:rFonts w:ascii="宋体" w:hAnsi="宋体" w:hint="eastAsia"/>
                <w:b/>
                <w:szCs w:val="21"/>
              </w:rPr>
              <w:t>投标文件类型</w:t>
            </w:r>
          </w:p>
        </w:tc>
        <w:tc>
          <w:tcPr>
            <w:tcW w:w="5359" w:type="dxa"/>
            <w:tcBorders>
              <w:tl2br w:val="nil"/>
              <w:tr2bl w:val="nil"/>
            </w:tcBorders>
            <w:vAlign w:val="center"/>
          </w:tcPr>
          <w:p w14:paraId="0DA59505" w14:textId="77777777" w:rsidR="000A2B30" w:rsidRDefault="006C71F1">
            <w:pPr>
              <w:jc w:val="center"/>
              <w:rPr>
                <w:rFonts w:ascii="宋体" w:hAnsi="宋体"/>
                <w:b/>
                <w:szCs w:val="21"/>
              </w:rPr>
            </w:pPr>
            <w:r>
              <w:rPr>
                <w:rFonts w:ascii="宋体" w:hAnsi="宋体" w:hint="eastAsia"/>
                <w:b/>
                <w:szCs w:val="21"/>
              </w:rPr>
              <w:t>份数</w:t>
            </w:r>
          </w:p>
        </w:tc>
      </w:tr>
      <w:tr w:rsidR="000A2B30" w14:paraId="6583B2B4" w14:textId="77777777">
        <w:trPr>
          <w:trHeight w:val="494"/>
          <w:jc w:val="center"/>
        </w:trPr>
        <w:tc>
          <w:tcPr>
            <w:tcW w:w="801" w:type="dxa"/>
            <w:vMerge/>
            <w:tcBorders>
              <w:tl2br w:val="nil"/>
              <w:tr2bl w:val="nil"/>
            </w:tcBorders>
            <w:vAlign w:val="center"/>
          </w:tcPr>
          <w:p w14:paraId="0E12F54E" w14:textId="77777777" w:rsidR="000A2B30" w:rsidRDefault="000A2B30">
            <w:pPr>
              <w:jc w:val="center"/>
              <w:rPr>
                <w:rFonts w:ascii="宋体" w:hAnsi="宋体"/>
                <w:szCs w:val="21"/>
              </w:rPr>
            </w:pPr>
          </w:p>
        </w:tc>
        <w:tc>
          <w:tcPr>
            <w:tcW w:w="2250" w:type="dxa"/>
            <w:tcBorders>
              <w:tl2br w:val="nil"/>
              <w:tr2bl w:val="nil"/>
            </w:tcBorders>
            <w:vAlign w:val="center"/>
          </w:tcPr>
          <w:p w14:paraId="08596CAF" w14:textId="77777777" w:rsidR="000A2B30" w:rsidRDefault="006C71F1">
            <w:pPr>
              <w:jc w:val="center"/>
              <w:rPr>
                <w:rFonts w:ascii="宋体" w:hAnsi="宋体"/>
                <w:b/>
                <w:szCs w:val="21"/>
              </w:rPr>
            </w:pPr>
            <w:r>
              <w:rPr>
                <w:rFonts w:ascii="宋体" w:hAnsi="宋体" w:hint="eastAsia"/>
                <w:b/>
                <w:szCs w:val="21"/>
              </w:rPr>
              <w:t>唱标信封</w:t>
            </w:r>
          </w:p>
        </w:tc>
        <w:tc>
          <w:tcPr>
            <w:tcW w:w="5359" w:type="dxa"/>
            <w:tcBorders>
              <w:tl2br w:val="nil"/>
              <w:tr2bl w:val="nil"/>
            </w:tcBorders>
            <w:vAlign w:val="center"/>
          </w:tcPr>
          <w:p w14:paraId="69AB23A7" w14:textId="77777777" w:rsidR="000A2B30" w:rsidRDefault="006C71F1">
            <w:pPr>
              <w:jc w:val="center"/>
              <w:rPr>
                <w:rFonts w:ascii="宋体" w:hAnsi="宋体"/>
                <w:b/>
                <w:szCs w:val="21"/>
              </w:rPr>
            </w:pPr>
            <w:r>
              <w:rPr>
                <w:rFonts w:ascii="宋体" w:hAnsi="宋体" w:hint="eastAsia"/>
                <w:b/>
                <w:szCs w:val="21"/>
              </w:rPr>
              <w:t>1</w:t>
            </w:r>
          </w:p>
        </w:tc>
      </w:tr>
      <w:tr w:rsidR="000A2B30" w14:paraId="3A09B0C7" w14:textId="77777777">
        <w:trPr>
          <w:trHeight w:val="494"/>
          <w:jc w:val="center"/>
        </w:trPr>
        <w:tc>
          <w:tcPr>
            <w:tcW w:w="801" w:type="dxa"/>
            <w:vMerge/>
            <w:tcBorders>
              <w:tl2br w:val="nil"/>
              <w:tr2bl w:val="nil"/>
            </w:tcBorders>
            <w:vAlign w:val="center"/>
          </w:tcPr>
          <w:p w14:paraId="086B98F5" w14:textId="77777777" w:rsidR="000A2B30" w:rsidRDefault="000A2B30">
            <w:pPr>
              <w:jc w:val="center"/>
              <w:rPr>
                <w:rFonts w:ascii="宋体" w:hAnsi="宋体"/>
                <w:szCs w:val="21"/>
              </w:rPr>
            </w:pPr>
          </w:p>
        </w:tc>
        <w:tc>
          <w:tcPr>
            <w:tcW w:w="2250" w:type="dxa"/>
            <w:tcBorders>
              <w:tl2br w:val="nil"/>
              <w:tr2bl w:val="nil"/>
            </w:tcBorders>
            <w:vAlign w:val="center"/>
          </w:tcPr>
          <w:p w14:paraId="22D7A242" w14:textId="77777777" w:rsidR="000A2B30" w:rsidRDefault="006C71F1">
            <w:pPr>
              <w:jc w:val="center"/>
              <w:rPr>
                <w:rFonts w:ascii="宋体" w:hAnsi="宋体"/>
                <w:b/>
                <w:szCs w:val="21"/>
              </w:rPr>
            </w:pPr>
            <w:r>
              <w:rPr>
                <w:rFonts w:ascii="宋体" w:hAnsi="宋体" w:hint="eastAsia"/>
                <w:b/>
                <w:szCs w:val="21"/>
              </w:rPr>
              <w:t>投标文件正本</w:t>
            </w:r>
          </w:p>
        </w:tc>
        <w:tc>
          <w:tcPr>
            <w:tcW w:w="5359" w:type="dxa"/>
            <w:tcBorders>
              <w:tl2br w:val="nil"/>
              <w:tr2bl w:val="nil"/>
            </w:tcBorders>
            <w:vAlign w:val="center"/>
          </w:tcPr>
          <w:p w14:paraId="45787ABE" w14:textId="77777777" w:rsidR="000A2B30" w:rsidRDefault="006C71F1">
            <w:pPr>
              <w:jc w:val="center"/>
              <w:rPr>
                <w:rFonts w:ascii="宋体" w:hAnsi="宋体"/>
                <w:b/>
                <w:szCs w:val="21"/>
              </w:rPr>
            </w:pPr>
            <w:r>
              <w:rPr>
                <w:rFonts w:ascii="宋体" w:hAnsi="宋体" w:hint="eastAsia"/>
                <w:b/>
                <w:szCs w:val="21"/>
              </w:rPr>
              <w:t>1</w:t>
            </w:r>
          </w:p>
        </w:tc>
      </w:tr>
      <w:tr w:rsidR="000A2B30" w14:paraId="438E95CB" w14:textId="77777777">
        <w:trPr>
          <w:trHeight w:val="537"/>
          <w:jc w:val="center"/>
        </w:trPr>
        <w:tc>
          <w:tcPr>
            <w:tcW w:w="801" w:type="dxa"/>
            <w:vMerge/>
            <w:tcBorders>
              <w:tl2br w:val="nil"/>
              <w:tr2bl w:val="nil"/>
            </w:tcBorders>
            <w:vAlign w:val="center"/>
          </w:tcPr>
          <w:p w14:paraId="20CF8F65" w14:textId="77777777" w:rsidR="000A2B30" w:rsidRDefault="000A2B30">
            <w:pPr>
              <w:jc w:val="center"/>
              <w:rPr>
                <w:rFonts w:ascii="宋体" w:hAnsi="宋体"/>
                <w:szCs w:val="21"/>
              </w:rPr>
            </w:pPr>
          </w:p>
        </w:tc>
        <w:tc>
          <w:tcPr>
            <w:tcW w:w="2250" w:type="dxa"/>
            <w:tcBorders>
              <w:tl2br w:val="nil"/>
              <w:tr2bl w:val="nil"/>
            </w:tcBorders>
            <w:vAlign w:val="center"/>
          </w:tcPr>
          <w:p w14:paraId="55BCEC02" w14:textId="77777777" w:rsidR="000A2B30" w:rsidRDefault="006C71F1">
            <w:pPr>
              <w:jc w:val="center"/>
              <w:rPr>
                <w:rFonts w:ascii="宋体" w:hAnsi="宋体"/>
                <w:b/>
                <w:szCs w:val="21"/>
              </w:rPr>
            </w:pPr>
            <w:r>
              <w:rPr>
                <w:rFonts w:ascii="宋体" w:hAnsi="宋体" w:hint="eastAsia"/>
                <w:b/>
                <w:szCs w:val="21"/>
              </w:rPr>
              <w:t>投标文件副本</w:t>
            </w:r>
          </w:p>
        </w:tc>
        <w:tc>
          <w:tcPr>
            <w:tcW w:w="5359" w:type="dxa"/>
            <w:tcBorders>
              <w:tl2br w:val="nil"/>
              <w:tr2bl w:val="nil"/>
            </w:tcBorders>
            <w:vAlign w:val="center"/>
          </w:tcPr>
          <w:p w14:paraId="4BB6EC28" w14:textId="77777777" w:rsidR="000A2B30" w:rsidRDefault="006C71F1">
            <w:pPr>
              <w:jc w:val="center"/>
              <w:rPr>
                <w:rFonts w:ascii="宋体" w:hAnsi="宋体"/>
                <w:b/>
                <w:szCs w:val="21"/>
              </w:rPr>
            </w:pPr>
            <w:r>
              <w:rPr>
                <w:rFonts w:ascii="宋体" w:hAnsi="宋体" w:hint="eastAsia"/>
                <w:bCs/>
                <w:szCs w:val="21"/>
              </w:rPr>
              <w:t>☑</w:t>
            </w:r>
            <w:r>
              <w:rPr>
                <w:rFonts w:ascii="宋体" w:hAnsi="宋体" w:hint="eastAsia"/>
                <w:b/>
                <w:szCs w:val="21"/>
              </w:rPr>
              <w:t xml:space="preserve">5 </w:t>
            </w:r>
            <w:r>
              <w:rPr>
                <w:rFonts w:ascii="宋体" w:hAnsi="宋体" w:hint="eastAsia"/>
                <w:bCs/>
                <w:szCs w:val="21"/>
              </w:rPr>
              <w:t>□</w:t>
            </w:r>
            <w:r>
              <w:rPr>
                <w:rFonts w:ascii="宋体" w:hAnsi="宋体" w:hint="eastAsia"/>
                <w:b/>
                <w:szCs w:val="21"/>
              </w:rPr>
              <w:t>7</w:t>
            </w:r>
          </w:p>
        </w:tc>
      </w:tr>
      <w:tr w:rsidR="000A2B30" w14:paraId="46BDA544" w14:textId="77777777">
        <w:trPr>
          <w:trHeight w:val="494"/>
          <w:jc w:val="center"/>
        </w:trPr>
        <w:tc>
          <w:tcPr>
            <w:tcW w:w="801" w:type="dxa"/>
            <w:vMerge/>
            <w:tcBorders>
              <w:tl2br w:val="nil"/>
              <w:tr2bl w:val="nil"/>
            </w:tcBorders>
            <w:vAlign w:val="center"/>
          </w:tcPr>
          <w:p w14:paraId="50156FBA" w14:textId="77777777" w:rsidR="000A2B30" w:rsidRDefault="000A2B30">
            <w:pPr>
              <w:jc w:val="center"/>
              <w:rPr>
                <w:rFonts w:ascii="宋体" w:hAnsi="宋体"/>
                <w:szCs w:val="21"/>
              </w:rPr>
            </w:pPr>
          </w:p>
        </w:tc>
        <w:tc>
          <w:tcPr>
            <w:tcW w:w="2250" w:type="dxa"/>
            <w:vMerge w:val="restart"/>
            <w:tcBorders>
              <w:tl2br w:val="nil"/>
              <w:tr2bl w:val="nil"/>
            </w:tcBorders>
            <w:vAlign w:val="center"/>
          </w:tcPr>
          <w:p w14:paraId="616C0A62" w14:textId="77777777" w:rsidR="000A2B30" w:rsidRDefault="006C71F1">
            <w:pPr>
              <w:jc w:val="center"/>
              <w:rPr>
                <w:rFonts w:ascii="宋体" w:hAnsi="宋体"/>
                <w:b/>
                <w:szCs w:val="21"/>
              </w:rPr>
            </w:pPr>
            <w:r>
              <w:rPr>
                <w:rFonts w:ascii="宋体" w:hAnsi="宋体" w:hint="eastAsia"/>
                <w:b/>
                <w:szCs w:val="21"/>
              </w:rPr>
              <w:t>电子文档</w:t>
            </w:r>
          </w:p>
        </w:tc>
        <w:tc>
          <w:tcPr>
            <w:tcW w:w="5359" w:type="dxa"/>
            <w:tcBorders>
              <w:tl2br w:val="nil"/>
              <w:tr2bl w:val="nil"/>
            </w:tcBorders>
            <w:vAlign w:val="center"/>
          </w:tcPr>
          <w:p w14:paraId="08D74D50" w14:textId="77777777" w:rsidR="000A2B30" w:rsidRDefault="006C71F1">
            <w:pPr>
              <w:jc w:val="center"/>
              <w:rPr>
                <w:rFonts w:ascii="宋体" w:hAnsi="宋体"/>
                <w:b/>
                <w:szCs w:val="21"/>
              </w:rPr>
            </w:pPr>
            <w:r>
              <w:rPr>
                <w:rFonts w:ascii="宋体" w:hAnsi="宋体" w:hint="eastAsia"/>
                <w:b/>
                <w:szCs w:val="21"/>
              </w:rPr>
              <w:t>1</w:t>
            </w:r>
          </w:p>
        </w:tc>
      </w:tr>
      <w:tr w:rsidR="000A2B30" w14:paraId="1CD24A55" w14:textId="77777777">
        <w:trPr>
          <w:trHeight w:val="494"/>
          <w:jc w:val="center"/>
        </w:trPr>
        <w:tc>
          <w:tcPr>
            <w:tcW w:w="801" w:type="dxa"/>
            <w:vMerge/>
            <w:tcBorders>
              <w:tl2br w:val="nil"/>
              <w:tr2bl w:val="nil"/>
            </w:tcBorders>
            <w:vAlign w:val="center"/>
          </w:tcPr>
          <w:p w14:paraId="747A0C2C" w14:textId="77777777" w:rsidR="000A2B30" w:rsidRDefault="000A2B30">
            <w:pPr>
              <w:jc w:val="center"/>
              <w:rPr>
                <w:rFonts w:ascii="宋体" w:hAnsi="宋体"/>
                <w:szCs w:val="21"/>
              </w:rPr>
            </w:pPr>
          </w:p>
        </w:tc>
        <w:tc>
          <w:tcPr>
            <w:tcW w:w="2250" w:type="dxa"/>
            <w:vMerge/>
            <w:tcBorders>
              <w:tl2br w:val="nil"/>
              <w:tr2bl w:val="nil"/>
            </w:tcBorders>
            <w:vAlign w:val="center"/>
          </w:tcPr>
          <w:p w14:paraId="0931F876" w14:textId="77777777" w:rsidR="000A2B30" w:rsidRDefault="000A2B30">
            <w:pPr>
              <w:jc w:val="center"/>
              <w:rPr>
                <w:rFonts w:ascii="宋体" w:hAnsi="宋体"/>
                <w:b/>
                <w:szCs w:val="21"/>
              </w:rPr>
            </w:pPr>
          </w:p>
        </w:tc>
        <w:tc>
          <w:tcPr>
            <w:tcW w:w="5359" w:type="dxa"/>
            <w:tcBorders>
              <w:tl2br w:val="nil"/>
              <w:tr2bl w:val="nil"/>
            </w:tcBorders>
            <w:vAlign w:val="center"/>
          </w:tcPr>
          <w:p w14:paraId="5D157FBC" w14:textId="77777777" w:rsidR="000A2B30" w:rsidRDefault="006C71F1">
            <w:pPr>
              <w:jc w:val="center"/>
              <w:rPr>
                <w:rFonts w:ascii="宋体" w:hAnsi="宋体"/>
                <w:b/>
                <w:szCs w:val="21"/>
              </w:rPr>
            </w:pPr>
            <w:r>
              <w:rPr>
                <w:rFonts w:ascii="宋体" w:hAnsi="宋体" w:cs="Times New Roman" w:hint="eastAsia"/>
                <w:b/>
                <w:szCs w:val="21"/>
              </w:rPr>
              <w:t>U</w:t>
            </w:r>
            <w:r>
              <w:rPr>
                <w:rFonts w:ascii="宋体" w:hAnsi="宋体" w:cs="Times New Roman" w:hint="eastAsia"/>
                <w:b/>
                <w:szCs w:val="21"/>
              </w:rPr>
              <w:t>盘，须含盖章版</w:t>
            </w:r>
            <w:r>
              <w:rPr>
                <w:rFonts w:ascii="宋体" w:hAnsi="宋体" w:cs="Times New Roman" w:hint="eastAsia"/>
                <w:b/>
                <w:szCs w:val="21"/>
              </w:rPr>
              <w:t>PDF</w:t>
            </w:r>
            <w:r>
              <w:rPr>
                <w:rFonts w:ascii="宋体" w:hAnsi="宋体" w:cs="Times New Roman" w:hint="eastAsia"/>
                <w:b/>
                <w:szCs w:val="21"/>
              </w:rPr>
              <w:t>投标文件和</w:t>
            </w:r>
            <w:r>
              <w:rPr>
                <w:rFonts w:ascii="宋体" w:hAnsi="宋体" w:cs="Times New Roman" w:hint="eastAsia"/>
                <w:b/>
                <w:szCs w:val="21"/>
              </w:rPr>
              <w:t>WORD</w:t>
            </w:r>
            <w:r>
              <w:rPr>
                <w:rFonts w:ascii="宋体" w:hAnsi="宋体" w:cs="Times New Roman" w:hint="eastAsia"/>
                <w:b/>
                <w:szCs w:val="21"/>
              </w:rPr>
              <w:t>版投标文件各一版，文字采用</w:t>
            </w:r>
            <w:r>
              <w:rPr>
                <w:rFonts w:ascii="宋体" w:hAnsi="宋体" w:cs="Times New Roman" w:hint="eastAsia"/>
                <w:b/>
                <w:szCs w:val="21"/>
              </w:rPr>
              <w:t>WORD</w:t>
            </w:r>
            <w:r>
              <w:rPr>
                <w:rFonts w:ascii="宋体" w:hAnsi="宋体" w:cs="Times New Roman" w:hint="eastAsia"/>
                <w:b/>
                <w:szCs w:val="21"/>
              </w:rPr>
              <w:t>文档，计算表格采用</w:t>
            </w:r>
            <w:r>
              <w:rPr>
                <w:rFonts w:ascii="宋体" w:hAnsi="宋体" w:cs="Times New Roman" w:hint="eastAsia"/>
                <w:b/>
                <w:szCs w:val="21"/>
              </w:rPr>
              <w:t xml:space="preserve"> EXCEL</w:t>
            </w:r>
            <w:r>
              <w:rPr>
                <w:rFonts w:ascii="宋体" w:hAnsi="宋体" w:cs="Times New Roman" w:hint="eastAsia"/>
                <w:b/>
                <w:szCs w:val="21"/>
              </w:rPr>
              <w:t>文档。</w:t>
            </w:r>
          </w:p>
        </w:tc>
      </w:tr>
      <w:tr w:rsidR="000A2B30" w14:paraId="532BEDEB" w14:textId="77777777">
        <w:trPr>
          <w:trHeight w:val="857"/>
          <w:jc w:val="center"/>
        </w:trPr>
        <w:tc>
          <w:tcPr>
            <w:tcW w:w="8410" w:type="dxa"/>
            <w:gridSpan w:val="3"/>
            <w:tcBorders>
              <w:tl2br w:val="nil"/>
              <w:tr2bl w:val="nil"/>
            </w:tcBorders>
            <w:vAlign w:val="center"/>
          </w:tcPr>
          <w:p w14:paraId="4A7A5C18" w14:textId="77777777" w:rsidR="000A2B30" w:rsidRDefault="006C71F1">
            <w:pPr>
              <w:jc w:val="center"/>
              <w:rPr>
                <w:rFonts w:ascii="宋体" w:hAnsi="宋体"/>
                <w:b/>
                <w:szCs w:val="21"/>
              </w:rPr>
            </w:pPr>
            <w:r>
              <w:rPr>
                <w:rFonts w:ascii="宋体" w:hAnsi="宋体" w:hint="eastAsia"/>
                <w:b/>
                <w:szCs w:val="21"/>
              </w:rPr>
              <w:t>三、开标与评标</w:t>
            </w:r>
          </w:p>
        </w:tc>
      </w:tr>
      <w:tr w:rsidR="000A2B30" w14:paraId="03E185F7" w14:textId="77777777">
        <w:trPr>
          <w:trHeight w:val="473"/>
          <w:jc w:val="center"/>
        </w:trPr>
        <w:tc>
          <w:tcPr>
            <w:tcW w:w="801" w:type="dxa"/>
            <w:vMerge w:val="restart"/>
            <w:tcBorders>
              <w:tl2br w:val="nil"/>
              <w:tr2bl w:val="nil"/>
            </w:tcBorders>
            <w:vAlign w:val="center"/>
          </w:tcPr>
          <w:p w14:paraId="57532B1C" w14:textId="77777777" w:rsidR="000A2B30" w:rsidRDefault="006C71F1">
            <w:pPr>
              <w:jc w:val="center"/>
              <w:rPr>
                <w:rFonts w:ascii="宋体" w:hAnsi="宋体"/>
                <w:szCs w:val="21"/>
              </w:rPr>
            </w:pPr>
            <w:r>
              <w:rPr>
                <w:rFonts w:ascii="宋体" w:hAnsi="宋体" w:hint="eastAsia"/>
                <w:szCs w:val="21"/>
              </w:rPr>
              <w:t>11</w:t>
            </w:r>
          </w:p>
        </w:tc>
        <w:tc>
          <w:tcPr>
            <w:tcW w:w="7609" w:type="dxa"/>
            <w:gridSpan w:val="2"/>
            <w:tcBorders>
              <w:tl2br w:val="nil"/>
              <w:tr2bl w:val="nil"/>
            </w:tcBorders>
            <w:vAlign w:val="center"/>
          </w:tcPr>
          <w:p w14:paraId="2CA9A9BD" w14:textId="77777777" w:rsidR="000A2B30" w:rsidRDefault="006C71F1">
            <w:pPr>
              <w:jc w:val="both"/>
              <w:rPr>
                <w:rFonts w:ascii="宋体" w:hAnsi="宋体"/>
                <w:szCs w:val="21"/>
              </w:rPr>
            </w:pPr>
            <w:r>
              <w:rPr>
                <w:rFonts w:ascii="宋体" w:hAnsi="宋体" w:hint="eastAsia"/>
                <w:b/>
                <w:szCs w:val="21"/>
              </w:rPr>
              <w:t>本项目评标方法</w:t>
            </w:r>
          </w:p>
        </w:tc>
      </w:tr>
      <w:tr w:rsidR="000A2B30" w14:paraId="13D8D3F4" w14:textId="77777777">
        <w:trPr>
          <w:trHeight w:val="472"/>
          <w:jc w:val="center"/>
        </w:trPr>
        <w:tc>
          <w:tcPr>
            <w:tcW w:w="801" w:type="dxa"/>
            <w:vMerge/>
            <w:tcBorders>
              <w:tl2br w:val="nil"/>
              <w:tr2bl w:val="nil"/>
            </w:tcBorders>
            <w:vAlign w:val="center"/>
          </w:tcPr>
          <w:p w14:paraId="7DDD0116"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227F9737" w14:textId="77777777" w:rsidR="000A2B30" w:rsidRDefault="006C71F1">
            <w:pPr>
              <w:jc w:val="both"/>
              <w:rPr>
                <w:rFonts w:ascii="宋体" w:hAnsi="宋体"/>
                <w:b/>
                <w:szCs w:val="21"/>
              </w:rPr>
            </w:pPr>
            <w:r>
              <w:rPr>
                <w:rFonts w:ascii="宋体" w:hAnsi="宋体" w:hint="eastAsia"/>
                <w:szCs w:val="21"/>
              </w:rPr>
              <w:t>综合评分法。</w:t>
            </w:r>
          </w:p>
        </w:tc>
      </w:tr>
      <w:tr w:rsidR="000A2B30" w14:paraId="6362F629" w14:textId="77777777">
        <w:trPr>
          <w:trHeight w:val="473"/>
          <w:jc w:val="center"/>
        </w:trPr>
        <w:tc>
          <w:tcPr>
            <w:tcW w:w="801" w:type="dxa"/>
            <w:vMerge w:val="restart"/>
            <w:tcBorders>
              <w:tl2br w:val="nil"/>
              <w:tr2bl w:val="nil"/>
            </w:tcBorders>
            <w:vAlign w:val="center"/>
          </w:tcPr>
          <w:p w14:paraId="0047E93F" w14:textId="77777777" w:rsidR="000A2B30" w:rsidRDefault="006C71F1">
            <w:pPr>
              <w:jc w:val="center"/>
              <w:rPr>
                <w:rFonts w:ascii="宋体" w:hAnsi="宋体"/>
                <w:szCs w:val="21"/>
              </w:rPr>
            </w:pPr>
            <w:r>
              <w:rPr>
                <w:rFonts w:ascii="宋体" w:hAnsi="宋体" w:hint="eastAsia"/>
                <w:szCs w:val="21"/>
              </w:rPr>
              <w:t>12</w:t>
            </w:r>
          </w:p>
        </w:tc>
        <w:tc>
          <w:tcPr>
            <w:tcW w:w="7609" w:type="dxa"/>
            <w:gridSpan w:val="2"/>
            <w:tcBorders>
              <w:tl2br w:val="nil"/>
              <w:tr2bl w:val="nil"/>
            </w:tcBorders>
            <w:vAlign w:val="center"/>
          </w:tcPr>
          <w:p w14:paraId="61CBD2CD" w14:textId="77777777" w:rsidR="000A2B30" w:rsidRDefault="006C71F1">
            <w:pPr>
              <w:jc w:val="both"/>
              <w:rPr>
                <w:rFonts w:ascii="宋体" w:hAnsi="宋体"/>
                <w:b/>
                <w:szCs w:val="21"/>
              </w:rPr>
            </w:pPr>
            <w:r>
              <w:rPr>
                <w:rFonts w:ascii="宋体" w:hAnsi="宋体" w:hint="eastAsia"/>
                <w:b/>
                <w:szCs w:val="21"/>
              </w:rPr>
              <w:t>综合评分法评分因素和权重分值</w:t>
            </w:r>
          </w:p>
        </w:tc>
      </w:tr>
      <w:tr w:rsidR="000A2B30" w14:paraId="7FD18A1F" w14:textId="77777777">
        <w:trPr>
          <w:trHeight w:val="472"/>
          <w:jc w:val="center"/>
        </w:trPr>
        <w:tc>
          <w:tcPr>
            <w:tcW w:w="801" w:type="dxa"/>
            <w:vMerge/>
            <w:tcBorders>
              <w:tl2br w:val="nil"/>
              <w:tr2bl w:val="nil"/>
            </w:tcBorders>
            <w:vAlign w:val="center"/>
          </w:tcPr>
          <w:p w14:paraId="668A7C80"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69D73322" w14:textId="77777777" w:rsidR="000A2B30" w:rsidRDefault="006C71F1">
            <w:pPr>
              <w:jc w:val="both"/>
              <w:rPr>
                <w:rFonts w:ascii="宋体" w:hAnsi="宋体"/>
                <w:b/>
                <w:szCs w:val="21"/>
              </w:rPr>
            </w:pPr>
            <w:r>
              <w:rPr>
                <w:rFonts w:ascii="宋体" w:hAnsi="宋体" w:hint="eastAsia"/>
                <w:szCs w:val="21"/>
              </w:rPr>
              <w:t>见附表二。</w:t>
            </w:r>
          </w:p>
        </w:tc>
      </w:tr>
      <w:tr w:rsidR="000A2B30" w14:paraId="14B4AF63" w14:textId="77777777">
        <w:trPr>
          <w:trHeight w:val="472"/>
          <w:jc w:val="center"/>
        </w:trPr>
        <w:tc>
          <w:tcPr>
            <w:tcW w:w="801" w:type="dxa"/>
            <w:vMerge w:val="restart"/>
            <w:tcBorders>
              <w:tl2br w:val="nil"/>
              <w:tr2bl w:val="nil"/>
            </w:tcBorders>
            <w:vAlign w:val="center"/>
          </w:tcPr>
          <w:p w14:paraId="24ACC13F" w14:textId="77777777" w:rsidR="000A2B30" w:rsidRDefault="006C71F1">
            <w:pPr>
              <w:jc w:val="center"/>
              <w:rPr>
                <w:rFonts w:ascii="宋体" w:hAnsi="宋体"/>
                <w:szCs w:val="21"/>
              </w:rPr>
            </w:pPr>
            <w:r>
              <w:rPr>
                <w:rFonts w:ascii="宋体" w:hAnsi="宋体" w:hint="eastAsia"/>
                <w:szCs w:val="21"/>
              </w:rPr>
              <w:lastRenderedPageBreak/>
              <w:t>13</w:t>
            </w:r>
          </w:p>
        </w:tc>
        <w:tc>
          <w:tcPr>
            <w:tcW w:w="7609" w:type="dxa"/>
            <w:gridSpan w:val="2"/>
            <w:tcBorders>
              <w:tl2br w:val="nil"/>
              <w:tr2bl w:val="nil"/>
            </w:tcBorders>
            <w:vAlign w:val="center"/>
          </w:tcPr>
          <w:p w14:paraId="127E5CA4" w14:textId="77777777" w:rsidR="000A2B30" w:rsidRDefault="006C71F1">
            <w:pPr>
              <w:jc w:val="both"/>
              <w:rPr>
                <w:rFonts w:ascii="宋体" w:hAnsi="宋体"/>
                <w:szCs w:val="21"/>
              </w:rPr>
            </w:pPr>
            <w:r>
              <w:rPr>
                <w:rFonts w:ascii="宋体" w:hAnsi="宋体" w:hint="eastAsia"/>
                <w:b/>
                <w:szCs w:val="21"/>
              </w:rPr>
              <w:t>评标委员会</w:t>
            </w:r>
          </w:p>
        </w:tc>
      </w:tr>
      <w:tr w:rsidR="000A2B30" w14:paraId="048650F1" w14:textId="77777777">
        <w:trPr>
          <w:trHeight w:val="472"/>
          <w:jc w:val="center"/>
        </w:trPr>
        <w:tc>
          <w:tcPr>
            <w:tcW w:w="801" w:type="dxa"/>
            <w:vMerge/>
            <w:tcBorders>
              <w:tl2br w:val="nil"/>
              <w:tr2bl w:val="nil"/>
            </w:tcBorders>
            <w:vAlign w:val="center"/>
          </w:tcPr>
          <w:p w14:paraId="72B91818"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41DE3439" w14:textId="77777777" w:rsidR="000A2B30" w:rsidRDefault="006C71F1">
            <w:pPr>
              <w:jc w:val="both"/>
              <w:rPr>
                <w:rFonts w:ascii="宋体" w:hAnsi="宋体"/>
                <w:szCs w:val="21"/>
              </w:rPr>
            </w:pPr>
            <w:r>
              <w:rPr>
                <w:rFonts w:ascii="宋体" w:hAnsi="宋体" w:hint="eastAsia"/>
                <w:szCs w:val="21"/>
              </w:rPr>
              <w:t>评标委员会成员共</w:t>
            </w:r>
            <w:r>
              <w:rPr>
                <w:rFonts w:ascii="宋体" w:hAnsi="宋体" w:hint="eastAsia"/>
                <w:szCs w:val="21"/>
                <w:u w:val="single"/>
              </w:rPr>
              <w:t xml:space="preserve"> </w:t>
            </w:r>
            <w:r>
              <w:rPr>
                <w:rFonts w:ascii="宋体" w:hAnsi="宋体" w:hint="eastAsia"/>
                <w:szCs w:val="21"/>
                <w:u w:val="single"/>
              </w:rPr>
              <w:t>五</w:t>
            </w:r>
            <w:r>
              <w:rPr>
                <w:rFonts w:ascii="宋体" w:hAnsi="宋体" w:hint="eastAsia"/>
                <w:szCs w:val="21"/>
              </w:rPr>
              <w:t>人：</w:t>
            </w:r>
            <w:r>
              <w:rPr>
                <w:rFonts w:ascii="宋体" w:hAnsi="宋体" w:hint="eastAsia"/>
                <w:szCs w:val="21"/>
                <w:lang w:val="zh-CN"/>
              </w:rPr>
              <w:t>评标委员会由</w:t>
            </w:r>
            <w:r>
              <w:rPr>
                <w:rFonts w:hint="eastAsia"/>
              </w:rPr>
              <w:t>采购人的代表（如有）</w:t>
            </w:r>
            <w:r>
              <w:rPr>
                <w:rFonts w:ascii="宋体" w:hAnsi="宋体" w:hint="eastAsia"/>
                <w:szCs w:val="21"/>
                <w:lang w:val="zh-CN"/>
              </w:rPr>
              <w:t>和</w:t>
            </w:r>
            <w:r>
              <w:rPr>
                <w:rFonts w:ascii="宋体" w:hAnsi="宋体" w:hint="eastAsia"/>
                <w:szCs w:val="21"/>
              </w:rPr>
              <w:t>有关方面的</w:t>
            </w:r>
            <w:r>
              <w:rPr>
                <w:rFonts w:ascii="宋体" w:hAnsi="宋体" w:hint="eastAsia"/>
                <w:szCs w:val="21"/>
                <w:lang w:val="zh-CN"/>
              </w:rPr>
              <w:t>专家组成，</w:t>
            </w:r>
            <w:r>
              <w:rPr>
                <w:rFonts w:ascii="宋体" w:hAnsi="宋体" w:hint="eastAsia"/>
                <w:szCs w:val="21"/>
              </w:rPr>
              <w:t>成员人数为五人或五人以上单数</w:t>
            </w:r>
            <w:r>
              <w:rPr>
                <w:rFonts w:ascii="宋体" w:hAnsi="宋体" w:hint="eastAsia"/>
                <w:szCs w:val="21"/>
                <w:lang w:val="zh-CN"/>
              </w:rPr>
              <w:t>，其中专家不得少于成员总数的三分之二。</w:t>
            </w:r>
          </w:p>
        </w:tc>
      </w:tr>
      <w:tr w:rsidR="000A2B30" w14:paraId="2215328D" w14:textId="77777777">
        <w:trPr>
          <w:cantSplit/>
          <w:trHeight w:val="748"/>
          <w:jc w:val="center"/>
        </w:trPr>
        <w:tc>
          <w:tcPr>
            <w:tcW w:w="8410" w:type="dxa"/>
            <w:gridSpan w:val="3"/>
            <w:tcBorders>
              <w:tl2br w:val="nil"/>
              <w:tr2bl w:val="nil"/>
            </w:tcBorders>
            <w:vAlign w:val="center"/>
          </w:tcPr>
          <w:p w14:paraId="2FDBE60C" w14:textId="77777777" w:rsidR="000A2B30" w:rsidRDefault="006C71F1">
            <w:pPr>
              <w:jc w:val="center"/>
              <w:rPr>
                <w:rFonts w:ascii="宋体" w:hAnsi="宋体"/>
                <w:b/>
                <w:szCs w:val="21"/>
              </w:rPr>
            </w:pPr>
            <w:r>
              <w:rPr>
                <w:rFonts w:ascii="宋体" w:hAnsi="宋体" w:hint="eastAsia"/>
                <w:b/>
                <w:szCs w:val="21"/>
              </w:rPr>
              <w:t>四、授予合同</w:t>
            </w:r>
          </w:p>
        </w:tc>
      </w:tr>
      <w:tr w:rsidR="000A2B30" w14:paraId="32D93423" w14:textId="77777777">
        <w:trPr>
          <w:trHeight w:val="539"/>
          <w:jc w:val="center"/>
        </w:trPr>
        <w:tc>
          <w:tcPr>
            <w:tcW w:w="801" w:type="dxa"/>
            <w:vMerge w:val="restart"/>
            <w:tcBorders>
              <w:tl2br w:val="nil"/>
              <w:tr2bl w:val="nil"/>
            </w:tcBorders>
            <w:vAlign w:val="center"/>
          </w:tcPr>
          <w:p w14:paraId="22411D0C" w14:textId="77777777" w:rsidR="000A2B30" w:rsidRDefault="006C71F1">
            <w:pPr>
              <w:jc w:val="center"/>
              <w:rPr>
                <w:rFonts w:ascii="宋体" w:hAnsi="宋体"/>
                <w:szCs w:val="21"/>
              </w:rPr>
            </w:pPr>
            <w:r>
              <w:rPr>
                <w:rFonts w:ascii="宋体" w:hAnsi="宋体" w:hint="eastAsia"/>
                <w:szCs w:val="21"/>
              </w:rPr>
              <w:t>14</w:t>
            </w:r>
          </w:p>
        </w:tc>
        <w:tc>
          <w:tcPr>
            <w:tcW w:w="7609" w:type="dxa"/>
            <w:gridSpan w:val="2"/>
            <w:tcBorders>
              <w:tl2br w:val="nil"/>
              <w:tr2bl w:val="nil"/>
            </w:tcBorders>
            <w:shd w:val="clear" w:color="auto" w:fill="auto"/>
            <w:vAlign w:val="center"/>
          </w:tcPr>
          <w:p w14:paraId="37041653" w14:textId="77777777" w:rsidR="000A2B30" w:rsidRDefault="006C71F1">
            <w:pPr>
              <w:jc w:val="both"/>
              <w:rPr>
                <w:rFonts w:ascii="宋体" w:hAnsi="宋体"/>
                <w:b/>
                <w:szCs w:val="21"/>
              </w:rPr>
            </w:pPr>
            <w:r>
              <w:rPr>
                <w:rFonts w:ascii="宋体" w:hAnsi="宋体" w:hint="eastAsia"/>
                <w:b/>
                <w:szCs w:val="21"/>
              </w:rPr>
              <w:t>履约担保</w:t>
            </w:r>
          </w:p>
        </w:tc>
      </w:tr>
      <w:tr w:rsidR="000A2B30" w14:paraId="41ADA059" w14:textId="77777777">
        <w:trPr>
          <w:trHeight w:val="540"/>
          <w:jc w:val="center"/>
        </w:trPr>
        <w:tc>
          <w:tcPr>
            <w:tcW w:w="801" w:type="dxa"/>
            <w:vMerge/>
            <w:tcBorders>
              <w:tl2br w:val="nil"/>
              <w:tr2bl w:val="nil"/>
            </w:tcBorders>
            <w:vAlign w:val="center"/>
          </w:tcPr>
          <w:p w14:paraId="51B1EF37" w14:textId="77777777" w:rsidR="000A2B30" w:rsidRDefault="000A2B30">
            <w:pPr>
              <w:jc w:val="center"/>
              <w:rPr>
                <w:rFonts w:ascii="宋体" w:hAnsi="宋体"/>
                <w:szCs w:val="21"/>
              </w:rPr>
            </w:pPr>
          </w:p>
        </w:tc>
        <w:tc>
          <w:tcPr>
            <w:tcW w:w="7609" w:type="dxa"/>
            <w:gridSpan w:val="2"/>
            <w:tcBorders>
              <w:tl2br w:val="nil"/>
              <w:tr2bl w:val="nil"/>
            </w:tcBorders>
            <w:shd w:val="clear" w:color="auto" w:fill="auto"/>
            <w:vAlign w:val="center"/>
          </w:tcPr>
          <w:p w14:paraId="3232FC47" w14:textId="77777777" w:rsidR="000A2B30" w:rsidRDefault="006C71F1">
            <w:pPr>
              <w:jc w:val="both"/>
              <w:rPr>
                <w:rFonts w:ascii="宋体" w:hAnsi="宋体"/>
                <w:szCs w:val="21"/>
              </w:rPr>
            </w:pPr>
            <w:r>
              <w:rPr>
                <w:rFonts w:ascii="宋体" w:hAnsi="宋体" w:hint="eastAsia"/>
                <w:szCs w:val="21"/>
              </w:rPr>
              <w:t>1.</w:t>
            </w:r>
            <w:r>
              <w:rPr>
                <w:rFonts w:ascii="宋体" w:hAnsi="宋体" w:hint="eastAsia"/>
                <w:szCs w:val="21"/>
              </w:rPr>
              <w:t>履约担保金额为：</w:t>
            </w:r>
            <w:r>
              <w:rPr>
                <w:rFonts w:ascii="宋体" w:hAnsi="宋体" w:hint="eastAsia"/>
                <w:szCs w:val="21"/>
                <w:u w:val="single"/>
              </w:rPr>
              <w:t>合同预算总金额的</w:t>
            </w:r>
            <w:r>
              <w:rPr>
                <w:rFonts w:ascii="宋体" w:hAnsi="宋体"/>
                <w:szCs w:val="21"/>
                <w:u w:val="single"/>
              </w:rPr>
              <w:t>5%</w:t>
            </w:r>
            <w:r>
              <w:rPr>
                <w:rFonts w:ascii="宋体" w:hAnsi="宋体" w:hint="eastAsia"/>
                <w:szCs w:val="21"/>
                <w:u w:val="single"/>
              </w:rPr>
              <w:t>。</w:t>
            </w:r>
          </w:p>
          <w:p w14:paraId="69050DD3" w14:textId="77777777" w:rsidR="000A2B30" w:rsidRDefault="006C71F1">
            <w:pPr>
              <w:jc w:val="both"/>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rPr>
              <w:t>履约保证金账户信息：</w:t>
            </w:r>
          </w:p>
          <w:p w14:paraId="01F05649" w14:textId="77777777" w:rsidR="000A2B30" w:rsidRDefault="006C71F1">
            <w:pPr>
              <w:ind w:firstLineChars="200" w:firstLine="420"/>
              <w:jc w:val="both"/>
              <w:rPr>
                <w:rFonts w:ascii="宋体" w:hAnsi="宋体"/>
                <w:szCs w:val="21"/>
              </w:rPr>
            </w:pPr>
            <w:r>
              <w:rPr>
                <w:rFonts w:ascii="宋体" w:hAnsi="宋体" w:hint="eastAsia"/>
                <w:szCs w:val="21"/>
              </w:rPr>
              <w:t>账户名称：</w:t>
            </w:r>
            <w:r>
              <w:rPr>
                <w:rFonts w:ascii="宋体" w:hAnsi="宋体" w:hint="eastAsia"/>
                <w:szCs w:val="21"/>
                <w:u w:val="single"/>
              </w:rPr>
              <w:t>东莞市安居建设投资有限公司</w:t>
            </w:r>
            <w:r>
              <w:rPr>
                <w:rFonts w:hAnsi="宋体" w:cs="宋体" w:hint="eastAsia"/>
                <w:kern w:val="2"/>
                <w:szCs w:val="21"/>
                <w:lang w:val="zh-CN"/>
              </w:rPr>
              <w:t>；</w:t>
            </w:r>
          </w:p>
          <w:p w14:paraId="7C2AE0F1" w14:textId="77777777" w:rsidR="000A2B30" w:rsidRDefault="006C71F1">
            <w:pPr>
              <w:ind w:firstLineChars="200" w:firstLine="420"/>
              <w:jc w:val="both"/>
              <w:rPr>
                <w:rFonts w:ascii="宋体" w:hAnsi="宋体"/>
                <w:szCs w:val="21"/>
              </w:rPr>
            </w:pPr>
            <w:r>
              <w:rPr>
                <w:rFonts w:ascii="宋体" w:hAnsi="宋体" w:hint="eastAsia"/>
                <w:szCs w:val="21"/>
              </w:rPr>
              <w:t>开户银行：</w:t>
            </w:r>
            <w:r>
              <w:rPr>
                <w:rFonts w:ascii="宋体" w:hAnsi="宋体" w:cs="宋体" w:hint="eastAsia"/>
                <w:szCs w:val="21"/>
                <w:u w:val="single"/>
              </w:rPr>
              <w:t>中国建设银行东莞愉景支行</w:t>
            </w:r>
            <w:r>
              <w:rPr>
                <w:rFonts w:hAnsi="宋体" w:cs="宋体" w:hint="eastAsia"/>
                <w:kern w:val="2"/>
                <w:szCs w:val="21"/>
                <w:lang w:val="zh-CN"/>
              </w:rPr>
              <w:t>；</w:t>
            </w:r>
            <w:r>
              <w:rPr>
                <w:rFonts w:ascii="宋体" w:hAnsi="宋体" w:hint="eastAsia"/>
                <w:szCs w:val="21"/>
              </w:rPr>
              <w:t xml:space="preserve"> </w:t>
            </w:r>
          </w:p>
          <w:p w14:paraId="14048720" w14:textId="77777777" w:rsidR="000A2B30" w:rsidRDefault="006C71F1">
            <w:pPr>
              <w:ind w:firstLineChars="200" w:firstLine="420"/>
              <w:jc w:val="both"/>
              <w:rPr>
                <w:rFonts w:ascii="宋体" w:hAnsi="宋体"/>
                <w:szCs w:val="21"/>
              </w:rPr>
            </w:pPr>
            <w:r>
              <w:rPr>
                <w:rFonts w:ascii="宋体" w:hAnsi="宋体" w:hint="eastAsia"/>
                <w:szCs w:val="21"/>
              </w:rPr>
              <w:t>银行账号：</w:t>
            </w:r>
            <w:r>
              <w:rPr>
                <w:rFonts w:ascii="宋体" w:hAnsi="宋体" w:hint="eastAsia"/>
                <w:szCs w:val="21"/>
                <w:u w:val="single"/>
              </w:rPr>
              <w:t>4405 0177 5937 0000 0219</w:t>
            </w:r>
            <w:r>
              <w:rPr>
                <w:rFonts w:hAnsi="宋体" w:cs="宋体" w:hint="eastAsia"/>
                <w:kern w:val="2"/>
                <w:szCs w:val="21"/>
                <w:lang w:val="zh-CN"/>
              </w:rPr>
              <w:t>；</w:t>
            </w:r>
          </w:p>
          <w:p w14:paraId="0CC08DB3" w14:textId="77777777" w:rsidR="000A2B30" w:rsidRDefault="006C71F1">
            <w:pPr>
              <w:jc w:val="both"/>
              <w:rPr>
                <w:rFonts w:ascii="宋体" w:hAnsi="宋体"/>
                <w:szCs w:val="21"/>
              </w:rPr>
            </w:pPr>
            <w:r>
              <w:rPr>
                <w:rFonts w:ascii="宋体" w:hAnsi="宋体" w:hint="eastAsia"/>
                <w:szCs w:val="21"/>
              </w:rPr>
              <w:t>3.</w:t>
            </w:r>
            <w:r>
              <w:rPr>
                <w:rFonts w:ascii="宋体" w:hAnsi="宋体" w:hint="eastAsia"/>
                <w:szCs w:val="21"/>
              </w:rPr>
              <w:t>中标人在采购（合同签署）时提交履约担保，履约担保金额不超过成交合同金额的</w:t>
            </w:r>
            <w:r>
              <w:rPr>
                <w:rFonts w:ascii="宋体" w:hAnsi="宋体" w:hint="eastAsia"/>
                <w:szCs w:val="21"/>
              </w:rPr>
              <w:t>10%</w:t>
            </w:r>
            <w:r>
              <w:rPr>
                <w:rFonts w:ascii="宋体" w:hAnsi="宋体" w:hint="eastAsia"/>
                <w:szCs w:val="21"/>
              </w:rPr>
              <w:t>，如果中标人提交的履约保函的有效期先于合同要求的履约保函有效期到达，中标人应在原提交的履约保函有效期满前</w:t>
            </w:r>
            <w:r>
              <w:rPr>
                <w:rFonts w:ascii="宋体" w:hAnsi="宋体" w:hint="eastAsia"/>
                <w:szCs w:val="21"/>
              </w:rPr>
              <w:t>15</w:t>
            </w:r>
            <w:r>
              <w:rPr>
                <w:rFonts w:ascii="宋体" w:hAnsi="宋体" w:hint="eastAsia"/>
                <w:szCs w:val="21"/>
              </w:rPr>
              <w:t>天，无条件办理保函延期手续。否则，视为中标人违约，采购人可在保函到期前将保函金额转为现金存入履约保证金</w:t>
            </w:r>
            <w:proofErr w:type="gramStart"/>
            <w:r>
              <w:rPr>
                <w:rFonts w:ascii="宋体" w:hAnsi="宋体" w:hint="eastAsia"/>
                <w:szCs w:val="21"/>
              </w:rPr>
              <w:t>帐户</w:t>
            </w:r>
            <w:proofErr w:type="gramEnd"/>
            <w:r>
              <w:rPr>
                <w:rFonts w:ascii="宋体" w:hAnsi="宋体" w:hint="eastAsia"/>
                <w:szCs w:val="21"/>
              </w:rPr>
              <w:t>。</w:t>
            </w:r>
          </w:p>
          <w:p w14:paraId="5208D2E9" w14:textId="77777777" w:rsidR="000A2B30" w:rsidRDefault="006C71F1">
            <w:pPr>
              <w:jc w:val="both"/>
              <w:rPr>
                <w:rFonts w:ascii="宋体" w:hAnsi="宋体"/>
                <w:szCs w:val="21"/>
              </w:rPr>
            </w:pPr>
            <w:r>
              <w:rPr>
                <w:rFonts w:ascii="宋体" w:hAnsi="宋体" w:hint="eastAsia"/>
                <w:szCs w:val="21"/>
              </w:rPr>
              <w:t>4.</w:t>
            </w:r>
            <w:r>
              <w:rPr>
                <w:rFonts w:ascii="宋体" w:hAnsi="宋体" w:hint="eastAsia"/>
                <w:szCs w:val="21"/>
              </w:rPr>
              <w:t>履约担保期限从合同签订之日起至项目完工验收合格并结算完毕后，经双方签字</w:t>
            </w:r>
            <w:r>
              <w:rPr>
                <w:rFonts w:ascii="宋体" w:hAnsi="宋体" w:hint="eastAsia"/>
                <w:szCs w:val="21"/>
                <w:u w:val="single"/>
              </w:rPr>
              <w:t xml:space="preserve">  7  </w:t>
            </w:r>
            <w:r>
              <w:rPr>
                <w:rFonts w:ascii="宋体" w:hAnsi="宋体" w:hint="eastAsia"/>
                <w:szCs w:val="21"/>
              </w:rPr>
              <w:t>天内保持有效。</w:t>
            </w:r>
          </w:p>
          <w:p w14:paraId="3790080A" w14:textId="77777777" w:rsidR="000A2B30" w:rsidRDefault="006C71F1">
            <w:pPr>
              <w:jc w:val="both"/>
              <w:rPr>
                <w:rFonts w:ascii="宋体" w:hAnsi="宋体"/>
                <w:szCs w:val="21"/>
              </w:rPr>
            </w:pPr>
            <w:r>
              <w:rPr>
                <w:rFonts w:ascii="宋体" w:hAnsi="宋体" w:hint="eastAsia"/>
                <w:szCs w:val="21"/>
              </w:rPr>
              <w:t>5</w:t>
            </w:r>
            <w:r>
              <w:rPr>
                <w:rFonts w:ascii="宋体" w:hAnsi="宋体" w:hint="eastAsia"/>
                <w:szCs w:val="21"/>
              </w:rPr>
              <w:t>、履约担保要求：</w:t>
            </w:r>
          </w:p>
          <w:p w14:paraId="2B9147D8" w14:textId="77777777" w:rsidR="000A2B30" w:rsidRDefault="006C71F1">
            <w:pPr>
              <w:jc w:val="both"/>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）履约保函。中标人须以银行保函形式提供履约保证金，则该银行保函应：</w:t>
            </w:r>
          </w:p>
          <w:p w14:paraId="7F7DE5A2" w14:textId="77777777" w:rsidR="000A2B30" w:rsidRDefault="006C71F1">
            <w:pPr>
              <w:jc w:val="both"/>
              <w:rPr>
                <w:rFonts w:ascii="宋体" w:hAnsi="宋体"/>
                <w:szCs w:val="21"/>
              </w:rPr>
            </w:pPr>
            <w:r>
              <w:rPr>
                <w:rFonts w:ascii="宋体" w:hAnsi="宋体" w:hint="eastAsia"/>
                <w:szCs w:val="21"/>
              </w:rPr>
              <w:t>①保函应由银行支行或</w:t>
            </w:r>
            <w:r>
              <w:rPr>
                <w:rFonts w:ascii="宋体" w:hAnsi="宋体" w:hint="eastAsia"/>
                <w:szCs w:val="21"/>
              </w:rPr>
              <w:t>以上银行机构开具，非东莞市行政区内的银行开具的保函要由银行所在地公证部门出具的公证书。</w:t>
            </w:r>
          </w:p>
          <w:p w14:paraId="1BDF7296" w14:textId="77777777" w:rsidR="000A2B30" w:rsidRDefault="006C71F1">
            <w:pPr>
              <w:jc w:val="both"/>
              <w:rPr>
                <w:rFonts w:ascii="宋体" w:hAnsi="宋体"/>
                <w:szCs w:val="21"/>
              </w:rPr>
            </w:pPr>
            <w:r>
              <w:rPr>
                <w:rFonts w:ascii="宋体" w:hAnsi="宋体" w:hint="eastAsia"/>
                <w:szCs w:val="21"/>
              </w:rPr>
              <w:t>②保函的格式参考投标文件附件中提供的无条件不可撤销履约保函格式，保函担保期内</w:t>
            </w:r>
            <w:proofErr w:type="gramStart"/>
            <w:r>
              <w:rPr>
                <w:rFonts w:ascii="宋体" w:hAnsi="宋体" w:hint="eastAsia"/>
                <w:szCs w:val="21"/>
              </w:rPr>
              <w:t>若项目</w:t>
            </w:r>
            <w:proofErr w:type="gramEnd"/>
            <w:r>
              <w:rPr>
                <w:rFonts w:ascii="宋体" w:hAnsi="宋体" w:hint="eastAsia"/>
                <w:szCs w:val="21"/>
              </w:rPr>
              <w:t>未能按期竣工，保函必须延期，办理延期手续时在银行方面所产生费用由中标人负责。</w:t>
            </w:r>
          </w:p>
          <w:p w14:paraId="663BAC59" w14:textId="77777777" w:rsidR="000A2B30" w:rsidRDefault="006C71F1">
            <w:pPr>
              <w:jc w:val="both"/>
              <w:rPr>
                <w:rFonts w:ascii="宋体" w:hAnsi="宋体"/>
                <w:szCs w:val="21"/>
              </w:rPr>
            </w:pPr>
            <w:r>
              <w:rPr>
                <w:rFonts w:ascii="宋体" w:hAnsi="宋体" w:hint="eastAsia"/>
                <w:szCs w:val="21"/>
              </w:rPr>
              <w:t>③履约保函必须打印，手写、涂改无效。</w:t>
            </w:r>
          </w:p>
          <w:p w14:paraId="1A4FB397" w14:textId="77777777" w:rsidR="000A2B30" w:rsidRDefault="006C71F1">
            <w:pPr>
              <w:jc w:val="both"/>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若中标人不能按本采购文件的规定提交履约保证金的，采购人将有权取消中标人的中标资格（采购人可以按照评标委员会提出的中标候选人名单排序依次确定其他中标候选人为中标人，也可以重新采购），投标保证金不予退还，给采购人造成的损失如</w:t>
            </w:r>
            <w:r>
              <w:rPr>
                <w:rFonts w:ascii="宋体" w:hAnsi="宋体" w:hint="eastAsia"/>
                <w:szCs w:val="21"/>
              </w:rPr>
              <w:t>果超过投标保证金数额的，还应当对超过部分予以赔偿。</w:t>
            </w:r>
          </w:p>
          <w:p w14:paraId="7EA978D9" w14:textId="77777777" w:rsidR="000A2B30" w:rsidRDefault="006C71F1">
            <w:pPr>
              <w:jc w:val="both"/>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）为取得履约担保所需的费用，由中标人承担；</w:t>
            </w:r>
            <w:proofErr w:type="gramStart"/>
            <w:r>
              <w:rPr>
                <w:rFonts w:ascii="宋体" w:hAnsi="宋体" w:hint="eastAsia"/>
                <w:szCs w:val="21"/>
              </w:rPr>
              <w:t>若工</w:t>
            </w:r>
            <w:proofErr w:type="gramEnd"/>
            <w:r>
              <w:rPr>
                <w:rFonts w:ascii="宋体" w:hAnsi="宋体" w:hint="eastAsia"/>
                <w:szCs w:val="21"/>
              </w:rPr>
              <w:t>期延误，履约担保时间延长，延长费用由中标人承担。</w:t>
            </w:r>
          </w:p>
          <w:p w14:paraId="468E2A99" w14:textId="77777777" w:rsidR="000A2B30" w:rsidRDefault="006C71F1">
            <w:pPr>
              <w:jc w:val="both"/>
              <w:rPr>
                <w:rFonts w:ascii="宋体" w:hAnsi="宋体"/>
                <w:szCs w:val="21"/>
              </w:rPr>
            </w:pPr>
            <w:r>
              <w:rPr>
                <w:rFonts w:ascii="宋体" w:hAnsi="宋体" w:hint="eastAsia"/>
                <w:szCs w:val="21"/>
              </w:rPr>
              <w:lastRenderedPageBreak/>
              <w:t>（</w:t>
            </w:r>
            <w:r>
              <w:rPr>
                <w:rFonts w:ascii="宋体" w:hAnsi="宋体" w:hint="eastAsia"/>
                <w:szCs w:val="21"/>
              </w:rPr>
              <w:t>4</w:t>
            </w:r>
            <w:r>
              <w:rPr>
                <w:rFonts w:ascii="宋体" w:hAnsi="宋体" w:hint="eastAsia"/>
                <w:szCs w:val="21"/>
              </w:rPr>
              <w:t>）若中标人在合同履行过程中出现项目质量事故、工期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14:paraId="5704FC88" w14:textId="77777777" w:rsidR="000A2B30" w:rsidRDefault="006C71F1">
            <w:pPr>
              <w:jc w:val="both"/>
              <w:rPr>
                <w:rFonts w:ascii="宋体" w:hAnsi="宋体"/>
                <w:szCs w:val="21"/>
              </w:rPr>
            </w:pPr>
            <w:r>
              <w:rPr>
                <w:rFonts w:ascii="宋体" w:hAnsi="宋体" w:hint="eastAsia"/>
                <w:szCs w:val="21"/>
              </w:rPr>
              <w:t>（</w:t>
            </w:r>
            <w:r>
              <w:rPr>
                <w:rFonts w:ascii="宋体" w:hAnsi="宋体" w:hint="eastAsia"/>
                <w:szCs w:val="21"/>
              </w:rPr>
              <w:t>5</w:t>
            </w:r>
            <w:r>
              <w:rPr>
                <w:rFonts w:ascii="宋体" w:hAnsi="宋体" w:hint="eastAsia"/>
                <w:szCs w:val="21"/>
              </w:rPr>
              <w:t>）下列任何情况发生时，采购人有权行使享有的担保权利：</w:t>
            </w:r>
          </w:p>
          <w:p w14:paraId="7558DC26" w14:textId="77777777" w:rsidR="000A2B30" w:rsidRDefault="006C71F1">
            <w:pPr>
              <w:jc w:val="both"/>
              <w:rPr>
                <w:rFonts w:ascii="宋体" w:hAnsi="宋体"/>
                <w:szCs w:val="21"/>
              </w:rPr>
            </w:pPr>
            <w:r>
              <w:rPr>
                <w:rFonts w:ascii="宋体" w:hAnsi="宋体" w:hint="eastAsia"/>
                <w:szCs w:val="21"/>
              </w:rPr>
              <w:t>①中标人将本项目转让给他人，或者在投</w:t>
            </w:r>
            <w:r>
              <w:rPr>
                <w:rFonts w:ascii="宋体" w:hAnsi="宋体" w:hint="eastAsia"/>
                <w:szCs w:val="21"/>
              </w:rPr>
              <w:t>标文件中未说明，且未经采购人同意，将中标项目分包给他人的；</w:t>
            </w:r>
          </w:p>
          <w:p w14:paraId="6D028979" w14:textId="77777777" w:rsidR="000A2B30" w:rsidRDefault="006C71F1">
            <w:pPr>
              <w:jc w:val="both"/>
              <w:rPr>
                <w:rFonts w:ascii="宋体" w:hAnsi="宋体"/>
                <w:szCs w:val="21"/>
              </w:rPr>
            </w:pPr>
            <w:r>
              <w:rPr>
                <w:rFonts w:ascii="宋体" w:hAnsi="宋体" w:hint="eastAsia"/>
                <w:szCs w:val="21"/>
              </w:rPr>
              <w:t>②中标人在履行采购合同期间，违反有关法律法规的规定及合同约定的条款，损害了采购人的利益。</w:t>
            </w:r>
          </w:p>
          <w:p w14:paraId="1560E7E9" w14:textId="77777777" w:rsidR="000A2B30" w:rsidRDefault="006C71F1">
            <w:pPr>
              <w:jc w:val="both"/>
              <w:rPr>
                <w:rFonts w:ascii="宋体" w:hAnsi="宋体"/>
                <w:b/>
                <w:szCs w:val="21"/>
              </w:rPr>
            </w:pPr>
            <w:r>
              <w:rPr>
                <w:rFonts w:ascii="宋体" w:hAnsi="宋体" w:hint="eastAsia"/>
                <w:szCs w:val="21"/>
              </w:rPr>
              <w:t>（</w:t>
            </w:r>
            <w:r>
              <w:rPr>
                <w:rFonts w:ascii="宋体" w:hAnsi="宋体" w:hint="eastAsia"/>
                <w:szCs w:val="21"/>
              </w:rPr>
              <w:t>7</w:t>
            </w:r>
            <w:r>
              <w:rPr>
                <w:rFonts w:ascii="宋体" w:hAnsi="宋体" w:hint="eastAsia"/>
                <w:szCs w:val="21"/>
              </w:rPr>
              <w:t>）在整个项目验收合格后，中标人向采购人提交退回履约担保的申请，采购人办理履约担保退还手续。</w:t>
            </w:r>
          </w:p>
        </w:tc>
      </w:tr>
      <w:tr w:rsidR="000A2B30" w14:paraId="28A74011" w14:textId="77777777">
        <w:trPr>
          <w:trHeight w:val="642"/>
          <w:jc w:val="center"/>
        </w:trPr>
        <w:tc>
          <w:tcPr>
            <w:tcW w:w="801" w:type="dxa"/>
            <w:vMerge w:val="restart"/>
            <w:tcBorders>
              <w:tl2br w:val="nil"/>
              <w:tr2bl w:val="nil"/>
            </w:tcBorders>
            <w:vAlign w:val="center"/>
          </w:tcPr>
          <w:p w14:paraId="3CED53D8" w14:textId="77777777" w:rsidR="000A2B30" w:rsidRDefault="006C71F1">
            <w:pPr>
              <w:jc w:val="center"/>
              <w:rPr>
                <w:rFonts w:ascii="宋体" w:hAnsi="宋体"/>
                <w:szCs w:val="21"/>
              </w:rPr>
            </w:pPr>
            <w:r>
              <w:rPr>
                <w:rFonts w:ascii="宋体" w:hAnsi="宋体" w:hint="eastAsia"/>
                <w:szCs w:val="21"/>
              </w:rPr>
              <w:lastRenderedPageBreak/>
              <w:t>15</w:t>
            </w:r>
          </w:p>
        </w:tc>
        <w:tc>
          <w:tcPr>
            <w:tcW w:w="7609" w:type="dxa"/>
            <w:gridSpan w:val="2"/>
            <w:tcBorders>
              <w:tl2br w:val="nil"/>
              <w:tr2bl w:val="nil"/>
            </w:tcBorders>
            <w:vAlign w:val="center"/>
          </w:tcPr>
          <w:p w14:paraId="77B65351" w14:textId="77777777" w:rsidR="000A2B30" w:rsidRDefault="006C71F1">
            <w:pPr>
              <w:jc w:val="both"/>
              <w:rPr>
                <w:rFonts w:ascii="宋体" w:hAnsi="宋体"/>
                <w:b/>
                <w:szCs w:val="21"/>
              </w:rPr>
            </w:pPr>
            <w:r>
              <w:rPr>
                <w:rFonts w:ascii="宋体" w:hAnsi="宋体" w:hint="eastAsia"/>
                <w:b/>
                <w:szCs w:val="21"/>
              </w:rPr>
              <w:t>中标服务费</w:t>
            </w:r>
          </w:p>
        </w:tc>
      </w:tr>
      <w:tr w:rsidR="000A2B30" w14:paraId="6DF71FEF" w14:textId="77777777">
        <w:trPr>
          <w:trHeight w:val="488"/>
          <w:jc w:val="center"/>
        </w:trPr>
        <w:tc>
          <w:tcPr>
            <w:tcW w:w="801" w:type="dxa"/>
            <w:vMerge/>
            <w:tcBorders>
              <w:tl2br w:val="nil"/>
              <w:tr2bl w:val="nil"/>
            </w:tcBorders>
            <w:vAlign w:val="center"/>
          </w:tcPr>
          <w:p w14:paraId="3351868C" w14:textId="77777777" w:rsidR="000A2B30" w:rsidRDefault="000A2B30">
            <w:pPr>
              <w:jc w:val="center"/>
              <w:rPr>
                <w:rFonts w:ascii="宋体" w:hAnsi="宋体"/>
                <w:szCs w:val="21"/>
              </w:rPr>
            </w:pPr>
          </w:p>
        </w:tc>
        <w:tc>
          <w:tcPr>
            <w:tcW w:w="7609" w:type="dxa"/>
            <w:gridSpan w:val="2"/>
            <w:tcBorders>
              <w:tl2br w:val="nil"/>
              <w:tr2bl w:val="nil"/>
            </w:tcBorders>
            <w:vAlign w:val="center"/>
          </w:tcPr>
          <w:p w14:paraId="59A36F71" w14:textId="77777777" w:rsidR="000A2B30" w:rsidRDefault="006C71F1">
            <w:pPr>
              <w:widowControl w:val="0"/>
              <w:tabs>
                <w:tab w:val="left" w:pos="907"/>
              </w:tabs>
              <w:adjustRightInd/>
              <w:snapToGrid/>
              <w:jc w:val="both"/>
              <w:rPr>
                <w:rFonts w:ascii="宋体" w:hAnsi="宋体"/>
                <w:szCs w:val="21"/>
              </w:rPr>
            </w:pPr>
            <w:r>
              <w:rPr>
                <w:rFonts w:ascii="宋体" w:hAnsi="宋体" w:hint="eastAsia"/>
                <w:szCs w:val="21"/>
              </w:rPr>
              <w:t>本项目中标服务费由采购人支付。</w:t>
            </w:r>
          </w:p>
        </w:tc>
      </w:tr>
      <w:tr w:rsidR="000A2B30" w14:paraId="22671CFD" w14:textId="77777777">
        <w:trPr>
          <w:trHeight w:val="1087"/>
          <w:jc w:val="center"/>
        </w:trPr>
        <w:tc>
          <w:tcPr>
            <w:tcW w:w="8410" w:type="dxa"/>
            <w:gridSpan w:val="3"/>
            <w:tcBorders>
              <w:tl2br w:val="nil"/>
              <w:tr2bl w:val="nil"/>
            </w:tcBorders>
            <w:vAlign w:val="center"/>
          </w:tcPr>
          <w:p w14:paraId="3C910484" w14:textId="77777777" w:rsidR="000A2B30" w:rsidRDefault="006C71F1">
            <w:pPr>
              <w:widowControl w:val="0"/>
              <w:tabs>
                <w:tab w:val="left" w:pos="907"/>
              </w:tabs>
              <w:adjustRightInd/>
              <w:snapToGrid/>
              <w:ind w:firstLineChars="200" w:firstLine="420"/>
              <w:jc w:val="both"/>
              <w:rPr>
                <w:rFonts w:ascii="宋体" w:hAnsi="宋体"/>
                <w:szCs w:val="21"/>
              </w:rPr>
            </w:pPr>
            <w:r>
              <w:rPr>
                <w:rFonts w:ascii="宋体" w:hAnsi="宋体" w:hint="eastAsia"/>
                <w:szCs w:val="21"/>
              </w:rPr>
              <w:t>注：本表关于要采购项目的具体资料，是对投标人须知的具体补充和修改，如有矛盾，应以本资料表为准。不满足采购文件中</w:t>
            </w:r>
            <w:r>
              <w:rPr>
                <w:rFonts w:ascii="宋体" w:hAnsi="宋体" w:hint="eastAsia"/>
                <w:szCs w:val="21"/>
              </w:rPr>
              <w:t xml:space="preserve"> </w:t>
            </w:r>
            <w:r>
              <w:rPr>
                <w:rFonts w:ascii="宋体" w:hAnsi="宋体" w:hint="eastAsia"/>
                <w:szCs w:val="21"/>
              </w:rPr>
              <w:t>“★”条款的投标文件将作无效投标处理。</w:t>
            </w:r>
          </w:p>
        </w:tc>
      </w:tr>
    </w:tbl>
    <w:p w14:paraId="68CFD200" w14:textId="77777777" w:rsidR="000A2B30" w:rsidRDefault="006C71F1">
      <w:pPr>
        <w:jc w:val="center"/>
      </w:pPr>
      <w:r>
        <w:rPr>
          <w:rFonts w:hint="eastAsia"/>
        </w:rPr>
        <w:br w:type="page"/>
      </w:r>
    </w:p>
    <w:p w14:paraId="07B83DC5" w14:textId="77777777" w:rsidR="000A2B30" w:rsidRDefault="006C71F1">
      <w:pPr>
        <w:pStyle w:val="3"/>
        <w:spacing w:before="0" w:after="0" w:line="240" w:lineRule="auto"/>
        <w:jc w:val="center"/>
        <w:rPr>
          <w:rFonts w:ascii="宋体" w:hAnsi="宋体" w:cs="宋体"/>
          <w:sz w:val="24"/>
          <w:szCs w:val="24"/>
        </w:rPr>
      </w:pPr>
      <w:bookmarkStart w:id="13" w:name="_Toc31223"/>
      <w:bookmarkStart w:id="14" w:name="_Toc13435"/>
      <w:bookmarkStart w:id="15" w:name="_Toc444"/>
      <w:bookmarkStart w:id="16" w:name="_Toc17239"/>
      <w:r>
        <w:rPr>
          <w:rFonts w:ascii="宋体" w:hAnsi="宋体" w:cs="宋体" w:hint="eastAsia"/>
          <w:sz w:val="24"/>
          <w:szCs w:val="24"/>
        </w:rPr>
        <w:lastRenderedPageBreak/>
        <w:t>附表二：商务技术评分及价格权重表（满分</w:t>
      </w:r>
      <w:r>
        <w:rPr>
          <w:rFonts w:ascii="宋体" w:hAnsi="宋体" w:cs="宋体" w:hint="eastAsia"/>
          <w:sz w:val="24"/>
          <w:szCs w:val="24"/>
        </w:rPr>
        <w:t>100</w:t>
      </w:r>
      <w:r>
        <w:rPr>
          <w:rFonts w:ascii="宋体" w:hAnsi="宋体" w:cs="宋体" w:hint="eastAsia"/>
          <w:sz w:val="24"/>
          <w:szCs w:val="24"/>
        </w:rPr>
        <w:t>分）</w:t>
      </w:r>
      <w:bookmarkEnd w:id="13"/>
      <w:bookmarkEnd w:id="14"/>
      <w:bookmarkEnd w:id="15"/>
      <w:bookmarkEnd w:id="16"/>
    </w:p>
    <w:p w14:paraId="42265408" w14:textId="77777777" w:rsidR="000A2B30" w:rsidRDefault="000A2B30">
      <w:pPr>
        <w:jc w:val="center"/>
      </w:pP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512"/>
        <w:gridCol w:w="709"/>
        <w:gridCol w:w="5734"/>
      </w:tblGrid>
      <w:tr w:rsidR="000A2B30" w14:paraId="6C1F4CF4" w14:textId="77777777">
        <w:trPr>
          <w:trHeight w:val="498"/>
          <w:jc w:val="center"/>
        </w:trPr>
        <w:tc>
          <w:tcPr>
            <w:tcW w:w="8679" w:type="dxa"/>
            <w:gridSpan w:val="4"/>
            <w:tcBorders>
              <w:top w:val="single" w:sz="4" w:space="0" w:color="auto"/>
              <w:left w:val="single" w:sz="4" w:space="0" w:color="auto"/>
              <w:bottom w:val="single" w:sz="4" w:space="0" w:color="auto"/>
              <w:right w:val="single" w:sz="4" w:space="0" w:color="auto"/>
            </w:tcBorders>
            <w:vAlign w:val="center"/>
          </w:tcPr>
          <w:p w14:paraId="537289DA"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适用于</w:t>
            </w:r>
            <w:r>
              <w:rPr>
                <w:rFonts w:ascii="宋体" w:eastAsia="宋体" w:cs="宋体" w:hint="eastAsia"/>
                <w:b/>
                <w:sz w:val="21"/>
                <w:szCs w:val="21"/>
              </w:rPr>
              <w:t>A</w:t>
            </w:r>
            <w:r>
              <w:rPr>
                <w:rFonts w:ascii="宋体" w:eastAsia="宋体" w:cs="宋体" w:hint="eastAsia"/>
                <w:b/>
                <w:sz w:val="21"/>
                <w:szCs w:val="21"/>
              </w:rPr>
              <w:t>包</w:t>
            </w:r>
          </w:p>
        </w:tc>
      </w:tr>
      <w:tr w:rsidR="000A2B30" w14:paraId="16B09CE5" w14:textId="77777777">
        <w:trPr>
          <w:trHeight w:val="498"/>
          <w:jc w:val="center"/>
        </w:trPr>
        <w:tc>
          <w:tcPr>
            <w:tcW w:w="724" w:type="dxa"/>
            <w:tcBorders>
              <w:top w:val="single" w:sz="4" w:space="0" w:color="auto"/>
              <w:left w:val="single" w:sz="4" w:space="0" w:color="auto"/>
              <w:bottom w:val="single" w:sz="4" w:space="0" w:color="auto"/>
              <w:right w:val="single" w:sz="4" w:space="0" w:color="auto"/>
            </w:tcBorders>
            <w:vAlign w:val="center"/>
          </w:tcPr>
          <w:p w14:paraId="07D827E7" w14:textId="77777777" w:rsidR="000A2B30" w:rsidRDefault="006C71F1">
            <w:pPr>
              <w:pStyle w:val="22"/>
              <w:spacing w:line="360" w:lineRule="auto"/>
              <w:ind w:firstLineChars="0" w:firstLine="0"/>
              <w:jc w:val="center"/>
              <w:rPr>
                <w:rFonts w:ascii="宋体" w:eastAsia="宋体" w:cs="宋体"/>
                <w:b/>
                <w:sz w:val="21"/>
                <w:szCs w:val="21"/>
              </w:rPr>
            </w:pPr>
            <w:bookmarkStart w:id="17" w:name="_Hlk231893046"/>
            <w:bookmarkStart w:id="18" w:name="_Hlk231907870"/>
            <w:r>
              <w:rPr>
                <w:rFonts w:ascii="宋体" w:eastAsia="宋体" w:cs="宋体" w:hint="eastAsia"/>
                <w:b/>
                <w:sz w:val="21"/>
                <w:szCs w:val="21"/>
              </w:rPr>
              <w:t>序号</w:t>
            </w:r>
          </w:p>
        </w:tc>
        <w:tc>
          <w:tcPr>
            <w:tcW w:w="1512" w:type="dxa"/>
            <w:tcBorders>
              <w:top w:val="single" w:sz="4" w:space="0" w:color="auto"/>
              <w:left w:val="single" w:sz="4" w:space="0" w:color="auto"/>
              <w:bottom w:val="single" w:sz="4" w:space="0" w:color="auto"/>
              <w:right w:val="single" w:sz="4" w:space="0" w:color="auto"/>
            </w:tcBorders>
            <w:vAlign w:val="center"/>
          </w:tcPr>
          <w:p w14:paraId="0A7F74C1"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评分内容</w:t>
            </w:r>
          </w:p>
        </w:tc>
        <w:tc>
          <w:tcPr>
            <w:tcW w:w="709" w:type="dxa"/>
            <w:tcBorders>
              <w:top w:val="single" w:sz="4" w:space="0" w:color="auto"/>
              <w:left w:val="single" w:sz="4" w:space="0" w:color="auto"/>
              <w:bottom w:val="single" w:sz="4" w:space="0" w:color="auto"/>
              <w:right w:val="single" w:sz="4" w:space="0" w:color="auto"/>
            </w:tcBorders>
            <w:vAlign w:val="center"/>
          </w:tcPr>
          <w:p w14:paraId="56AECD8E"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分值</w:t>
            </w:r>
          </w:p>
        </w:tc>
        <w:tc>
          <w:tcPr>
            <w:tcW w:w="5734" w:type="dxa"/>
            <w:tcBorders>
              <w:top w:val="single" w:sz="4" w:space="0" w:color="auto"/>
              <w:left w:val="single" w:sz="4" w:space="0" w:color="auto"/>
              <w:bottom w:val="single" w:sz="4" w:space="0" w:color="auto"/>
              <w:right w:val="single" w:sz="4" w:space="0" w:color="auto"/>
            </w:tcBorders>
            <w:vAlign w:val="center"/>
          </w:tcPr>
          <w:p w14:paraId="0B109855"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评分标准</w:t>
            </w:r>
          </w:p>
        </w:tc>
      </w:tr>
      <w:tr w:rsidR="000A2B30" w14:paraId="0DA3A20E" w14:textId="77777777">
        <w:trPr>
          <w:trHeight w:val="419"/>
          <w:jc w:val="center"/>
        </w:trPr>
        <w:tc>
          <w:tcPr>
            <w:tcW w:w="8679" w:type="dxa"/>
            <w:gridSpan w:val="4"/>
            <w:tcBorders>
              <w:top w:val="single" w:sz="4" w:space="0" w:color="auto"/>
              <w:left w:val="single" w:sz="4" w:space="0" w:color="auto"/>
              <w:bottom w:val="single" w:sz="4" w:space="0" w:color="auto"/>
              <w:right w:val="single" w:sz="4" w:space="0" w:color="auto"/>
            </w:tcBorders>
            <w:vAlign w:val="center"/>
          </w:tcPr>
          <w:p w14:paraId="107FB085"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商务评审细则（</w:t>
            </w:r>
            <w:r>
              <w:rPr>
                <w:rFonts w:ascii="宋体" w:eastAsia="宋体" w:cs="宋体"/>
                <w:b/>
                <w:sz w:val="21"/>
                <w:szCs w:val="21"/>
              </w:rPr>
              <w:t>30</w:t>
            </w:r>
            <w:r>
              <w:rPr>
                <w:rFonts w:ascii="宋体" w:eastAsia="宋体" w:cs="宋体" w:hint="eastAsia"/>
                <w:b/>
                <w:sz w:val="21"/>
                <w:szCs w:val="21"/>
              </w:rPr>
              <w:t>分）</w:t>
            </w:r>
          </w:p>
        </w:tc>
      </w:tr>
      <w:tr w:rsidR="000A2B30" w14:paraId="3E4F1696" w14:textId="77777777">
        <w:trPr>
          <w:trHeight w:val="1409"/>
          <w:jc w:val="center"/>
        </w:trPr>
        <w:tc>
          <w:tcPr>
            <w:tcW w:w="724" w:type="dxa"/>
            <w:vMerge w:val="restart"/>
            <w:tcBorders>
              <w:top w:val="single" w:sz="4" w:space="0" w:color="auto"/>
              <w:left w:val="single" w:sz="4" w:space="0" w:color="auto"/>
              <w:right w:val="single" w:sz="4" w:space="0" w:color="auto"/>
            </w:tcBorders>
            <w:vAlign w:val="center"/>
          </w:tcPr>
          <w:p w14:paraId="598CAE5A"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1</w:t>
            </w:r>
          </w:p>
        </w:tc>
        <w:tc>
          <w:tcPr>
            <w:tcW w:w="1512" w:type="dxa"/>
            <w:vMerge w:val="restart"/>
            <w:tcBorders>
              <w:top w:val="single" w:sz="4" w:space="0" w:color="auto"/>
              <w:left w:val="single" w:sz="4" w:space="0" w:color="auto"/>
              <w:right w:val="single" w:sz="4" w:space="0" w:color="auto"/>
            </w:tcBorders>
            <w:vAlign w:val="center"/>
          </w:tcPr>
          <w:p w14:paraId="0509A68A"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bCs/>
                <w:sz w:val="21"/>
                <w:szCs w:val="21"/>
              </w:rPr>
              <w:t>供应</w:t>
            </w:r>
            <w:proofErr w:type="gramStart"/>
            <w:r>
              <w:rPr>
                <w:rFonts w:ascii="宋体" w:eastAsia="宋体" w:cs="宋体" w:hint="eastAsia"/>
                <w:b/>
                <w:bCs/>
                <w:sz w:val="21"/>
                <w:szCs w:val="21"/>
              </w:rPr>
              <w:t>商实力</w:t>
            </w:r>
            <w:proofErr w:type="gramEnd"/>
          </w:p>
        </w:tc>
        <w:tc>
          <w:tcPr>
            <w:tcW w:w="709" w:type="dxa"/>
            <w:vMerge w:val="restart"/>
            <w:tcBorders>
              <w:top w:val="single" w:sz="4" w:space="0" w:color="auto"/>
              <w:left w:val="single" w:sz="4" w:space="0" w:color="auto"/>
              <w:right w:val="single" w:sz="4" w:space="0" w:color="auto"/>
            </w:tcBorders>
            <w:vAlign w:val="center"/>
          </w:tcPr>
          <w:p w14:paraId="5E46A890"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sz w:val="21"/>
                <w:szCs w:val="21"/>
              </w:rPr>
              <w:t>9</w:t>
            </w:r>
            <w:r>
              <w:rPr>
                <w:rFonts w:ascii="宋体" w:eastAsia="宋体" w:cs="宋体" w:hint="eastAsia"/>
                <w:sz w:val="21"/>
                <w:szCs w:val="21"/>
              </w:rPr>
              <w:t>分</w:t>
            </w:r>
          </w:p>
        </w:tc>
        <w:tc>
          <w:tcPr>
            <w:tcW w:w="5734" w:type="dxa"/>
            <w:tcBorders>
              <w:top w:val="single" w:sz="4" w:space="0" w:color="auto"/>
              <w:left w:val="single" w:sz="4" w:space="0" w:color="auto"/>
              <w:bottom w:val="single" w:sz="4" w:space="0" w:color="auto"/>
              <w:right w:val="single" w:sz="4" w:space="0" w:color="auto"/>
            </w:tcBorders>
            <w:vAlign w:val="center"/>
          </w:tcPr>
          <w:p w14:paraId="57BD9180" w14:textId="77777777" w:rsidR="000A2B30" w:rsidRDefault="006C71F1">
            <w:pPr>
              <w:tabs>
                <w:tab w:val="left" w:pos="360"/>
              </w:tabs>
              <w:rPr>
                <w:rFonts w:ascii="宋体" w:hAnsi="宋体" w:cs="宋体"/>
                <w:szCs w:val="21"/>
              </w:rPr>
            </w:pPr>
            <w:r>
              <w:rPr>
                <w:rFonts w:ascii="宋体" w:hAnsi="宋体" w:cs="宋体" w:hint="eastAsia"/>
                <w:szCs w:val="21"/>
              </w:rPr>
              <w:t>投标人具有质量管理体系认证证书、环境管理体系认证证书、职业健康安全管理体系认证证书每个证书得</w:t>
            </w:r>
            <w:r>
              <w:rPr>
                <w:rFonts w:ascii="宋体" w:hAnsi="宋体" w:cs="宋体" w:hint="eastAsia"/>
                <w:szCs w:val="21"/>
              </w:rPr>
              <w:t>1</w:t>
            </w:r>
            <w:r>
              <w:rPr>
                <w:rFonts w:ascii="宋体" w:hAnsi="宋体" w:cs="宋体" w:hint="eastAsia"/>
                <w:szCs w:val="21"/>
              </w:rPr>
              <w:t>分，满分得</w:t>
            </w:r>
            <w:r>
              <w:rPr>
                <w:rFonts w:ascii="宋体" w:hAnsi="宋体" w:cs="宋体" w:hint="eastAsia"/>
                <w:szCs w:val="21"/>
              </w:rPr>
              <w:t>3</w:t>
            </w:r>
            <w:r>
              <w:rPr>
                <w:rFonts w:ascii="宋体" w:hAnsi="宋体" w:cs="宋体" w:hint="eastAsia"/>
                <w:szCs w:val="21"/>
              </w:rPr>
              <w:t>分，无不得分。</w:t>
            </w:r>
          </w:p>
          <w:p w14:paraId="1E83B8A3" w14:textId="77777777" w:rsidR="000A2B30" w:rsidRDefault="006C71F1">
            <w:pPr>
              <w:tabs>
                <w:tab w:val="left" w:pos="360"/>
              </w:tabs>
              <w:rPr>
                <w:rFonts w:ascii="宋体" w:hAnsi="宋体" w:cs="宋体"/>
                <w:b/>
                <w:szCs w:val="21"/>
              </w:rPr>
            </w:pPr>
            <w:r>
              <w:rPr>
                <w:rFonts w:ascii="宋体" w:hAnsi="宋体" w:cs="宋体" w:hint="eastAsia"/>
                <w:b/>
                <w:bCs/>
                <w:szCs w:val="21"/>
              </w:rPr>
              <w:t>注：证书必须在有效期内，且须提供在中国国家认证认可监督管理委员会的认证认可业务信息统一查询平台的查询页面截图（网址：</w:t>
            </w:r>
            <w:r>
              <w:rPr>
                <w:rFonts w:ascii="宋体" w:hAnsi="宋体" w:cs="宋体" w:hint="eastAsia"/>
                <w:b/>
                <w:bCs/>
                <w:szCs w:val="21"/>
              </w:rPr>
              <w:t>http://cx.cnca.cn/</w:t>
            </w:r>
            <w:r>
              <w:rPr>
                <w:rFonts w:ascii="宋体" w:hAnsi="宋体" w:cs="宋体" w:hint="eastAsia"/>
                <w:b/>
                <w:bCs/>
                <w:szCs w:val="21"/>
              </w:rPr>
              <w:t>）并加盖公章。</w:t>
            </w:r>
          </w:p>
        </w:tc>
      </w:tr>
      <w:tr w:rsidR="000A2B30" w14:paraId="6F2C090C" w14:textId="77777777">
        <w:trPr>
          <w:trHeight w:val="754"/>
          <w:jc w:val="center"/>
        </w:trPr>
        <w:tc>
          <w:tcPr>
            <w:tcW w:w="724" w:type="dxa"/>
            <w:vMerge/>
            <w:tcBorders>
              <w:left w:val="single" w:sz="4" w:space="0" w:color="auto"/>
              <w:right w:val="single" w:sz="4" w:space="0" w:color="auto"/>
            </w:tcBorders>
            <w:vAlign w:val="center"/>
          </w:tcPr>
          <w:p w14:paraId="7B225C5E" w14:textId="77777777" w:rsidR="000A2B30" w:rsidRDefault="000A2B30">
            <w:pPr>
              <w:pStyle w:val="22"/>
              <w:spacing w:line="360" w:lineRule="auto"/>
              <w:ind w:firstLineChars="0" w:firstLine="0"/>
              <w:jc w:val="center"/>
              <w:rPr>
                <w:rFonts w:ascii="宋体" w:eastAsia="宋体" w:cs="宋体"/>
                <w:sz w:val="21"/>
                <w:szCs w:val="21"/>
              </w:rPr>
            </w:pPr>
          </w:p>
        </w:tc>
        <w:tc>
          <w:tcPr>
            <w:tcW w:w="1512" w:type="dxa"/>
            <w:vMerge/>
            <w:tcBorders>
              <w:left w:val="single" w:sz="4" w:space="0" w:color="auto"/>
              <w:right w:val="single" w:sz="4" w:space="0" w:color="auto"/>
            </w:tcBorders>
            <w:vAlign w:val="center"/>
          </w:tcPr>
          <w:p w14:paraId="703E8738" w14:textId="77777777" w:rsidR="000A2B30" w:rsidRDefault="000A2B30">
            <w:pPr>
              <w:pStyle w:val="22"/>
              <w:spacing w:line="360" w:lineRule="auto"/>
              <w:ind w:firstLineChars="0" w:firstLine="0"/>
              <w:jc w:val="center"/>
              <w:rPr>
                <w:rFonts w:ascii="宋体" w:eastAsia="宋体" w:cs="宋体"/>
                <w:b/>
                <w:sz w:val="21"/>
                <w:szCs w:val="21"/>
              </w:rPr>
            </w:pPr>
          </w:p>
        </w:tc>
        <w:tc>
          <w:tcPr>
            <w:tcW w:w="709" w:type="dxa"/>
            <w:vMerge/>
            <w:tcBorders>
              <w:left w:val="single" w:sz="4" w:space="0" w:color="auto"/>
              <w:right w:val="single" w:sz="4" w:space="0" w:color="auto"/>
            </w:tcBorders>
            <w:vAlign w:val="center"/>
          </w:tcPr>
          <w:p w14:paraId="29D65FF6" w14:textId="77777777" w:rsidR="000A2B30" w:rsidRDefault="000A2B30">
            <w:pPr>
              <w:pStyle w:val="22"/>
              <w:spacing w:line="360" w:lineRule="auto"/>
              <w:ind w:firstLineChars="0" w:firstLine="0"/>
              <w:jc w:val="center"/>
              <w:rPr>
                <w:rFonts w:ascii="宋体" w:eastAsia="宋体" w:cs="宋体"/>
                <w:sz w:val="21"/>
                <w:szCs w:val="21"/>
              </w:rPr>
            </w:pPr>
          </w:p>
        </w:tc>
        <w:tc>
          <w:tcPr>
            <w:tcW w:w="5734" w:type="dxa"/>
            <w:tcBorders>
              <w:top w:val="single" w:sz="4" w:space="0" w:color="auto"/>
              <w:left w:val="single" w:sz="4" w:space="0" w:color="auto"/>
              <w:bottom w:val="single" w:sz="4" w:space="0" w:color="auto"/>
              <w:right w:val="single" w:sz="4" w:space="0" w:color="auto"/>
            </w:tcBorders>
            <w:vAlign w:val="center"/>
          </w:tcPr>
          <w:p w14:paraId="202C3A82" w14:textId="77777777" w:rsidR="000A2B30" w:rsidRDefault="006C71F1">
            <w:pPr>
              <w:pStyle w:val="aff"/>
              <w:numPr>
                <w:ilvl w:val="0"/>
                <w:numId w:val="1"/>
              </w:numPr>
              <w:ind w:firstLineChars="0"/>
              <w:rPr>
                <w:rFonts w:ascii="宋体" w:hAnsi="宋体" w:cs="宋体"/>
                <w:szCs w:val="21"/>
              </w:rPr>
            </w:pPr>
            <w:r>
              <w:rPr>
                <w:rFonts w:ascii="宋体" w:hAnsi="宋体" w:cs="宋体" w:hint="eastAsia"/>
                <w:szCs w:val="21"/>
                <w:shd w:val="clear" w:color="auto" w:fill="FFFFFF"/>
              </w:rPr>
              <w:t>投标人维修人员的持证情况，每提供</w:t>
            </w:r>
            <w:r>
              <w:rPr>
                <w:rFonts w:ascii="宋体" w:hAnsi="宋体" w:cs="宋体"/>
                <w:szCs w:val="21"/>
                <w:shd w:val="clear" w:color="auto" w:fill="FFFFFF"/>
              </w:rPr>
              <w:t>1</w:t>
            </w:r>
            <w:r>
              <w:rPr>
                <w:rFonts w:ascii="宋体" w:hAnsi="宋体" w:cs="宋体" w:hint="eastAsia"/>
                <w:szCs w:val="21"/>
                <w:shd w:val="clear" w:color="auto" w:fill="FFFFFF"/>
              </w:rPr>
              <w:t>个有效的由人力资源和社会保障部门</w:t>
            </w:r>
            <w:r>
              <w:rPr>
                <w:rFonts w:ascii="宋体" w:hAnsi="宋体" w:cs="宋体" w:hint="eastAsia"/>
                <w:szCs w:val="21"/>
                <w:shd w:val="clear" w:color="auto" w:fill="FFFFFF"/>
              </w:rPr>
              <w:t>颁发</w:t>
            </w:r>
            <w:r>
              <w:rPr>
                <w:rFonts w:ascii="宋体" w:hAnsi="宋体" w:cs="宋体" w:hint="eastAsia"/>
                <w:szCs w:val="21"/>
                <w:shd w:val="clear" w:color="auto" w:fill="FFFFFF"/>
              </w:rPr>
              <w:t>的职业技能等级证书（职业工种：制冷空调系统安装维修工或制冷设备维修工或维修电工，中级工及以上）的，得</w:t>
            </w:r>
            <w:r>
              <w:rPr>
                <w:rFonts w:ascii="宋体" w:hAnsi="宋体" w:cs="宋体"/>
                <w:szCs w:val="21"/>
                <w:shd w:val="clear" w:color="auto" w:fill="FFFFFF"/>
              </w:rPr>
              <w:t>0.5</w:t>
            </w:r>
            <w:r>
              <w:rPr>
                <w:rFonts w:ascii="宋体" w:hAnsi="宋体" w:cs="宋体" w:hint="eastAsia"/>
                <w:szCs w:val="21"/>
                <w:shd w:val="clear" w:color="auto" w:fill="FFFFFF"/>
              </w:rPr>
              <w:t>分，满分</w:t>
            </w:r>
            <w:r>
              <w:rPr>
                <w:rFonts w:ascii="宋体" w:hAnsi="宋体" w:cs="宋体"/>
                <w:szCs w:val="21"/>
                <w:shd w:val="clear" w:color="auto" w:fill="FFFFFF"/>
              </w:rPr>
              <w:t>3</w:t>
            </w:r>
            <w:r>
              <w:rPr>
                <w:rFonts w:ascii="宋体" w:hAnsi="宋体" w:cs="宋体" w:hint="eastAsia"/>
                <w:szCs w:val="21"/>
                <w:shd w:val="clear" w:color="auto" w:fill="FFFFFF"/>
              </w:rPr>
              <w:t>分。</w:t>
            </w:r>
          </w:p>
          <w:p w14:paraId="5BCD5468" w14:textId="77777777" w:rsidR="000A2B30" w:rsidRDefault="006C71F1">
            <w:pPr>
              <w:tabs>
                <w:tab w:val="left" w:pos="360"/>
              </w:tabs>
              <w:rPr>
                <w:rFonts w:ascii="宋体" w:hAnsi="宋体" w:cs="宋体"/>
                <w:b/>
                <w:szCs w:val="21"/>
              </w:rPr>
            </w:pPr>
            <w:r>
              <w:rPr>
                <w:rFonts w:ascii="宋体" w:hAnsi="宋体" w:cs="宋体" w:hint="eastAsia"/>
                <w:szCs w:val="21"/>
              </w:rPr>
              <w:t>注：以上证书须提供持证人员的职业技能等级证书复印件、身份证复印件、开标前连续</w:t>
            </w:r>
            <w:r>
              <w:rPr>
                <w:rFonts w:ascii="宋体" w:hAnsi="宋体" w:cs="宋体" w:hint="eastAsia"/>
                <w:szCs w:val="21"/>
              </w:rPr>
              <w:t>6</w:t>
            </w:r>
            <w:r>
              <w:rPr>
                <w:rFonts w:ascii="宋体" w:hAnsi="宋体" w:cs="宋体" w:hint="eastAsia"/>
                <w:szCs w:val="21"/>
              </w:rPr>
              <w:t>个月（不含开标当月）在投标人单位缴纳的</w:t>
            </w:r>
            <w:proofErr w:type="gramStart"/>
            <w:r>
              <w:rPr>
                <w:rFonts w:ascii="宋体" w:hAnsi="宋体" w:cs="宋体" w:hint="eastAsia"/>
                <w:szCs w:val="21"/>
              </w:rPr>
              <w:t>社保证明</w:t>
            </w:r>
            <w:proofErr w:type="gramEnd"/>
            <w:r>
              <w:rPr>
                <w:rFonts w:ascii="宋体" w:hAnsi="宋体" w:cs="宋体" w:hint="eastAsia"/>
                <w:szCs w:val="21"/>
              </w:rPr>
              <w:t>并加盖投标人公章，未完整提供上述证明材料的人员不予认可。同</w:t>
            </w:r>
            <w:proofErr w:type="gramStart"/>
            <w:r>
              <w:rPr>
                <w:rFonts w:ascii="宋体" w:hAnsi="宋体" w:cs="宋体" w:hint="eastAsia"/>
                <w:szCs w:val="21"/>
              </w:rPr>
              <w:t>一人员</w:t>
            </w:r>
            <w:proofErr w:type="gramEnd"/>
            <w:r>
              <w:rPr>
                <w:rFonts w:ascii="宋体" w:hAnsi="宋体" w:cs="宋体" w:hint="eastAsia"/>
                <w:szCs w:val="21"/>
              </w:rPr>
              <w:t>多个证书不重复得分。</w:t>
            </w:r>
          </w:p>
        </w:tc>
      </w:tr>
      <w:tr w:rsidR="000A2B30" w14:paraId="03D8AEF4" w14:textId="77777777">
        <w:trPr>
          <w:trHeight w:val="1805"/>
          <w:jc w:val="center"/>
        </w:trPr>
        <w:tc>
          <w:tcPr>
            <w:tcW w:w="724" w:type="dxa"/>
            <w:vMerge/>
            <w:tcBorders>
              <w:left w:val="single" w:sz="4" w:space="0" w:color="auto"/>
              <w:right w:val="single" w:sz="4" w:space="0" w:color="auto"/>
            </w:tcBorders>
            <w:vAlign w:val="center"/>
          </w:tcPr>
          <w:p w14:paraId="07640773" w14:textId="77777777" w:rsidR="000A2B30" w:rsidRDefault="000A2B30">
            <w:pPr>
              <w:pStyle w:val="22"/>
              <w:spacing w:line="360" w:lineRule="auto"/>
              <w:ind w:firstLineChars="0" w:firstLine="0"/>
              <w:jc w:val="center"/>
              <w:rPr>
                <w:rFonts w:ascii="宋体" w:eastAsia="宋体" w:cs="宋体"/>
                <w:sz w:val="21"/>
                <w:szCs w:val="21"/>
              </w:rPr>
            </w:pPr>
          </w:p>
        </w:tc>
        <w:tc>
          <w:tcPr>
            <w:tcW w:w="1512" w:type="dxa"/>
            <w:vMerge/>
            <w:tcBorders>
              <w:left w:val="single" w:sz="4" w:space="0" w:color="auto"/>
              <w:right w:val="single" w:sz="4" w:space="0" w:color="auto"/>
            </w:tcBorders>
            <w:vAlign w:val="center"/>
          </w:tcPr>
          <w:p w14:paraId="237E8472" w14:textId="77777777" w:rsidR="000A2B30" w:rsidRDefault="000A2B30">
            <w:pPr>
              <w:pStyle w:val="22"/>
              <w:spacing w:line="360" w:lineRule="auto"/>
              <w:ind w:firstLineChars="0" w:firstLine="0"/>
              <w:jc w:val="center"/>
              <w:rPr>
                <w:rFonts w:ascii="宋体" w:eastAsia="宋体" w:cs="宋体"/>
                <w:b/>
                <w:sz w:val="21"/>
                <w:szCs w:val="21"/>
              </w:rPr>
            </w:pPr>
          </w:p>
        </w:tc>
        <w:tc>
          <w:tcPr>
            <w:tcW w:w="709" w:type="dxa"/>
            <w:vMerge/>
            <w:tcBorders>
              <w:left w:val="single" w:sz="4" w:space="0" w:color="auto"/>
              <w:right w:val="single" w:sz="4" w:space="0" w:color="auto"/>
            </w:tcBorders>
            <w:vAlign w:val="center"/>
          </w:tcPr>
          <w:p w14:paraId="47ABCFB2" w14:textId="77777777" w:rsidR="000A2B30" w:rsidRDefault="000A2B30">
            <w:pPr>
              <w:pStyle w:val="22"/>
              <w:spacing w:line="360" w:lineRule="auto"/>
              <w:ind w:firstLineChars="0" w:firstLine="0"/>
              <w:jc w:val="center"/>
              <w:rPr>
                <w:rFonts w:ascii="宋体" w:eastAsia="宋体" w:cs="宋体"/>
                <w:sz w:val="21"/>
                <w:szCs w:val="21"/>
              </w:rPr>
            </w:pPr>
          </w:p>
        </w:tc>
        <w:tc>
          <w:tcPr>
            <w:tcW w:w="5734" w:type="dxa"/>
            <w:tcBorders>
              <w:top w:val="single" w:sz="4" w:space="0" w:color="auto"/>
              <w:left w:val="single" w:sz="4" w:space="0" w:color="auto"/>
              <w:right w:val="single" w:sz="4" w:space="0" w:color="auto"/>
            </w:tcBorders>
            <w:vAlign w:val="center"/>
          </w:tcPr>
          <w:p w14:paraId="254BC80B" w14:textId="77777777" w:rsidR="000A2B30" w:rsidRDefault="006C71F1">
            <w:pPr>
              <w:pStyle w:val="aff"/>
              <w:numPr>
                <w:ilvl w:val="0"/>
                <w:numId w:val="1"/>
              </w:numPr>
              <w:ind w:firstLineChars="0"/>
              <w:rPr>
                <w:rFonts w:ascii="宋体" w:hAnsi="宋体" w:cs="宋体"/>
                <w:szCs w:val="21"/>
              </w:rPr>
            </w:pPr>
            <w:r>
              <w:rPr>
                <w:rFonts w:ascii="Segoe UI" w:hAnsi="Segoe UI" w:cs="Segoe UI" w:hint="eastAsia"/>
                <w:sz w:val="23"/>
                <w:szCs w:val="21"/>
                <w:shd w:val="clear" w:color="auto" w:fill="FFFFFF"/>
              </w:rPr>
              <w:t>投标人特种作业操作证的持证情况，每提供</w:t>
            </w:r>
            <w:r>
              <w:rPr>
                <w:rFonts w:ascii="Segoe UI" w:hAnsi="Segoe UI" w:cs="Segoe UI"/>
                <w:sz w:val="23"/>
                <w:szCs w:val="21"/>
                <w:shd w:val="clear" w:color="auto" w:fill="FFFFFF"/>
              </w:rPr>
              <w:t>1</w:t>
            </w:r>
            <w:r>
              <w:rPr>
                <w:rFonts w:ascii="Segoe UI" w:hAnsi="Segoe UI" w:cs="Segoe UI" w:hint="eastAsia"/>
                <w:sz w:val="23"/>
                <w:szCs w:val="21"/>
                <w:shd w:val="clear" w:color="auto" w:fill="FFFFFF"/>
              </w:rPr>
              <w:t>个有效的由应急管理部门</w:t>
            </w:r>
            <w:r>
              <w:rPr>
                <w:rFonts w:ascii="Segoe UI" w:hAnsi="Segoe UI" w:cs="Segoe UI" w:hint="eastAsia"/>
                <w:sz w:val="23"/>
                <w:szCs w:val="21"/>
                <w:shd w:val="clear" w:color="auto" w:fill="FFFFFF"/>
              </w:rPr>
              <w:t>或安监部门</w:t>
            </w:r>
            <w:r>
              <w:rPr>
                <w:rFonts w:ascii="Segoe UI" w:hAnsi="Segoe UI" w:cs="Segoe UI" w:hint="eastAsia"/>
                <w:sz w:val="23"/>
                <w:szCs w:val="21"/>
                <w:shd w:val="clear" w:color="auto" w:fill="FFFFFF"/>
              </w:rPr>
              <w:t>颁发的特种作业操作证（作业类别：电工作业或高处作业或制冷与空调作业）的，得</w:t>
            </w:r>
            <w:r>
              <w:rPr>
                <w:rFonts w:ascii="Segoe UI" w:hAnsi="Segoe UI" w:cs="Segoe UI"/>
                <w:sz w:val="23"/>
                <w:szCs w:val="21"/>
                <w:shd w:val="clear" w:color="auto" w:fill="FFFFFF"/>
              </w:rPr>
              <w:t>0.5</w:t>
            </w:r>
            <w:r>
              <w:rPr>
                <w:rFonts w:ascii="Segoe UI" w:hAnsi="Segoe UI" w:cs="Segoe UI" w:hint="eastAsia"/>
                <w:sz w:val="23"/>
                <w:szCs w:val="21"/>
                <w:shd w:val="clear" w:color="auto" w:fill="FFFFFF"/>
              </w:rPr>
              <w:t>分，满分</w:t>
            </w:r>
            <w:r>
              <w:rPr>
                <w:rFonts w:ascii="Segoe UI" w:hAnsi="Segoe UI" w:cs="Segoe UI"/>
                <w:sz w:val="23"/>
                <w:szCs w:val="21"/>
                <w:shd w:val="clear" w:color="auto" w:fill="FFFFFF"/>
              </w:rPr>
              <w:t>3</w:t>
            </w:r>
            <w:r>
              <w:rPr>
                <w:rFonts w:ascii="Segoe UI" w:hAnsi="Segoe UI" w:cs="Segoe UI" w:hint="eastAsia"/>
                <w:sz w:val="23"/>
                <w:szCs w:val="21"/>
                <w:shd w:val="clear" w:color="auto" w:fill="FFFFFF"/>
              </w:rPr>
              <w:t>分。</w:t>
            </w:r>
          </w:p>
          <w:p w14:paraId="67460272" w14:textId="77777777" w:rsidR="000A2B30" w:rsidRDefault="006C71F1">
            <w:pPr>
              <w:tabs>
                <w:tab w:val="left" w:pos="360"/>
              </w:tabs>
              <w:rPr>
                <w:rFonts w:ascii="宋体" w:hAnsi="宋体" w:cs="宋体"/>
                <w:b/>
                <w:szCs w:val="21"/>
              </w:rPr>
            </w:pPr>
            <w:r>
              <w:rPr>
                <w:rFonts w:ascii="宋体" w:hAnsi="宋体" w:cs="宋体" w:hint="eastAsia"/>
                <w:b/>
                <w:bCs/>
                <w:szCs w:val="21"/>
              </w:rPr>
              <w:t>注：</w:t>
            </w:r>
            <w:r>
              <w:rPr>
                <w:rFonts w:ascii="宋体" w:hAnsi="宋体" w:cs="宋体" w:hint="eastAsia"/>
                <w:szCs w:val="21"/>
              </w:rPr>
              <w:t>以上证书须提供持证人员的特种作业操作证复印件、身份证复印件、开标前连续</w:t>
            </w:r>
            <w:r>
              <w:rPr>
                <w:rFonts w:ascii="宋体" w:hAnsi="宋体" w:cs="宋体"/>
                <w:szCs w:val="21"/>
              </w:rPr>
              <w:t>6</w:t>
            </w:r>
            <w:r>
              <w:rPr>
                <w:rFonts w:ascii="宋体" w:hAnsi="宋体" w:cs="宋体" w:hint="eastAsia"/>
                <w:szCs w:val="21"/>
              </w:rPr>
              <w:t>个月（不含开标当月）在投标人单位缴纳的</w:t>
            </w:r>
            <w:proofErr w:type="gramStart"/>
            <w:r>
              <w:rPr>
                <w:rFonts w:ascii="宋体" w:hAnsi="宋体" w:cs="宋体" w:hint="eastAsia"/>
                <w:szCs w:val="21"/>
              </w:rPr>
              <w:t>社保证明</w:t>
            </w:r>
            <w:proofErr w:type="gramEnd"/>
            <w:r>
              <w:rPr>
                <w:rFonts w:ascii="宋体" w:hAnsi="宋体" w:cs="宋体" w:hint="eastAsia"/>
                <w:szCs w:val="21"/>
              </w:rPr>
              <w:t>并加盖投标人公章，未完整提供上述证明材料的人员不予认可。同</w:t>
            </w:r>
            <w:proofErr w:type="gramStart"/>
            <w:r>
              <w:rPr>
                <w:rFonts w:ascii="宋体" w:hAnsi="宋体" w:cs="宋体" w:hint="eastAsia"/>
                <w:szCs w:val="21"/>
              </w:rPr>
              <w:t>一人员</w:t>
            </w:r>
            <w:proofErr w:type="gramEnd"/>
            <w:r>
              <w:rPr>
                <w:rFonts w:ascii="宋体" w:hAnsi="宋体" w:cs="宋体" w:hint="eastAsia"/>
                <w:szCs w:val="21"/>
              </w:rPr>
              <w:t>多个证书不重复得分。</w:t>
            </w:r>
          </w:p>
        </w:tc>
      </w:tr>
      <w:tr w:rsidR="000A2B30" w14:paraId="5A6E6B55" w14:textId="77777777">
        <w:trPr>
          <w:trHeight w:val="699"/>
          <w:jc w:val="center"/>
        </w:trPr>
        <w:tc>
          <w:tcPr>
            <w:tcW w:w="724" w:type="dxa"/>
            <w:tcBorders>
              <w:left w:val="single" w:sz="4" w:space="0" w:color="auto"/>
              <w:bottom w:val="single" w:sz="4" w:space="0" w:color="auto"/>
              <w:right w:val="single" w:sz="4" w:space="0" w:color="auto"/>
            </w:tcBorders>
            <w:vAlign w:val="center"/>
          </w:tcPr>
          <w:p w14:paraId="2ABC6A75"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2</w:t>
            </w:r>
          </w:p>
        </w:tc>
        <w:tc>
          <w:tcPr>
            <w:tcW w:w="1512" w:type="dxa"/>
            <w:tcBorders>
              <w:left w:val="single" w:sz="4" w:space="0" w:color="auto"/>
              <w:bottom w:val="single" w:sz="4" w:space="0" w:color="auto"/>
              <w:right w:val="single" w:sz="4" w:space="0" w:color="auto"/>
            </w:tcBorders>
            <w:vAlign w:val="center"/>
          </w:tcPr>
          <w:p w14:paraId="194CDD9A"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配套服务点便利性</w:t>
            </w:r>
          </w:p>
        </w:tc>
        <w:tc>
          <w:tcPr>
            <w:tcW w:w="709" w:type="dxa"/>
            <w:tcBorders>
              <w:left w:val="single" w:sz="4" w:space="0" w:color="auto"/>
              <w:bottom w:val="single" w:sz="4" w:space="0" w:color="auto"/>
              <w:right w:val="single" w:sz="4" w:space="0" w:color="auto"/>
            </w:tcBorders>
            <w:vAlign w:val="center"/>
          </w:tcPr>
          <w:p w14:paraId="34DE2148"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sz w:val="21"/>
                <w:szCs w:val="21"/>
              </w:rPr>
              <w:t>6</w:t>
            </w:r>
            <w:r>
              <w:rPr>
                <w:rFonts w:ascii="宋体" w:eastAsia="宋体" w:cs="宋体" w:hint="eastAsia"/>
                <w:sz w:val="21"/>
                <w:szCs w:val="21"/>
              </w:rPr>
              <w:t>分</w:t>
            </w:r>
          </w:p>
        </w:tc>
        <w:tc>
          <w:tcPr>
            <w:tcW w:w="5734" w:type="dxa"/>
            <w:tcBorders>
              <w:top w:val="single" w:sz="4" w:space="0" w:color="auto"/>
              <w:left w:val="single" w:sz="4" w:space="0" w:color="auto"/>
              <w:bottom w:val="single" w:sz="4" w:space="0" w:color="auto"/>
              <w:right w:val="single" w:sz="4" w:space="0" w:color="auto"/>
            </w:tcBorders>
            <w:vAlign w:val="center"/>
          </w:tcPr>
          <w:p w14:paraId="48AF93CF" w14:textId="77777777" w:rsidR="000A2B30" w:rsidRDefault="006C71F1">
            <w:pPr>
              <w:pStyle w:val="aff"/>
              <w:ind w:firstLineChars="0" w:firstLine="0"/>
              <w:rPr>
                <w:rFonts w:ascii="宋体" w:hAnsi="宋体" w:cs="宋体"/>
                <w:szCs w:val="21"/>
              </w:rPr>
            </w:pPr>
            <w:r>
              <w:rPr>
                <w:rFonts w:ascii="宋体" w:hAnsi="宋体" w:cs="宋体" w:hint="eastAsia"/>
                <w:szCs w:val="21"/>
              </w:rPr>
              <w:t>投标人对应本项目服务范围，对应配套多个服务点的，每有一个自有或合作配套服务点的得</w:t>
            </w:r>
            <w:r>
              <w:rPr>
                <w:rFonts w:ascii="宋体" w:hAnsi="宋体" w:cs="宋体"/>
                <w:szCs w:val="21"/>
              </w:rPr>
              <w:t>1.5</w:t>
            </w:r>
            <w:r>
              <w:rPr>
                <w:rFonts w:ascii="宋体" w:hAnsi="宋体" w:cs="宋体" w:hint="eastAsia"/>
                <w:szCs w:val="21"/>
              </w:rPr>
              <w:t>分，最高得</w:t>
            </w:r>
            <w:r>
              <w:rPr>
                <w:rFonts w:ascii="宋体" w:hAnsi="宋体" w:cs="宋体"/>
                <w:szCs w:val="21"/>
              </w:rPr>
              <w:t>6</w:t>
            </w:r>
            <w:r>
              <w:rPr>
                <w:rFonts w:ascii="宋体" w:hAnsi="宋体" w:cs="宋体" w:hint="eastAsia"/>
                <w:szCs w:val="21"/>
              </w:rPr>
              <w:t>分。</w:t>
            </w:r>
          </w:p>
          <w:p w14:paraId="12C63F13" w14:textId="77777777" w:rsidR="000A2B30" w:rsidRDefault="006C71F1">
            <w:pPr>
              <w:tabs>
                <w:tab w:val="left" w:pos="360"/>
              </w:tabs>
              <w:rPr>
                <w:rFonts w:ascii="宋体" w:hAnsi="宋体" w:cs="宋体"/>
                <w:szCs w:val="21"/>
              </w:rPr>
            </w:pPr>
            <w:r>
              <w:rPr>
                <w:rFonts w:ascii="宋体" w:hAnsi="宋体" w:cs="宋体" w:hint="eastAsia"/>
                <w:b/>
                <w:bCs/>
                <w:szCs w:val="21"/>
              </w:rPr>
              <w:t>注：自有的投标人提供注册登记证明或房产证明或租赁证明，合作的提供投标人提供注册登记证明或房产证明或租赁证明（同时提供合作配套服务点协议）加盖投标人公章。</w:t>
            </w:r>
          </w:p>
        </w:tc>
      </w:tr>
      <w:tr w:rsidR="000A2B30" w14:paraId="6E1F3060" w14:textId="77777777">
        <w:trPr>
          <w:trHeight w:val="2318"/>
          <w:jc w:val="center"/>
        </w:trPr>
        <w:tc>
          <w:tcPr>
            <w:tcW w:w="724" w:type="dxa"/>
            <w:tcBorders>
              <w:top w:val="single" w:sz="4" w:space="0" w:color="auto"/>
              <w:left w:val="single" w:sz="4" w:space="0" w:color="auto"/>
              <w:bottom w:val="single" w:sz="4" w:space="0" w:color="auto"/>
              <w:right w:val="single" w:sz="4" w:space="0" w:color="auto"/>
            </w:tcBorders>
            <w:vAlign w:val="center"/>
          </w:tcPr>
          <w:p w14:paraId="591874E4"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lastRenderedPageBreak/>
              <w:t>3</w:t>
            </w:r>
          </w:p>
        </w:tc>
        <w:tc>
          <w:tcPr>
            <w:tcW w:w="1512" w:type="dxa"/>
            <w:tcBorders>
              <w:top w:val="single" w:sz="4" w:space="0" w:color="auto"/>
              <w:left w:val="single" w:sz="4" w:space="0" w:color="auto"/>
              <w:bottom w:val="single" w:sz="4" w:space="0" w:color="auto"/>
              <w:right w:val="single" w:sz="4" w:space="0" w:color="auto"/>
            </w:tcBorders>
            <w:vAlign w:val="center"/>
          </w:tcPr>
          <w:p w14:paraId="1A4946F1" w14:textId="77777777" w:rsidR="000A2B30" w:rsidRDefault="006C71F1">
            <w:pPr>
              <w:pStyle w:val="22"/>
              <w:spacing w:line="360" w:lineRule="auto"/>
              <w:ind w:firstLineChars="0" w:firstLine="0"/>
              <w:jc w:val="center"/>
              <w:rPr>
                <w:rFonts w:ascii="宋体" w:eastAsia="宋体" w:cs="宋体"/>
                <w:w w:val="101"/>
                <w:sz w:val="21"/>
                <w:szCs w:val="21"/>
              </w:rPr>
            </w:pPr>
            <w:r>
              <w:rPr>
                <w:rFonts w:ascii="宋体" w:eastAsia="宋体" w:cs="宋体" w:hint="eastAsia"/>
                <w:b/>
                <w:bCs/>
                <w:sz w:val="21"/>
                <w:szCs w:val="21"/>
              </w:rPr>
              <w:t>财务状况</w:t>
            </w:r>
          </w:p>
        </w:tc>
        <w:tc>
          <w:tcPr>
            <w:tcW w:w="709" w:type="dxa"/>
            <w:tcBorders>
              <w:top w:val="single" w:sz="4" w:space="0" w:color="auto"/>
              <w:left w:val="single" w:sz="4" w:space="0" w:color="auto"/>
              <w:bottom w:val="single" w:sz="4" w:space="0" w:color="auto"/>
              <w:right w:val="single" w:sz="4" w:space="0" w:color="auto"/>
            </w:tcBorders>
            <w:vAlign w:val="center"/>
          </w:tcPr>
          <w:p w14:paraId="0833458D" w14:textId="77777777" w:rsidR="000A2B30" w:rsidRDefault="006C71F1">
            <w:pPr>
              <w:pStyle w:val="22"/>
              <w:spacing w:line="360" w:lineRule="auto"/>
              <w:ind w:firstLineChars="0" w:firstLine="0"/>
              <w:jc w:val="center"/>
              <w:rPr>
                <w:rFonts w:ascii="宋体" w:eastAsia="宋体" w:cs="宋体"/>
                <w:w w:val="101"/>
                <w:sz w:val="21"/>
                <w:szCs w:val="21"/>
              </w:rPr>
            </w:pPr>
            <w:r>
              <w:rPr>
                <w:rFonts w:ascii="宋体" w:eastAsia="宋体" w:cs="宋体"/>
                <w:sz w:val="21"/>
                <w:szCs w:val="21"/>
              </w:rPr>
              <w:t>5</w:t>
            </w:r>
            <w:r>
              <w:rPr>
                <w:rFonts w:ascii="宋体" w:eastAsia="宋体" w:cs="宋体" w:hint="eastAsia"/>
                <w:sz w:val="21"/>
                <w:szCs w:val="21"/>
              </w:rPr>
              <w:t>分</w:t>
            </w:r>
          </w:p>
        </w:tc>
        <w:tc>
          <w:tcPr>
            <w:tcW w:w="5734" w:type="dxa"/>
            <w:tcBorders>
              <w:top w:val="single" w:sz="4" w:space="0" w:color="auto"/>
              <w:left w:val="single" w:sz="4" w:space="0" w:color="auto"/>
              <w:bottom w:val="single" w:sz="4" w:space="0" w:color="auto"/>
              <w:right w:val="single" w:sz="4" w:space="0" w:color="auto"/>
            </w:tcBorders>
            <w:vAlign w:val="center"/>
          </w:tcPr>
          <w:p w14:paraId="31FFD5F7" w14:textId="77777777" w:rsidR="000A2B30" w:rsidRDefault="006C71F1">
            <w:pPr>
              <w:rPr>
                <w:rFonts w:ascii="宋体" w:hAnsi="宋体" w:cs="宋体"/>
                <w:szCs w:val="21"/>
              </w:rPr>
            </w:pPr>
            <w:r>
              <w:rPr>
                <w:rFonts w:ascii="宋体" w:hAnsi="宋体" w:cs="宋体" w:hint="eastAsia"/>
                <w:szCs w:val="21"/>
              </w:rPr>
              <w:t>投标人提供</w:t>
            </w:r>
            <w:r>
              <w:rPr>
                <w:rFonts w:ascii="宋体" w:hAnsi="宋体" w:cs="宋体"/>
                <w:szCs w:val="21"/>
              </w:rPr>
              <w:t>2023</w:t>
            </w:r>
            <w:r>
              <w:rPr>
                <w:rFonts w:ascii="宋体" w:hAnsi="宋体" w:cs="宋体" w:hint="eastAsia"/>
                <w:szCs w:val="21"/>
              </w:rPr>
              <w:t>年、</w:t>
            </w:r>
            <w:r>
              <w:rPr>
                <w:rFonts w:ascii="宋体" w:hAnsi="宋体" w:cs="宋体"/>
                <w:szCs w:val="21"/>
              </w:rPr>
              <w:t>2024</w:t>
            </w:r>
            <w:r>
              <w:rPr>
                <w:rFonts w:ascii="宋体" w:hAnsi="宋体" w:cs="宋体" w:hint="eastAsia"/>
                <w:szCs w:val="21"/>
              </w:rPr>
              <w:t>年、</w:t>
            </w:r>
            <w:r>
              <w:rPr>
                <w:rFonts w:ascii="宋体" w:hAnsi="宋体" w:cs="宋体"/>
                <w:szCs w:val="21"/>
              </w:rPr>
              <w:t>2025</w:t>
            </w:r>
            <w:r>
              <w:rPr>
                <w:rFonts w:ascii="宋体" w:hAnsi="宋体" w:cs="宋体" w:hint="eastAsia"/>
                <w:szCs w:val="21"/>
              </w:rPr>
              <w:t>年第三方会计事务所审计报告，净利润连续三年为正数的得</w:t>
            </w:r>
            <w:r>
              <w:rPr>
                <w:rFonts w:ascii="宋体" w:hAnsi="宋体" w:cs="宋体"/>
                <w:szCs w:val="21"/>
              </w:rPr>
              <w:t>5</w:t>
            </w:r>
            <w:r>
              <w:rPr>
                <w:rFonts w:ascii="宋体" w:hAnsi="宋体" w:cs="宋体" w:hint="eastAsia"/>
                <w:szCs w:val="21"/>
              </w:rPr>
              <w:t>分，连续两年为正数得</w:t>
            </w:r>
            <w:r>
              <w:rPr>
                <w:rFonts w:ascii="宋体" w:hAnsi="宋体" w:cs="宋体"/>
                <w:szCs w:val="21"/>
              </w:rPr>
              <w:t>3</w:t>
            </w:r>
            <w:r>
              <w:rPr>
                <w:rFonts w:ascii="宋体" w:hAnsi="宋体" w:cs="宋体" w:hint="eastAsia"/>
                <w:szCs w:val="21"/>
              </w:rPr>
              <w:t>分，一年为正数得</w:t>
            </w:r>
            <w:r>
              <w:rPr>
                <w:rFonts w:ascii="宋体" w:hAnsi="宋体" w:cs="宋体" w:hint="eastAsia"/>
                <w:szCs w:val="21"/>
              </w:rPr>
              <w:t>1</w:t>
            </w:r>
            <w:r>
              <w:rPr>
                <w:rFonts w:ascii="宋体" w:hAnsi="宋体" w:cs="宋体" w:hint="eastAsia"/>
                <w:szCs w:val="21"/>
              </w:rPr>
              <w:t>分，未提供不得分。</w:t>
            </w:r>
          </w:p>
          <w:p w14:paraId="3EC030DC" w14:textId="77777777" w:rsidR="000A2B30" w:rsidRDefault="006C71F1">
            <w:pPr>
              <w:rPr>
                <w:rFonts w:ascii="宋体" w:hAnsi="宋体" w:cs="宋体"/>
                <w:w w:val="101"/>
                <w:szCs w:val="21"/>
              </w:rPr>
            </w:pPr>
            <w:r>
              <w:rPr>
                <w:rFonts w:ascii="宋体" w:hAnsi="宋体" w:cs="宋体" w:hint="eastAsia"/>
                <w:b/>
                <w:bCs/>
                <w:szCs w:val="21"/>
              </w:rPr>
              <w:t>注：以供应商提供的经</w:t>
            </w:r>
            <w:proofErr w:type="gramStart"/>
            <w:r>
              <w:rPr>
                <w:rFonts w:ascii="宋体" w:hAnsi="宋体" w:cs="宋体" w:hint="eastAsia"/>
                <w:b/>
                <w:bCs/>
                <w:szCs w:val="21"/>
              </w:rPr>
              <w:t>独立第三</w:t>
            </w:r>
            <w:proofErr w:type="gramEnd"/>
            <w:r>
              <w:rPr>
                <w:rFonts w:ascii="宋体" w:hAnsi="宋体" w:cs="宋体" w:hint="eastAsia"/>
                <w:b/>
                <w:bCs/>
                <w:szCs w:val="21"/>
              </w:rPr>
              <w:t>方审计的财务审计报告及附表复印件的统计数据作为评审依据，须提供完整资料并加盖投标人公章。</w:t>
            </w:r>
          </w:p>
        </w:tc>
      </w:tr>
      <w:tr w:rsidR="000A2B30" w14:paraId="63116F31" w14:textId="77777777">
        <w:trPr>
          <w:trHeight w:val="2316"/>
          <w:jc w:val="center"/>
        </w:trPr>
        <w:tc>
          <w:tcPr>
            <w:tcW w:w="724" w:type="dxa"/>
            <w:tcBorders>
              <w:top w:val="single" w:sz="4" w:space="0" w:color="auto"/>
              <w:left w:val="single" w:sz="4" w:space="0" w:color="auto"/>
              <w:bottom w:val="single" w:sz="4" w:space="0" w:color="auto"/>
              <w:right w:val="single" w:sz="4" w:space="0" w:color="auto"/>
            </w:tcBorders>
            <w:vAlign w:val="center"/>
          </w:tcPr>
          <w:p w14:paraId="3D8FC584"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4</w:t>
            </w:r>
          </w:p>
        </w:tc>
        <w:tc>
          <w:tcPr>
            <w:tcW w:w="1512" w:type="dxa"/>
            <w:tcBorders>
              <w:top w:val="single" w:sz="4" w:space="0" w:color="auto"/>
              <w:left w:val="single" w:sz="4" w:space="0" w:color="auto"/>
              <w:bottom w:val="single" w:sz="4" w:space="0" w:color="auto"/>
              <w:right w:val="single" w:sz="4" w:space="0" w:color="auto"/>
            </w:tcBorders>
            <w:vAlign w:val="center"/>
          </w:tcPr>
          <w:p w14:paraId="4F992F7F" w14:textId="77777777" w:rsidR="000A2B30" w:rsidRDefault="006C71F1">
            <w:pPr>
              <w:pStyle w:val="22"/>
              <w:spacing w:line="360" w:lineRule="auto"/>
              <w:ind w:firstLineChars="0" w:firstLine="0"/>
              <w:jc w:val="center"/>
              <w:rPr>
                <w:rFonts w:ascii="宋体" w:eastAsia="宋体" w:cs="宋体"/>
                <w:w w:val="101"/>
                <w:sz w:val="21"/>
                <w:szCs w:val="21"/>
              </w:rPr>
            </w:pPr>
            <w:r>
              <w:rPr>
                <w:rFonts w:ascii="宋体" w:eastAsia="宋体" w:cs="宋体" w:hint="eastAsia"/>
                <w:b/>
                <w:bCs/>
                <w:sz w:val="21"/>
                <w:szCs w:val="21"/>
              </w:rPr>
              <w:t>业绩</w:t>
            </w:r>
          </w:p>
        </w:tc>
        <w:tc>
          <w:tcPr>
            <w:tcW w:w="709" w:type="dxa"/>
            <w:tcBorders>
              <w:top w:val="single" w:sz="4" w:space="0" w:color="auto"/>
              <w:left w:val="single" w:sz="4" w:space="0" w:color="auto"/>
              <w:bottom w:val="single" w:sz="4" w:space="0" w:color="auto"/>
              <w:right w:val="single" w:sz="4" w:space="0" w:color="auto"/>
            </w:tcBorders>
            <w:vAlign w:val="center"/>
          </w:tcPr>
          <w:p w14:paraId="42BFED1C" w14:textId="77777777" w:rsidR="000A2B30" w:rsidRDefault="006C71F1">
            <w:pPr>
              <w:pStyle w:val="22"/>
              <w:spacing w:line="360" w:lineRule="auto"/>
              <w:ind w:firstLineChars="0" w:firstLine="0"/>
              <w:jc w:val="center"/>
              <w:rPr>
                <w:rFonts w:ascii="宋体" w:eastAsia="宋体" w:cs="宋体"/>
                <w:w w:val="101"/>
                <w:sz w:val="21"/>
                <w:szCs w:val="21"/>
              </w:rPr>
            </w:pPr>
            <w:r>
              <w:rPr>
                <w:rFonts w:ascii="宋体" w:eastAsia="宋体" w:cs="宋体"/>
                <w:sz w:val="21"/>
                <w:szCs w:val="21"/>
              </w:rPr>
              <w:t>10</w:t>
            </w:r>
            <w:r>
              <w:rPr>
                <w:rFonts w:ascii="宋体" w:eastAsia="宋体" w:cs="宋体" w:hint="eastAsia"/>
                <w:sz w:val="21"/>
                <w:szCs w:val="21"/>
              </w:rPr>
              <w:t>分</w:t>
            </w:r>
          </w:p>
        </w:tc>
        <w:tc>
          <w:tcPr>
            <w:tcW w:w="5734" w:type="dxa"/>
            <w:tcBorders>
              <w:top w:val="single" w:sz="4" w:space="0" w:color="auto"/>
              <w:left w:val="single" w:sz="4" w:space="0" w:color="auto"/>
              <w:bottom w:val="single" w:sz="4" w:space="0" w:color="auto"/>
              <w:right w:val="single" w:sz="4" w:space="0" w:color="auto"/>
            </w:tcBorders>
            <w:vAlign w:val="center"/>
          </w:tcPr>
          <w:p w14:paraId="57F81A12" w14:textId="77777777" w:rsidR="000A2B30" w:rsidRDefault="006C71F1">
            <w:pPr>
              <w:rPr>
                <w:rFonts w:ascii="宋体" w:hAnsi="宋体" w:cs="宋体"/>
                <w:szCs w:val="21"/>
              </w:rPr>
            </w:pPr>
            <w:r>
              <w:rPr>
                <w:rFonts w:ascii="宋体" w:hAnsi="宋体" w:cs="宋体" w:hint="eastAsia"/>
                <w:szCs w:val="21"/>
              </w:rPr>
              <w:t>投标人</w:t>
            </w:r>
            <w:r>
              <w:rPr>
                <w:rFonts w:ascii="宋体" w:hAnsi="宋体" w:cs="宋体" w:hint="eastAsia"/>
                <w:szCs w:val="21"/>
              </w:rPr>
              <w:t>2023</w:t>
            </w:r>
            <w:r>
              <w:rPr>
                <w:rFonts w:ascii="宋体" w:hAnsi="宋体" w:cs="宋体" w:hint="eastAsia"/>
                <w:szCs w:val="21"/>
              </w:rPr>
              <w:t>年至今（以合同签订时间为准）已完成的单个合同金额</w:t>
            </w:r>
            <w:r>
              <w:rPr>
                <w:rFonts w:ascii="宋体" w:hAnsi="宋体" w:cs="宋体"/>
                <w:szCs w:val="21"/>
              </w:rPr>
              <w:t>160</w:t>
            </w:r>
            <w:r>
              <w:rPr>
                <w:rFonts w:ascii="宋体" w:hAnsi="宋体" w:cs="宋体" w:hint="eastAsia"/>
                <w:szCs w:val="21"/>
              </w:rPr>
              <w:t>万或以上的空调销售合同，每提供一个有效的合同得</w:t>
            </w:r>
            <w:r>
              <w:rPr>
                <w:rFonts w:ascii="宋体" w:hAnsi="宋体" w:cs="宋体" w:hint="eastAsia"/>
                <w:szCs w:val="21"/>
              </w:rPr>
              <w:t>1</w:t>
            </w:r>
            <w:r>
              <w:rPr>
                <w:rFonts w:ascii="宋体" w:hAnsi="宋体" w:cs="宋体" w:hint="eastAsia"/>
                <w:szCs w:val="21"/>
              </w:rPr>
              <w:t>分，满分</w:t>
            </w:r>
            <w:r>
              <w:rPr>
                <w:rFonts w:ascii="宋体" w:hAnsi="宋体" w:cs="宋体"/>
                <w:szCs w:val="21"/>
              </w:rPr>
              <w:t>10</w:t>
            </w:r>
            <w:r>
              <w:rPr>
                <w:rFonts w:ascii="宋体" w:hAnsi="宋体" w:cs="宋体" w:hint="eastAsia"/>
                <w:szCs w:val="21"/>
              </w:rPr>
              <w:t>分。</w:t>
            </w:r>
          </w:p>
          <w:p w14:paraId="640D08A4" w14:textId="77777777" w:rsidR="000A2B30" w:rsidRDefault="006C71F1">
            <w:pPr>
              <w:rPr>
                <w:rFonts w:ascii="宋体" w:hAnsi="宋体" w:cs="宋体"/>
                <w:w w:val="101"/>
                <w:szCs w:val="21"/>
              </w:rPr>
            </w:pPr>
            <w:r>
              <w:rPr>
                <w:rStyle w:val="af8"/>
                <w:rFonts w:ascii="Segoe UI" w:hAnsi="Segoe UI" w:cs="Segoe UI" w:hint="eastAsia"/>
                <w:szCs w:val="21"/>
                <w:shd w:val="clear" w:color="auto" w:fill="FFFFFF"/>
              </w:rPr>
              <w:t>注：投标人提供的合同</w:t>
            </w:r>
            <w:proofErr w:type="gramStart"/>
            <w:r>
              <w:rPr>
                <w:rStyle w:val="af8"/>
                <w:rFonts w:ascii="Segoe UI" w:hAnsi="Segoe UI" w:cs="Segoe UI" w:hint="eastAsia"/>
                <w:szCs w:val="21"/>
                <w:shd w:val="clear" w:color="auto" w:fill="FFFFFF"/>
              </w:rPr>
              <w:t>须体现</w:t>
            </w:r>
            <w:proofErr w:type="gramEnd"/>
            <w:r>
              <w:rPr>
                <w:rStyle w:val="af8"/>
                <w:rFonts w:ascii="Segoe UI" w:hAnsi="Segoe UI" w:cs="Segoe UI" w:hint="eastAsia"/>
                <w:szCs w:val="21"/>
                <w:shd w:val="clear" w:color="auto" w:fill="FFFFFF"/>
              </w:rPr>
              <w:t>合同签订时间、合同金额，且须提供合同对应的全额发票（如为框架合同须同时提供订单及发票）。以上资料不提供或提供不齐全或模糊不清无法辨认的不得分。</w:t>
            </w:r>
          </w:p>
        </w:tc>
      </w:tr>
      <w:tr w:rsidR="000A2B30" w14:paraId="6AF3E745" w14:textId="77777777">
        <w:trPr>
          <w:trHeight w:val="590"/>
          <w:jc w:val="center"/>
        </w:trPr>
        <w:tc>
          <w:tcPr>
            <w:tcW w:w="8679" w:type="dxa"/>
            <w:gridSpan w:val="4"/>
            <w:tcBorders>
              <w:top w:val="single" w:sz="4" w:space="0" w:color="auto"/>
              <w:left w:val="single" w:sz="4" w:space="0" w:color="auto"/>
              <w:bottom w:val="single" w:sz="4" w:space="0" w:color="auto"/>
              <w:right w:val="single" w:sz="4" w:space="0" w:color="auto"/>
            </w:tcBorders>
            <w:vAlign w:val="center"/>
          </w:tcPr>
          <w:p w14:paraId="2EE38F0E"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b/>
                <w:sz w:val="21"/>
                <w:szCs w:val="21"/>
              </w:rPr>
              <w:t>技术评分（</w:t>
            </w:r>
            <w:r>
              <w:rPr>
                <w:rFonts w:ascii="宋体" w:eastAsia="宋体" w:cs="宋体" w:hint="eastAsia"/>
                <w:b/>
                <w:sz w:val="21"/>
                <w:szCs w:val="21"/>
              </w:rPr>
              <w:t>30</w:t>
            </w:r>
            <w:r>
              <w:rPr>
                <w:rFonts w:ascii="宋体" w:eastAsia="宋体" w:cs="宋体" w:hint="eastAsia"/>
                <w:b/>
                <w:sz w:val="21"/>
                <w:szCs w:val="21"/>
              </w:rPr>
              <w:t>分）</w:t>
            </w:r>
          </w:p>
        </w:tc>
      </w:tr>
      <w:tr w:rsidR="000A2B30" w14:paraId="094891BC" w14:textId="77777777">
        <w:trPr>
          <w:trHeight w:val="588"/>
          <w:jc w:val="center"/>
        </w:trPr>
        <w:tc>
          <w:tcPr>
            <w:tcW w:w="724" w:type="dxa"/>
            <w:tcBorders>
              <w:top w:val="single" w:sz="4" w:space="0" w:color="auto"/>
              <w:left w:val="single" w:sz="4" w:space="0" w:color="auto"/>
              <w:bottom w:val="single" w:sz="4" w:space="0" w:color="auto"/>
              <w:right w:val="single" w:sz="4" w:space="0" w:color="auto"/>
            </w:tcBorders>
            <w:vAlign w:val="center"/>
          </w:tcPr>
          <w:p w14:paraId="29FC4471"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序号</w:t>
            </w:r>
          </w:p>
        </w:tc>
        <w:tc>
          <w:tcPr>
            <w:tcW w:w="1512" w:type="dxa"/>
            <w:tcBorders>
              <w:top w:val="single" w:sz="4" w:space="0" w:color="auto"/>
              <w:left w:val="single" w:sz="4" w:space="0" w:color="auto"/>
              <w:bottom w:val="single" w:sz="4" w:space="0" w:color="auto"/>
              <w:right w:val="single" w:sz="4" w:space="0" w:color="auto"/>
            </w:tcBorders>
            <w:vAlign w:val="center"/>
          </w:tcPr>
          <w:p w14:paraId="4DDA7EFD"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评分内容</w:t>
            </w:r>
          </w:p>
        </w:tc>
        <w:tc>
          <w:tcPr>
            <w:tcW w:w="709" w:type="dxa"/>
            <w:tcBorders>
              <w:top w:val="single" w:sz="4" w:space="0" w:color="auto"/>
              <w:left w:val="single" w:sz="4" w:space="0" w:color="auto"/>
              <w:bottom w:val="single" w:sz="4" w:space="0" w:color="auto"/>
              <w:right w:val="single" w:sz="4" w:space="0" w:color="auto"/>
            </w:tcBorders>
            <w:vAlign w:val="center"/>
          </w:tcPr>
          <w:p w14:paraId="524684E1"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分值</w:t>
            </w:r>
          </w:p>
        </w:tc>
        <w:tc>
          <w:tcPr>
            <w:tcW w:w="5734" w:type="dxa"/>
            <w:tcBorders>
              <w:top w:val="single" w:sz="4" w:space="0" w:color="auto"/>
              <w:left w:val="single" w:sz="4" w:space="0" w:color="auto"/>
              <w:bottom w:val="single" w:sz="4" w:space="0" w:color="auto"/>
              <w:right w:val="single" w:sz="4" w:space="0" w:color="auto"/>
            </w:tcBorders>
            <w:vAlign w:val="center"/>
          </w:tcPr>
          <w:p w14:paraId="766484D3"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评分标准</w:t>
            </w:r>
          </w:p>
        </w:tc>
      </w:tr>
      <w:tr w:rsidR="000A2B30" w14:paraId="086BD0FA" w14:textId="77777777">
        <w:trPr>
          <w:trHeight w:val="588"/>
          <w:jc w:val="center"/>
        </w:trPr>
        <w:tc>
          <w:tcPr>
            <w:tcW w:w="724" w:type="dxa"/>
            <w:tcBorders>
              <w:top w:val="single" w:sz="4" w:space="0" w:color="auto"/>
              <w:left w:val="single" w:sz="4" w:space="0" w:color="auto"/>
              <w:bottom w:val="single" w:sz="4" w:space="0" w:color="auto"/>
              <w:right w:val="single" w:sz="4" w:space="0" w:color="auto"/>
            </w:tcBorders>
            <w:vAlign w:val="center"/>
          </w:tcPr>
          <w:p w14:paraId="400B8F2C"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1</w:t>
            </w:r>
          </w:p>
        </w:tc>
        <w:tc>
          <w:tcPr>
            <w:tcW w:w="1512" w:type="dxa"/>
            <w:tcBorders>
              <w:top w:val="single" w:sz="4" w:space="0" w:color="auto"/>
              <w:left w:val="single" w:sz="4" w:space="0" w:color="auto"/>
              <w:bottom w:val="single" w:sz="4" w:space="0" w:color="auto"/>
              <w:right w:val="single" w:sz="4" w:space="0" w:color="auto"/>
            </w:tcBorders>
            <w:vAlign w:val="center"/>
          </w:tcPr>
          <w:p w14:paraId="16805577" w14:textId="77777777" w:rsidR="000A2B30" w:rsidRDefault="006C71F1">
            <w:pPr>
              <w:jc w:val="center"/>
              <w:rPr>
                <w:rFonts w:ascii="宋体" w:hAnsi="宋体" w:cs="宋体"/>
                <w:szCs w:val="21"/>
              </w:rPr>
            </w:pPr>
            <w:r>
              <w:rPr>
                <w:rFonts w:ascii="宋体" w:hAnsi="宋体" w:cs="宋体" w:hint="eastAsia"/>
                <w:szCs w:val="21"/>
              </w:rPr>
              <w:t>项目</w:t>
            </w:r>
          </w:p>
          <w:p w14:paraId="545B7ED6" w14:textId="77777777" w:rsidR="000A2B30" w:rsidRDefault="006C71F1">
            <w:pPr>
              <w:jc w:val="center"/>
              <w:rPr>
                <w:rFonts w:ascii="宋体" w:hAnsi="宋体" w:cs="宋体"/>
                <w:w w:val="101"/>
                <w:szCs w:val="21"/>
              </w:rPr>
            </w:pPr>
            <w:r>
              <w:rPr>
                <w:rFonts w:ascii="宋体" w:hAnsi="宋体" w:cs="宋体" w:hint="eastAsia"/>
                <w:szCs w:val="21"/>
              </w:rPr>
              <w:t>实施方案</w:t>
            </w:r>
          </w:p>
        </w:tc>
        <w:tc>
          <w:tcPr>
            <w:tcW w:w="709" w:type="dxa"/>
            <w:tcBorders>
              <w:top w:val="single" w:sz="4" w:space="0" w:color="auto"/>
              <w:left w:val="single" w:sz="4" w:space="0" w:color="auto"/>
              <w:bottom w:val="single" w:sz="4" w:space="0" w:color="auto"/>
              <w:right w:val="single" w:sz="4" w:space="0" w:color="auto"/>
            </w:tcBorders>
            <w:vAlign w:val="center"/>
          </w:tcPr>
          <w:p w14:paraId="551DB1F4" w14:textId="77777777" w:rsidR="000A2B30" w:rsidRDefault="006C71F1">
            <w:pPr>
              <w:jc w:val="center"/>
              <w:rPr>
                <w:rFonts w:ascii="宋体" w:hAnsi="宋体" w:cs="宋体"/>
                <w:w w:val="101"/>
                <w:szCs w:val="21"/>
              </w:rPr>
            </w:pPr>
            <w:r>
              <w:rPr>
                <w:rFonts w:ascii="宋体" w:hAnsi="宋体" w:cs="宋体" w:hint="eastAsia"/>
                <w:bCs/>
                <w:szCs w:val="21"/>
              </w:rPr>
              <w:t>7</w:t>
            </w:r>
            <w:r>
              <w:rPr>
                <w:rFonts w:ascii="宋体" w:hAnsi="宋体" w:cs="宋体" w:hint="eastAsia"/>
                <w:bCs/>
                <w:szCs w:val="21"/>
              </w:rPr>
              <w:t>分</w:t>
            </w:r>
          </w:p>
        </w:tc>
        <w:tc>
          <w:tcPr>
            <w:tcW w:w="5734" w:type="dxa"/>
            <w:tcBorders>
              <w:top w:val="single" w:sz="4" w:space="0" w:color="auto"/>
              <w:left w:val="single" w:sz="4" w:space="0" w:color="auto"/>
              <w:bottom w:val="single" w:sz="4" w:space="0" w:color="auto"/>
              <w:right w:val="single" w:sz="4" w:space="0" w:color="auto"/>
            </w:tcBorders>
            <w:vAlign w:val="center"/>
          </w:tcPr>
          <w:p w14:paraId="6F40D227" w14:textId="77777777" w:rsidR="000A2B30" w:rsidRDefault="006C71F1">
            <w:pPr>
              <w:rPr>
                <w:rFonts w:ascii="宋体" w:hAnsi="宋体" w:cs="宋体"/>
                <w:szCs w:val="21"/>
              </w:rPr>
            </w:pPr>
            <w:r>
              <w:rPr>
                <w:rFonts w:ascii="宋体" w:hAnsi="宋体" w:cs="宋体" w:hint="eastAsia"/>
                <w:szCs w:val="21"/>
              </w:rPr>
              <w:t>根据投标人项目实施方案进行综合评分，包括但不限于供货方案（含运输）、安装调试方案、质量标准、进度安排、验收方案等进行评价：</w:t>
            </w:r>
          </w:p>
          <w:p w14:paraId="24CB0D51" w14:textId="77777777" w:rsidR="000A2B30" w:rsidRDefault="006C71F1">
            <w:pPr>
              <w:rPr>
                <w:rFonts w:ascii="宋体" w:hAnsi="宋体" w:cs="宋体"/>
                <w:szCs w:val="21"/>
              </w:rPr>
            </w:pPr>
            <w:r>
              <w:rPr>
                <w:rFonts w:ascii="宋体" w:hAnsi="宋体" w:cs="宋体" w:hint="eastAsia"/>
                <w:szCs w:val="21"/>
              </w:rPr>
              <w:t>优：项目实施方案的完整性和效果等指标科学合理、可行有效，得</w:t>
            </w:r>
            <w:r>
              <w:rPr>
                <w:rFonts w:ascii="宋体" w:hAnsi="宋体" w:cs="宋体" w:hint="eastAsia"/>
                <w:szCs w:val="21"/>
              </w:rPr>
              <w:t>7</w:t>
            </w:r>
            <w:r>
              <w:rPr>
                <w:rFonts w:ascii="宋体" w:hAnsi="宋体" w:cs="宋体" w:hint="eastAsia"/>
                <w:szCs w:val="21"/>
              </w:rPr>
              <w:t>分；</w:t>
            </w:r>
          </w:p>
          <w:p w14:paraId="1CCAACAD" w14:textId="77777777" w:rsidR="000A2B30" w:rsidRDefault="006C71F1">
            <w:pPr>
              <w:rPr>
                <w:rFonts w:ascii="宋体" w:hAnsi="宋体" w:cs="宋体"/>
                <w:szCs w:val="21"/>
              </w:rPr>
            </w:pPr>
            <w:r>
              <w:rPr>
                <w:rFonts w:ascii="宋体" w:hAnsi="宋体" w:cs="宋体" w:hint="eastAsia"/>
                <w:szCs w:val="21"/>
              </w:rPr>
              <w:t>良：项目实施方案的完整性和效果等指标较合理，得</w:t>
            </w:r>
            <w:r>
              <w:rPr>
                <w:rFonts w:ascii="宋体" w:hAnsi="宋体" w:cs="宋体" w:hint="eastAsia"/>
                <w:szCs w:val="21"/>
              </w:rPr>
              <w:t>4</w:t>
            </w:r>
            <w:r>
              <w:rPr>
                <w:rFonts w:ascii="宋体" w:hAnsi="宋体" w:cs="宋体" w:hint="eastAsia"/>
                <w:szCs w:val="21"/>
              </w:rPr>
              <w:t>分；</w:t>
            </w:r>
          </w:p>
          <w:p w14:paraId="264F30EE" w14:textId="77777777" w:rsidR="000A2B30" w:rsidRDefault="006C71F1">
            <w:pPr>
              <w:rPr>
                <w:rFonts w:ascii="宋体" w:hAnsi="宋体" w:cs="宋体"/>
                <w:szCs w:val="21"/>
              </w:rPr>
            </w:pPr>
            <w:r>
              <w:rPr>
                <w:rFonts w:ascii="宋体" w:hAnsi="宋体" w:cs="宋体" w:hint="eastAsia"/>
                <w:szCs w:val="21"/>
              </w:rPr>
              <w:t>差：项目实施方案的完整性和效果等指标不合理，得</w:t>
            </w:r>
            <w:r>
              <w:rPr>
                <w:rFonts w:ascii="宋体" w:hAnsi="宋体" w:cs="宋体" w:hint="eastAsia"/>
                <w:szCs w:val="21"/>
              </w:rPr>
              <w:t>2</w:t>
            </w:r>
            <w:r>
              <w:rPr>
                <w:rFonts w:ascii="宋体" w:hAnsi="宋体" w:cs="宋体" w:hint="eastAsia"/>
                <w:szCs w:val="21"/>
              </w:rPr>
              <w:t>分</w:t>
            </w:r>
          </w:p>
          <w:p w14:paraId="4714EA42" w14:textId="77777777" w:rsidR="000A2B30" w:rsidRDefault="006C71F1">
            <w:pPr>
              <w:rPr>
                <w:rFonts w:ascii="宋体" w:hAnsi="宋体" w:cs="宋体"/>
                <w:w w:val="101"/>
                <w:szCs w:val="21"/>
              </w:rPr>
            </w:pPr>
            <w:proofErr w:type="gramStart"/>
            <w:r>
              <w:rPr>
                <w:rFonts w:ascii="宋体" w:hAnsi="宋体" w:cs="宋体" w:hint="eastAsia"/>
                <w:szCs w:val="21"/>
              </w:rPr>
              <w:t>无提供</w:t>
            </w:r>
            <w:proofErr w:type="gramEnd"/>
            <w:r>
              <w:rPr>
                <w:rFonts w:ascii="宋体" w:hAnsi="宋体" w:cs="宋体" w:hint="eastAsia"/>
                <w:szCs w:val="21"/>
              </w:rPr>
              <w:t>不得分。</w:t>
            </w:r>
          </w:p>
        </w:tc>
      </w:tr>
      <w:tr w:rsidR="000A2B30" w14:paraId="5884D260" w14:textId="77777777">
        <w:trPr>
          <w:trHeight w:val="588"/>
          <w:jc w:val="center"/>
        </w:trPr>
        <w:tc>
          <w:tcPr>
            <w:tcW w:w="724" w:type="dxa"/>
            <w:tcBorders>
              <w:top w:val="single" w:sz="4" w:space="0" w:color="auto"/>
              <w:left w:val="single" w:sz="4" w:space="0" w:color="auto"/>
              <w:bottom w:val="single" w:sz="4" w:space="0" w:color="auto"/>
              <w:right w:val="single" w:sz="4" w:space="0" w:color="auto"/>
            </w:tcBorders>
            <w:vAlign w:val="center"/>
          </w:tcPr>
          <w:p w14:paraId="2B3CC8FC"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2</w:t>
            </w:r>
          </w:p>
        </w:tc>
        <w:tc>
          <w:tcPr>
            <w:tcW w:w="1512" w:type="dxa"/>
            <w:tcBorders>
              <w:top w:val="single" w:sz="4" w:space="0" w:color="auto"/>
              <w:left w:val="single" w:sz="4" w:space="0" w:color="auto"/>
              <w:bottom w:val="single" w:sz="4" w:space="0" w:color="auto"/>
              <w:right w:val="single" w:sz="4" w:space="0" w:color="auto"/>
            </w:tcBorders>
            <w:vAlign w:val="center"/>
          </w:tcPr>
          <w:p w14:paraId="55F72DEF" w14:textId="77777777" w:rsidR="000A2B30" w:rsidRDefault="006C71F1">
            <w:pPr>
              <w:pStyle w:val="22"/>
              <w:spacing w:line="360" w:lineRule="auto"/>
              <w:ind w:firstLineChars="0" w:firstLine="0"/>
              <w:jc w:val="center"/>
              <w:rPr>
                <w:rFonts w:ascii="宋体" w:eastAsia="宋体" w:cs="宋体"/>
                <w:w w:val="101"/>
                <w:sz w:val="21"/>
                <w:szCs w:val="21"/>
              </w:rPr>
            </w:pPr>
            <w:r>
              <w:rPr>
                <w:rFonts w:ascii="宋体" w:eastAsia="宋体" w:cs="宋体" w:hint="eastAsia"/>
                <w:sz w:val="21"/>
                <w:szCs w:val="21"/>
              </w:rPr>
              <w:t>售后服务</w:t>
            </w:r>
          </w:p>
        </w:tc>
        <w:tc>
          <w:tcPr>
            <w:tcW w:w="709" w:type="dxa"/>
            <w:tcBorders>
              <w:top w:val="single" w:sz="4" w:space="0" w:color="auto"/>
              <w:left w:val="single" w:sz="4" w:space="0" w:color="auto"/>
              <w:bottom w:val="single" w:sz="4" w:space="0" w:color="auto"/>
              <w:right w:val="single" w:sz="4" w:space="0" w:color="auto"/>
            </w:tcBorders>
            <w:vAlign w:val="center"/>
          </w:tcPr>
          <w:p w14:paraId="06AA011F" w14:textId="77777777" w:rsidR="000A2B30" w:rsidRDefault="006C71F1">
            <w:pPr>
              <w:pStyle w:val="22"/>
              <w:spacing w:line="360" w:lineRule="auto"/>
              <w:ind w:firstLineChars="0" w:firstLine="0"/>
              <w:jc w:val="center"/>
              <w:rPr>
                <w:rFonts w:ascii="宋体" w:eastAsia="宋体" w:cs="宋体"/>
                <w:w w:val="101"/>
                <w:sz w:val="21"/>
                <w:szCs w:val="21"/>
              </w:rPr>
            </w:pPr>
            <w:r>
              <w:rPr>
                <w:rFonts w:ascii="宋体" w:eastAsia="宋体" w:cs="宋体" w:hint="eastAsia"/>
                <w:sz w:val="21"/>
                <w:szCs w:val="21"/>
              </w:rPr>
              <w:t>5</w:t>
            </w:r>
            <w:r>
              <w:rPr>
                <w:rFonts w:ascii="宋体" w:eastAsia="宋体" w:cs="宋体" w:hint="eastAsia"/>
                <w:sz w:val="21"/>
                <w:szCs w:val="21"/>
              </w:rPr>
              <w:t>分</w:t>
            </w:r>
          </w:p>
        </w:tc>
        <w:tc>
          <w:tcPr>
            <w:tcW w:w="5734" w:type="dxa"/>
            <w:tcBorders>
              <w:top w:val="single" w:sz="4" w:space="0" w:color="auto"/>
              <w:left w:val="single" w:sz="4" w:space="0" w:color="auto"/>
              <w:bottom w:val="single" w:sz="4" w:space="0" w:color="auto"/>
              <w:right w:val="single" w:sz="4" w:space="0" w:color="auto"/>
            </w:tcBorders>
            <w:vAlign w:val="center"/>
          </w:tcPr>
          <w:p w14:paraId="42F9A6D4" w14:textId="77777777" w:rsidR="000A2B30" w:rsidRDefault="006C71F1">
            <w:pPr>
              <w:rPr>
                <w:rFonts w:ascii="宋体" w:hAnsi="宋体" w:cs="宋体"/>
                <w:bCs/>
                <w:szCs w:val="21"/>
              </w:rPr>
            </w:pPr>
            <w:r>
              <w:rPr>
                <w:rFonts w:ascii="宋体" w:hAnsi="宋体" w:cs="宋体" w:hint="eastAsia"/>
                <w:bCs/>
                <w:szCs w:val="21"/>
              </w:rPr>
              <w:t>根据</w:t>
            </w:r>
            <w:r>
              <w:rPr>
                <w:rFonts w:ascii="宋体" w:hAnsi="宋体" w:cs="宋体" w:hint="eastAsia"/>
                <w:szCs w:val="21"/>
              </w:rPr>
              <w:t>各投标人提供的</w:t>
            </w:r>
            <w:r>
              <w:rPr>
                <w:rFonts w:ascii="宋体" w:hAnsi="宋体" w:cs="宋体" w:hint="eastAsia"/>
                <w:bCs/>
                <w:szCs w:val="21"/>
              </w:rPr>
              <w:t>售后服务承诺（包括但不限于保修期、保修范围、应急维修时间安排、售后服务技术力量、质保期外的维修服务收费标准、其它服务承诺）进行比较：</w:t>
            </w:r>
          </w:p>
          <w:p w14:paraId="7E81DF10" w14:textId="77777777" w:rsidR="000A2B30" w:rsidRDefault="006C71F1">
            <w:pPr>
              <w:rPr>
                <w:rFonts w:ascii="宋体" w:hAnsi="宋体" w:cs="宋体"/>
                <w:bCs/>
                <w:szCs w:val="21"/>
              </w:rPr>
            </w:pPr>
            <w:r>
              <w:rPr>
                <w:rFonts w:ascii="宋体" w:hAnsi="宋体" w:cs="宋体" w:hint="eastAsia"/>
                <w:bCs/>
                <w:szCs w:val="21"/>
              </w:rPr>
              <w:t>优：售后服务承诺、应急措施、保修期、培训方案完整性和效果等情况措施得力，实施方法可行，手段科学，得</w:t>
            </w:r>
            <w:r>
              <w:rPr>
                <w:rFonts w:ascii="宋体" w:hAnsi="宋体" w:cs="宋体" w:hint="eastAsia"/>
                <w:bCs/>
                <w:szCs w:val="21"/>
              </w:rPr>
              <w:t>5</w:t>
            </w:r>
            <w:r>
              <w:rPr>
                <w:rFonts w:ascii="宋体" w:hAnsi="宋体" w:cs="宋体" w:hint="eastAsia"/>
                <w:bCs/>
                <w:szCs w:val="21"/>
              </w:rPr>
              <w:t>分；</w:t>
            </w:r>
          </w:p>
          <w:p w14:paraId="57577706" w14:textId="77777777" w:rsidR="000A2B30" w:rsidRDefault="006C71F1">
            <w:pPr>
              <w:rPr>
                <w:rFonts w:ascii="宋体" w:hAnsi="宋体" w:cs="宋体"/>
                <w:bCs/>
                <w:szCs w:val="21"/>
              </w:rPr>
            </w:pPr>
            <w:r>
              <w:rPr>
                <w:rFonts w:ascii="宋体" w:hAnsi="宋体" w:cs="宋体" w:hint="eastAsia"/>
                <w:bCs/>
                <w:szCs w:val="21"/>
              </w:rPr>
              <w:t>良：售后服务承诺、应急措施、保修期、培训方案完整性和效果等情况较合理，实施方法较合理。得</w:t>
            </w:r>
            <w:r>
              <w:rPr>
                <w:rFonts w:ascii="宋体" w:hAnsi="宋体" w:cs="宋体" w:hint="eastAsia"/>
                <w:bCs/>
                <w:szCs w:val="21"/>
              </w:rPr>
              <w:t>2</w:t>
            </w:r>
            <w:r>
              <w:rPr>
                <w:rFonts w:ascii="宋体" w:hAnsi="宋体" w:cs="宋体" w:hint="eastAsia"/>
                <w:bCs/>
                <w:szCs w:val="21"/>
              </w:rPr>
              <w:t>分；</w:t>
            </w:r>
          </w:p>
          <w:p w14:paraId="517E1817" w14:textId="77777777" w:rsidR="000A2B30" w:rsidRDefault="006C71F1">
            <w:pPr>
              <w:rPr>
                <w:rFonts w:ascii="宋体" w:hAnsi="宋体" w:cs="宋体"/>
                <w:bCs/>
                <w:szCs w:val="21"/>
              </w:rPr>
            </w:pPr>
            <w:r>
              <w:rPr>
                <w:rFonts w:ascii="宋体" w:hAnsi="宋体" w:cs="宋体" w:hint="eastAsia"/>
                <w:bCs/>
                <w:szCs w:val="21"/>
              </w:rPr>
              <w:t>差：售后服务承诺、应急措施、保修期、培训方案完整性和效果等情况不可行，实施方法不当，得</w:t>
            </w:r>
            <w:r>
              <w:rPr>
                <w:rFonts w:ascii="宋体" w:hAnsi="宋体" w:cs="宋体" w:hint="eastAsia"/>
                <w:bCs/>
                <w:szCs w:val="21"/>
              </w:rPr>
              <w:t>1</w:t>
            </w:r>
            <w:r>
              <w:rPr>
                <w:rFonts w:ascii="宋体" w:hAnsi="宋体" w:cs="宋体" w:hint="eastAsia"/>
                <w:bCs/>
                <w:szCs w:val="21"/>
              </w:rPr>
              <w:t>分。</w:t>
            </w:r>
          </w:p>
          <w:p w14:paraId="6D6F0E4F" w14:textId="77777777" w:rsidR="000A2B30" w:rsidRDefault="006C71F1">
            <w:pPr>
              <w:rPr>
                <w:rFonts w:ascii="宋体" w:hAnsi="宋体" w:cs="宋体"/>
                <w:w w:val="101"/>
                <w:szCs w:val="21"/>
              </w:rPr>
            </w:pPr>
            <w:proofErr w:type="gramStart"/>
            <w:r>
              <w:rPr>
                <w:rFonts w:ascii="宋体" w:hAnsi="宋体" w:cs="宋体" w:hint="eastAsia"/>
                <w:bCs/>
                <w:szCs w:val="21"/>
              </w:rPr>
              <w:t>无提供</w:t>
            </w:r>
            <w:proofErr w:type="gramEnd"/>
            <w:r>
              <w:rPr>
                <w:rFonts w:ascii="宋体" w:hAnsi="宋体" w:cs="宋体" w:hint="eastAsia"/>
                <w:bCs/>
                <w:szCs w:val="21"/>
              </w:rPr>
              <w:t>不得分。</w:t>
            </w:r>
          </w:p>
        </w:tc>
      </w:tr>
      <w:tr w:rsidR="000A2B30" w14:paraId="43DD669A" w14:textId="77777777">
        <w:trPr>
          <w:trHeight w:val="588"/>
          <w:jc w:val="center"/>
        </w:trPr>
        <w:tc>
          <w:tcPr>
            <w:tcW w:w="724" w:type="dxa"/>
            <w:vMerge w:val="restart"/>
            <w:tcBorders>
              <w:top w:val="single" w:sz="4" w:space="0" w:color="auto"/>
              <w:left w:val="single" w:sz="4" w:space="0" w:color="auto"/>
              <w:right w:val="single" w:sz="4" w:space="0" w:color="auto"/>
            </w:tcBorders>
            <w:vAlign w:val="center"/>
          </w:tcPr>
          <w:p w14:paraId="7A879971"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sz w:val="21"/>
                <w:szCs w:val="21"/>
              </w:rPr>
              <w:lastRenderedPageBreak/>
              <w:t>3</w:t>
            </w:r>
          </w:p>
        </w:tc>
        <w:tc>
          <w:tcPr>
            <w:tcW w:w="1512" w:type="dxa"/>
            <w:vMerge w:val="restart"/>
            <w:tcBorders>
              <w:top w:val="single" w:sz="4" w:space="0" w:color="auto"/>
              <w:left w:val="single" w:sz="4" w:space="0" w:color="auto"/>
              <w:right w:val="single" w:sz="4" w:space="0" w:color="auto"/>
            </w:tcBorders>
            <w:vAlign w:val="center"/>
          </w:tcPr>
          <w:p w14:paraId="3F168BD2" w14:textId="77777777" w:rsidR="000A2B30" w:rsidRDefault="006C71F1">
            <w:pPr>
              <w:jc w:val="center"/>
              <w:rPr>
                <w:rFonts w:ascii="宋体" w:hAnsi="宋体" w:cs="宋体"/>
                <w:b/>
                <w:szCs w:val="21"/>
              </w:rPr>
            </w:pPr>
            <w:r>
              <w:rPr>
                <w:rFonts w:ascii="宋体" w:hAnsi="宋体" w:cs="宋体" w:hint="eastAsia"/>
                <w:b/>
                <w:bCs/>
                <w:szCs w:val="21"/>
              </w:rPr>
              <w:t>样品</w:t>
            </w:r>
          </w:p>
        </w:tc>
        <w:tc>
          <w:tcPr>
            <w:tcW w:w="709" w:type="dxa"/>
            <w:tcBorders>
              <w:top w:val="single" w:sz="4" w:space="0" w:color="auto"/>
              <w:left w:val="single" w:sz="4" w:space="0" w:color="auto"/>
              <w:bottom w:val="single" w:sz="4" w:space="0" w:color="auto"/>
              <w:right w:val="single" w:sz="4" w:space="0" w:color="auto"/>
            </w:tcBorders>
            <w:vAlign w:val="center"/>
          </w:tcPr>
          <w:p w14:paraId="5EFED639"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2</w:t>
            </w:r>
            <w:r>
              <w:rPr>
                <w:rFonts w:ascii="宋体" w:eastAsia="宋体" w:cs="宋体" w:hint="eastAsia"/>
                <w:sz w:val="21"/>
                <w:szCs w:val="21"/>
              </w:rPr>
              <w:t>分</w:t>
            </w:r>
          </w:p>
        </w:tc>
        <w:tc>
          <w:tcPr>
            <w:tcW w:w="5734" w:type="dxa"/>
            <w:tcBorders>
              <w:top w:val="single" w:sz="4" w:space="0" w:color="auto"/>
              <w:left w:val="single" w:sz="4" w:space="0" w:color="auto"/>
              <w:bottom w:val="single" w:sz="4" w:space="0" w:color="auto"/>
              <w:right w:val="single" w:sz="4" w:space="0" w:color="auto"/>
            </w:tcBorders>
            <w:vAlign w:val="center"/>
          </w:tcPr>
          <w:p w14:paraId="716D27DD" w14:textId="77777777" w:rsidR="000A2B30" w:rsidRDefault="006C71F1">
            <w:pPr>
              <w:jc w:val="center"/>
              <w:rPr>
                <w:rFonts w:ascii="兰米黑体" w:eastAsia="兰米黑体"/>
                <w:sz w:val="28"/>
                <w:szCs w:val="28"/>
              </w:rPr>
            </w:pPr>
            <w:r>
              <w:rPr>
                <w:rFonts w:ascii="宋体" w:hAnsi="宋体" w:cs="宋体" w:hint="eastAsia"/>
                <w:szCs w:val="21"/>
              </w:rPr>
              <w:t>根据所投产品技术参数与采购需求中“技术规格偏离表</w:t>
            </w:r>
          </w:p>
          <w:p w14:paraId="039F3D5A" w14:textId="77777777" w:rsidR="000A2B30" w:rsidRDefault="006C71F1">
            <w:pPr>
              <w:rPr>
                <w:rFonts w:ascii="宋体" w:hAnsi="宋体" w:cs="宋体"/>
                <w:szCs w:val="21"/>
              </w:rPr>
            </w:pPr>
            <w:r>
              <w:rPr>
                <w:rFonts w:ascii="宋体" w:hAnsi="宋体" w:cs="宋体" w:hint="eastAsia"/>
                <w:szCs w:val="21"/>
              </w:rPr>
              <w:t>”的符合程度进行打分：全部满足且所投</w:t>
            </w:r>
            <w:r>
              <w:rPr>
                <w:rFonts w:hint="eastAsia"/>
              </w:rPr>
              <w:t>空调</w:t>
            </w:r>
            <w:r>
              <w:rPr>
                <w:rFonts w:ascii="宋体" w:hAnsi="宋体" w:cs="宋体" w:hint="eastAsia"/>
                <w:szCs w:val="21"/>
              </w:rPr>
              <w:t>的关键指标（能效比、制冷量、制热量、噪音）四项指标均优于采购需求的得</w:t>
            </w:r>
            <w:r>
              <w:rPr>
                <w:rFonts w:ascii="宋体" w:hAnsi="宋体" w:cs="宋体" w:hint="eastAsia"/>
                <w:szCs w:val="21"/>
              </w:rPr>
              <w:t>2</w:t>
            </w:r>
            <w:r>
              <w:rPr>
                <w:rFonts w:ascii="宋体" w:hAnsi="宋体" w:cs="宋体" w:hint="eastAsia"/>
                <w:szCs w:val="21"/>
              </w:rPr>
              <w:t>分；如所有产品技术参数为全部满足得</w:t>
            </w:r>
            <w:r>
              <w:rPr>
                <w:rFonts w:ascii="宋体" w:hAnsi="宋体" w:cs="宋体" w:hint="eastAsia"/>
                <w:szCs w:val="21"/>
              </w:rPr>
              <w:t>1</w:t>
            </w:r>
            <w:r>
              <w:rPr>
                <w:rFonts w:ascii="宋体" w:hAnsi="宋体" w:cs="宋体" w:hint="eastAsia"/>
                <w:szCs w:val="21"/>
              </w:rPr>
              <w:t>分；如有存在负偏离的不得分。</w:t>
            </w:r>
          </w:p>
          <w:p w14:paraId="0F01671C" w14:textId="77777777" w:rsidR="000A2B30" w:rsidRDefault="006C71F1">
            <w:pPr>
              <w:rPr>
                <w:rFonts w:ascii="宋体" w:hAnsi="宋体" w:cs="宋体"/>
                <w:szCs w:val="21"/>
              </w:rPr>
            </w:pPr>
            <w:r>
              <w:rPr>
                <w:rFonts w:ascii="宋体" w:hAnsi="宋体" w:cs="宋体" w:hint="eastAsia"/>
                <w:szCs w:val="21"/>
              </w:rPr>
              <w:t>注：如供货后，核实存在</w:t>
            </w:r>
            <w:proofErr w:type="gramStart"/>
            <w:r>
              <w:rPr>
                <w:rFonts w:ascii="宋体" w:hAnsi="宋体" w:cs="宋体" w:hint="eastAsia"/>
                <w:szCs w:val="21"/>
              </w:rPr>
              <w:t>虚假响应</w:t>
            </w:r>
            <w:proofErr w:type="gramEnd"/>
            <w:r>
              <w:rPr>
                <w:rFonts w:ascii="宋体" w:hAnsi="宋体" w:cs="宋体" w:hint="eastAsia"/>
                <w:szCs w:val="21"/>
              </w:rPr>
              <w:t>的，投标人有权取消其中标资格，并有权追讨其造成的损失。</w:t>
            </w:r>
          </w:p>
        </w:tc>
      </w:tr>
      <w:tr w:rsidR="000A2B30" w14:paraId="0C581A46" w14:textId="77777777">
        <w:trPr>
          <w:trHeight w:val="588"/>
          <w:jc w:val="center"/>
        </w:trPr>
        <w:tc>
          <w:tcPr>
            <w:tcW w:w="724" w:type="dxa"/>
            <w:vMerge/>
            <w:tcBorders>
              <w:left w:val="single" w:sz="4" w:space="0" w:color="auto"/>
              <w:bottom w:val="single" w:sz="4" w:space="0" w:color="auto"/>
              <w:right w:val="single" w:sz="4" w:space="0" w:color="auto"/>
            </w:tcBorders>
            <w:vAlign w:val="center"/>
          </w:tcPr>
          <w:p w14:paraId="1FB5FC16" w14:textId="77777777" w:rsidR="000A2B30" w:rsidRDefault="000A2B30">
            <w:pPr>
              <w:pStyle w:val="22"/>
              <w:spacing w:line="360" w:lineRule="auto"/>
              <w:ind w:firstLineChars="0" w:firstLine="0"/>
              <w:jc w:val="center"/>
              <w:rPr>
                <w:rFonts w:ascii="宋体" w:eastAsia="宋体" w:cs="宋体"/>
                <w:sz w:val="21"/>
                <w:szCs w:val="21"/>
              </w:rPr>
            </w:pPr>
          </w:p>
        </w:tc>
        <w:tc>
          <w:tcPr>
            <w:tcW w:w="1512" w:type="dxa"/>
            <w:vMerge/>
            <w:tcBorders>
              <w:left w:val="single" w:sz="4" w:space="0" w:color="auto"/>
              <w:bottom w:val="single" w:sz="4" w:space="0" w:color="auto"/>
              <w:right w:val="single" w:sz="4" w:space="0" w:color="auto"/>
            </w:tcBorders>
            <w:vAlign w:val="center"/>
          </w:tcPr>
          <w:p w14:paraId="23949F2D" w14:textId="77777777" w:rsidR="000A2B30" w:rsidRDefault="000A2B30">
            <w:pPr>
              <w:jc w:val="center"/>
              <w:rPr>
                <w:rFonts w:ascii="宋体" w:hAnsi="宋体" w:cs="宋体"/>
                <w:b/>
                <w:bCs/>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7AB4A41"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10</w:t>
            </w:r>
            <w:r>
              <w:rPr>
                <w:rFonts w:ascii="宋体" w:eastAsia="宋体" w:cs="宋体" w:hint="eastAsia"/>
                <w:sz w:val="21"/>
                <w:szCs w:val="21"/>
              </w:rPr>
              <w:t>分</w:t>
            </w:r>
          </w:p>
        </w:tc>
        <w:tc>
          <w:tcPr>
            <w:tcW w:w="5734" w:type="dxa"/>
            <w:tcBorders>
              <w:top w:val="single" w:sz="4" w:space="0" w:color="auto"/>
              <w:left w:val="single" w:sz="4" w:space="0" w:color="auto"/>
              <w:bottom w:val="single" w:sz="4" w:space="0" w:color="auto"/>
              <w:right w:val="single" w:sz="4" w:space="0" w:color="auto"/>
            </w:tcBorders>
            <w:vAlign w:val="center"/>
          </w:tcPr>
          <w:p w14:paraId="214C6F57" w14:textId="77777777" w:rsidR="000A2B30" w:rsidRDefault="006C71F1">
            <w:pPr>
              <w:pStyle w:val="a3"/>
              <w:rPr>
                <w:rFonts w:ascii="宋体" w:hAnsi="宋体" w:cs="宋体"/>
                <w:color w:val="auto"/>
                <w:szCs w:val="21"/>
              </w:rPr>
            </w:pPr>
            <w:r>
              <w:rPr>
                <w:rFonts w:ascii="Segoe UI" w:hAnsi="Segoe UI" w:cs="Segoe UI" w:hint="eastAsia"/>
                <w:color w:val="auto"/>
                <w:szCs w:val="21"/>
                <w:shd w:val="clear" w:color="auto" w:fill="FFFFFF"/>
              </w:rPr>
              <w:t>评委现场对样品的用材（外壳材质、内部管路、保温材料等）、配件（遥控器、电源线、支架、连接管等）、生产工艺（焊接、装配、表面处理等）、外观设计（造型、颜色、标识清晰度）、核心换热部件（冷凝器、蒸发器）材质等进行综合评价：</w:t>
            </w:r>
            <w:r>
              <w:rPr>
                <w:rFonts w:ascii="Segoe UI" w:hAnsi="Segoe UI" w:cs="Segoe UI"/>
                <w:color w:val="auto"/>
                <w:szCs w:val="21"/>
              </w:rPr>
              <w:br/>
            </w:r>
            <w:r>
              <w:rPr>
                <w:rStyle w:val="af8"/>
                <w:rFonts w:ascii="Segoe UI" w:hAnsi="Segoe UI" w:cs="Segoe UI"/>
                <w:b w:val="0"/>
                <w:bCs w:val="0"/>
                <w:color w:val="auto"/>
                <w:szCs w:val="21"/>
                <w:shd w:val="clear" w:color="auto" w:fill="FFFFFF"/>
              </w:rPr>
              <w:t>1.</w:t>
            </w:r>
            <w:r>
              <w:rPr>
                <w:rStyle w:val="af8"/>
                <w:rFonts w:ascii="Segoe UI" w:hAnsi="Segoe UI" w:cs="Segoe UI" w:hint="eastAsia"/>
                <w:b w:val="0"/>
                <w:bCs w:val="0"/>
                <w:color w:val="auto"/>
                <w:szCs w:val="21"/>
                <w:shd w:val="clear" w:color="auto" w:fill="FFFFFF"/>
              </w:rPr>
              <w:t>用材考究，配件齐全且质量好，工艺精良，外观精美</w:t>
            </w:r>
            <w:r>
              <w:rPr>
                <w:rFonts w:ascii="Segoe UI" w:hAnsi="Segoe UI" w:cs="Segoe UI" w:hint="eastAsia"/>
                <w:color w:val="auto"/>
                <w:szCs w:val="21"/>
                <w:shd w:val="clear" w:color="auto" w:fill="FFFFFF"/>
              </w:rPr>
              <w:t>：得</w:t>
            </w:r>
            <w:r>
              <w:rPr>
                <w:rFonts w:ascii="Segoe UI" w:hAnsi="Segoe UI" w:cs="Segoe UI"/>
                <w:color w:val="auto"/>
                <w:szCs w:val="21"/>
                <w:shd w:val="clear" w:color="auto" w:fill="FFFFFF"/>
              </w:rPr>
              <w:t>10</w:t>
            </w:r>
            <w:r>
              <w:rPr>
                <w:rFonts w:ascii="Segoe UI" w:hAnsi="Segoe UI" w:cs="Segoe UI" w:hint="eastAsia"/>
                <w:color w:val="auto"/>
                <w:szCs w:val="21"/>
                <w:shd w:val="clear" w:color="auto" w:fill="FFFFFF"/>
              </w:rPr>
              <w:t>分；</w:t>
            </w:r>
            <w:r>
              <w:rPr>
                <w:rFonts w:ascii="Segoe UI" w:hAnsi="Segoe UI" w:cs="Segoe UI"/>
                <w:color w:val="auto"/>
                <w:szCs w:val="21"/>
              </w:rPr>
              <w:br/>
            </w:r>
            <w:r>
              <w:rPr>
                <w:rStyle w:val="af8"/>
                <w:rFonts w:ascii="Segoe UI" w:hAnsi="Segoe UI" w:cs="Segoe UI"/>
                <w:b w:val="0"/>
                <w:bCs w:val="0"/>
                <w:color w:val="auto"/>
                <w:szCs w:val="21"/>
                <w:shd w:val="clear" w:color="auto" w:fill="FFFFFF"/>
              </w:rPr>
              <w:t>2.</w:t>
            </w:r>
            <w:r>
              <w:rPr>
                <w:rStyle w:val="af8"/>
                <w:rFonts w:ascii="Segoe UI" w:hAnsi="Segoe UI" w:cs="Segoe UI" w:hint="eastAsia"/>
                <w:b w:val="0"/>
                <w:bCs w:val="0"/>
                <w:color w:val="auto"/>
                <w:szCs w:val="21"/>
                <w:shd w:val="clear" w:color="auto" w:fill="FFFFFF"/>
              </w:rPr>
              <w:t>用材较好，配件齐全，工艺较好，外观良好</w:t>
            </w:r>
            <w:r>
              <w:rPr>
                <w:rFonts w:ascii="Segoe UI" w:hAnsi="Segoe UI" w:cs="Segoe UI" w:hint="eastAsia"/>
                <w:color w:val="auto"/>
                <w:szCs w:val="21"/>
                <w:shd w:val="clear" w:color="auto" w:fill="FFFFFF"/>
              </w:rPr>
              <w:t>：得</w:t>
            </w:r>
            <w:r>
              <w:rPr>
                <w:rFonts w:ascii="Segoe UI" w:hAnsi="Segoe UI" w:cs="Segoe UI"/>
                <w:color w:val="auto"/>
                <w:szCs w:val="21"/>
                <w:shd w:val="clear" w:color="auto" w:fill="FFFFFF"/>
              </w:rPr>
              <w:t>7</w:t>
            </w:r>
            <w:r>
              <w:rPr>
                <w:rFonts w:ascii="Segoe UI" w:hAnsi="Segoe UI" w:cs="Segoe UI" w:hint="eastAsia"/>
                <w:color w:val="auto"/>
                <w:szCs w:val="21"/>
                <w:shd w:val="clear" w:color="auto" w:fill="FFFFFF"/>
              </w:rPr>
              <w:t>分；</w:t>
            </w:r>
            <w:r>
              <w:rPr>
                <w:rFonts w:ascii="Segoe UI" w:hAnsi="Segoe UI" w:cs="Segoe UI"/>
                <w:color w:val="auto"/>
                <w:szCs w:val="21"/>
              </w:rPr>
              <w:br/>
            </w:r>
            <w:r>
              <w:rPr>
                <w:rStyle w:val="af8"/>
                <w:rFonts w:ascii="Segoe UI" w:hAnsi="Segoe UI" w:cs="Segoe UI"/>
                <w:b w:val="0"/>
                <w:bCs w:val="0"/>
                <w:color w:val="auto"/>
                <w:szCs w:val="21"/>
                <w:shd w:val="clear" w:color="auto" w:fill="FFFFFF"/>
              </w:rPr>
              <w:t>3.</w:t>
            </w:r>
            <w:r>
              <w:rPr>
                <w:rStyle w:val="af8"/>
                <w:rFonts w:ascii="Segoe UI" w:hAnsi="Segoe UI" w:cs="Segoe UI" w:hint="eastAsia"/>
                <w:b w:val="0"/>
                <w:bCs w:val="0"/>
                <w:color w:val="auto"/>
                <w:szCs w:val="21"/>
                <w:shd w:val="clear" w:color="auto" w:fill="FFFFFF"/>
              </w:rPr>
              <w:t>用材普通，配件有缺漏，工艺粗糙，外观一般</w:t>
            </w:r>
            <w:r>
              <w:rPr>
                <w:rFonts w:ascii="Segoe UI" w:hAnsi="Segoe UI" w:cs="Segoe UI" w:hint="eastAsia"/>
                <w:color w:val="auto"/>
                <w:szCs w:val="21"/>
                <w:shd w:val="clear" w:color="auto" w:fill="FFFFFF"/>
              </w:rPr>
              <w:t>：得</w:t>
            </w:r>
            <w:r>
              <w:rPr>
                <w:rFonts w:ascii="Segoe UI" w:hAnsi="Segoe UI" w:cs="Segoe UI"/>
                <w:color w:val="auto"/>
                <w:szCs w:val="21"/>
                <w:shd w:val="clear" w:color="auto" w:fill="FFFFFF"/>
              </w:rPr>
              <w:t>3</w:t>
            </w:r>
            <w:r>
              <w:rPr>
                <w:rFonts w:ascii="Segoe UI" w:hAnsi="Segoe UI" w:cs="Segoe UI" w:hint="eastAsia"/>
                <w:color w:val="auto"/>
                <w:szCs w:val="21"/>
                <w:shd w:val="clear" w:color="auto" w:fill="FFFFFF"/>
              </w:rPr>
              <w:t>分；</w:t>
            </w:r>
            <w:r>
              <w:rPr>
                <w:rFonts w:ascii="Segoe UI" w:hAnsi="Segoe UI" w:cs="Segoe UI"/>
                <w:color w:val="auto"/>
                <w:szCs w:val="21"/>
              </w:rPr>
              <w:br/>
            </w:r>
            <w:r>
              <w:rPr>
                <w:rFonts w:ascii="Segoe UI" w:hAnsi="Segoe UI" w:cs="Segoe UI" w:hint="eastAsia"/>
                <w:color w:val="auto"/>
                <w:szCs w:val="21"/>
                <w:shd w:val="clear" w:color="auto" w:fill="FFFFFF"/>
              </w:rPr>
              <w:t>4</w:t>
            </w:r>
            <w:r>
              <w:rPr>
                <w:rFonts w:ascii="Segoe UI" w:hAnsi="Segoe UI" w:cs="Segoe UI"/>
                <w:color w:val="auto"/>
                <w:szCs w:val="21"/>
                <w:shd w:val="clear" w:color="auto" w:fill="FFFFFF"/>
              </w:rPr>
              <w:t>.</w:t>
            </w:r>
            <w:proofErr w:type="gramStart"/>
            <w:r>
              <w:rPr>
                <w:rFonts w:ascii="Segoe UI" w:hAnsi="Segoe UI" w:cs="Segoe UI" w:hint="eastAsia"/>
                <w:color w:val="auto"/>
                <w:szCs w:val="21"/>
                <w:shd w:val="clear" w:color="auto" w:fill="FFFFFF"/>
              </w:rPr>
              <w:t>无提供</w:t>
            </w:r>
            <w:proofErr w:type="gramEnd"/>
            <w:r>
              <w:rPr>
                <w:rFonts w:ascii="Segoe UI" w:hAnsi="Segoe UI" w:cs="Segoe UI" w:hint="eastAsia"/>
                <w:color w:val="auto"/>
                <w:szCs w:val="21"/>
                <w:shd w:val="clear" w:color="auto" w:fill="FFFFFF"/>
              </w:rPr>
              <w:t>样品不得分。</w:t>
            </w:r>
            <w:r>
              <w:rPr>
                <w:rFonts w:ascii="Segoe UI" w:hAnsi="Segoe UI" w:cs="Segoe UI"/>
                <w:color w:val="auto"/>
                <w:szCs w:val="21"/>
              </w:rPr>
              <w:br/>
            </w:r>
            <w:r>
              <w:rPr>
                <w:rStyle w:val="af8"/>
                <w:rFonts w:ascii="Segoe UI" w:hAnsi="Segoe UI" w:cs="Segoe UI" w:hint="eastAsia"/>
                <w:color w:val="auto"/>
                <w:szCs w:val="21"/>
                <w:shd w:val="clear" w:color="auto" w:fill="FFFFFF"/>
              </w:rPr>
              <w:t>注：投标人须按技术需求书</w:t>
            </w:r>
            <w:r>
              <w:rPr>
                <w:rStyle w:val="af8"/>
                <w:rFonts w:ascii="Segoe UI" w:hAnsi="Segoe UI" w:cs="Segoe UI"/>
                <w:color w:val="auto"/>
                <w:szCs w:val="21"/>
                <w:shd w:val="clear" w:color="auto" w:fill="FFFFFF"/>
              </w:rPr>
              <w:t>“</w:t>
            </w:r>
            <w:r>
              <w:rPr>
                <w:rStyle w:val="af8"/>
                <w:rFonts w:ascii="Segoe UI" w:hAnsi="Segoe UI" w:cs="Segoe UI" w:hint="eastAsia"/>
                <w:color w:val="auto"/>
                <w:szCs w:val="21"/>
                <w:shd w:val="clear" w:color="auto" w:fill="FFFFFF"/>
              </w:rPr>
              <w:t>采购清单</w:t>
            </w:r>
            <w:r>
              <w:rPr>
                <w:rStyle w:val="af8"/>
                <w:rFonts w:ascii="Segoe UI" w:hAnsi="Segoe UI" w:cs="Segoe UI"/>
                <w:color w:val="auto"/>
                <w:szCs w:val="21"/>
                <w:shd w:val="clear" w:color="auto" w:fill="FFFFFF"/>
              </w:rPr>
              <w:t>”</w:t>
            </w:r>
            <w:r>
              <w:rPr>
                <w:rStyle w:val="af8"/>
                <w:rFonts w:ascii="Segoe UI" w:hAnsi="Segoe UI" w:cs="Segoe UI" w:hint="eastAsia"/>
                <w:color w:val="auto"/>
                <w:szCs w:val="21"/>
                <w:shd w:val="clear" w:color="auto" w:fill="FFFFFF"/>
              </w:rPr>
              <w:t>要求提供</w:t>
            </w:r>
            <w:r>
              <w:rPr>
                <w:rStyle w:val="af8"/>
                <w:rFonts w:ascii="Segoe UI" w:hAnsi="Segoe UI" w:cs="Segoe UI"/>
                <w:color w:val="auto"/>
                <w:szCs w:val="21"/>
                <w:shd w:val="clear" w:color="auto" w:fill="FFFFFF"/>
              </w:rPr>
              <w:t>1.5</w:t>
            </w:r>
            <w:r>
              <w:rPr>
                <w:rStyle w:val="af8"/>
                <w:rFonts w:ascii="Segoe UI" w:hAnsi="Segoe UI" w:cs="Segoe UI" w:hint="eastAsia"/>
                <w:color w:val="auto"/>
                <w:szCs w:val="21"/>
                <w:shd w:val="clear" w:color="auto" w:fill="FFFFFF"/>
              </w:rPr>
              <w:t>匹空调、</w:t>
            </w:r>
            <w:r>
              <w:rPr>
                <w:rStyle w:val="af8"/>
                <w:rFonts w:ascii="Segoe UI" w:hAnsi="Segoe UI" w:cs="Segoe UI"/>
                <w:color w:val="auto"/>
                <w:szCs w:val="21"/>
                <w:shd w:val="clear" w:color="auto" w:fill="FFFFFF"/>
              </w:rPr>
              <w:t>220L</w:t>
            </w:r>
            <w:r>
              <w:rPr>
                <w:rStyle w:val="af8"/>
                <w:rFonts w:ascii="Segoe UI" w:hAnsi="Segoe UI" w:cs="Segoe UI" w:hint="eastAsia"/>
                <w:color w:val="auto"/>
                <w:szCs w:val="21"/>
                <w:shd w:val="clear" w:color="auto" w:fill="FFFFFF"/>
              </w:rPr>
              <w:t>三门</w:t>
            </w:r>
            <w:r>
              <w:rPr>
                <w:rStyle w:val="af8"/>
                <w:rFonts w:ascii="Segoe UI" w:hAnsi="Segoe UI" w:cs="Segoe UI" w:hint="eastAsia"/>
                <w:color w:val="auto"/>
                <w:szCs w:val="21"/>
                <w:shd w:val="clear" w:color="auto" w:fill="FFFFFF"/>
              </w:rPr>
              <w:t>冰箱各一台样品，并同时提供产品说明书、产品彩页及具有</w:t>
            </w:r>
            <w:r>
              <w:rPr>
                <w:rStyle w:val="af8"/>
                <w:rFonts w:ascii="Segoe UI" w:hAnsi="Segoe UI" w:cs="Segoe UI"/>
                <w:color w:val="auto"/>
                <w:szCs w:val="21"/>
                <w:shd w:val="clear" w:color="auto" w:fill="FFFFFF"/>
              </w:rPr>
              <w:t>CMA/CNAS</w:t>
            </w:r>
            <w:r>
              <w:rPr>
                <w:rStyle w:val="af8"/>
                <w:rFonts w:ascii="Segoe UI" w:hAnsi="Segoe UI" w:cs="Segoe UI" w:hint="eastAsia"/>
                <w:color w:val="auto"/>
                <w:szCs w:val="21"/>
                <w:shd w:val="clear" w:color="auto" w:fill="FFFFFF"/>
              </w:rPr>
              <w:t>资质的第三方检测机构出具的检测报告（报告须带</w:t>
            </w:r>
            <w:r>
              <w:rPr>
                <w:rStyle w:val="af8"/>
                <w:rFonts w:ascii="Segoe UI" w:hAnsi="Segoe UI" w:cs="Segoe UI"/>
                <w:color w:val="auto"/>
                <w:szCs w:val="21"/>
                <w:shd w:val="clear" w:color="auto" w:fill="FFFFFF"/>
              </w:rPr>
              <w:t>CMA/CNAS</w:t>
            </w:r>
            <w:r>
              <w:rPr>
                <w:rStyle w:val="af8"/>
                <w:rFonts w:ascii="Segoe UI" w:hAnsi="Segoe UI" w:cs="Segoe UI" w:hint="eastAsia"/>
                <w:color w:val="auto"/>
                <w:szCs w:val="21"/>
                <w:shd w:val="clear" w:color="auto" w:fill="FFFFFF"/>
              </w:rPr>
              <w:t>标识，包含封面、检测依据、检测结果、检测结论等完整内容，复印件加盖投标人公章）。以上资料不提供或提供不齐全或模糊不清无法辨认的不得分。</w:t>
            </w:r>
          </w:p>
        </w:tc>
      </w:tr>
      <w:tr w:rsidR="000A2B30" w14:paraId="304BCFB9" w14:textId="77777777">
        <w:trPr>
          <w:trHeight w:val="588"/>
          <w:jc w:val="center"/>
        </w:trPr>
        <w:tc>
          <w:tcPr>
            <w:tcW w:w="724" w:type="dxa"/>
            <w:vMerge w:val="restart"/>
            <w:tcBorders>
              <w:left w:val="single" w:sz="4" w:space="0" w:color="auto"/>
              <w:right w:val="single" w:sz="4" w:space="0" w:color="auto"/>
            </w:tcBorders>
            <w:vAlign w:val="center"/>
          </w:tcPr>
          <w:p w14:paraId="2AF4B5B7"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4</w:t>
            </w:r>
          </w:p>
        </w:tc>
        <w:tc>
          <w:tcPr>
            <w:tcW w:w="1512" w:type="dxa"/>
            <w:vMerge w:val="restart"/>
            <w:tcBorders>
              <w:left w:val="single" w:sz="4" w:space="0" w:color="auto"/>
              <w:right w:val="single" w:sz="4" w:space="0" w:color="auto"/>
            </w:tcBorders>
            <w:vAlign w:val="center"/>
          </w:tcPr>
          <w:p w14:paraId="08EBEF7F" w14:textId="77777777" w:rsidR="000A2B30" w:rsidRDefault="006C71F1">
            <w:pPr>
              <w:rPr>
                <w:rFonts w:ascii="宋体" w:hAnsi="宋体" w:cs="宋体"/>
                <w:b/>
                <w:bCs/>
                <w:szCs w:val="21"/>
              </w:rPr>
            </w:pPr>
            <w:r>
              <w:rPr>
                <w:rFonts w:ascii="宋体" w:hAnsi="宋体" w:cs="宋体" w:hint="eastAsia"/>
                <w:szCs w:val="21"/>
              </w:rPr>
              <w:t>产品质量承诺</w:t>
            </w:r>
          </w:p>
        </w:tc>
        <w:tc>
          <w:tcPr>
            <w:tcW w:w="709" w:type="dxa"/>
            <w:tcBorders>
              <w:top w:val="single" w:sz="4" w:space="0" w:color="auto"/>
              <w:left w:val="single" w:sz="4" w:space="0" w:color="auto"/>
              <w:bottom w:val="single" w:sz="4" w:space="0" w:color="auto"/>
              <w:right w:val="single" w:sz="4" w:space="0" w:color="auto"/>
            </w:tcBorders>
            <w:vAlign w:val="center"/>
          </w:tcPr>
          <w:p w14:paraId="5E4F8F96"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3</w:t>
            </w:r>
            <w:r>
              <w:rPr>
                <w:rFonts w:ascii="宋体" w:eastAsia="宋体" w:cs="宋体" w:hint="eastAsia"/>
                <w:sz w:val="21"/>
                <w:szCs w:val="21"/>
              </w:rPr>
              <w:t>分</w:t>
            </w:r>
          </w:p>
        </w:tc>
        <w:tc>
          <w:tcPr>
            <w:tcW w:w="5734" w:type="dxa"/>
            <w:tcBorders>
              <w:top w:val="single" w:sz="4" w:space="0" w:color="auto"/>
              <w:left w:val="single" w:sz="4" w:space="0" w:color="auto"/>
              <w:bottom w:val="single" w:sz="4" w:space="0" w:color="auto"/>
              <w:right w:val="single" w:sz="4" w:space="0" w:color="auto"/>
            </w:tcBorders>
            <w:vAlign w:val="center"/>
          </w:tcPr>
          <w:p w14:paraId="2D444D07" w14:textId="77777777" w:rsidR="000A2B30" w:rsidRDefault="006C71F1">
            <w:pPr>
              <w:numPr>
                <w:ilvl w:val="255"/>
                <w:numId w:val="0"/>
              </w:numPr>
              <w:rPr>
                <w:rFonts w:ascii="宋体" w:hAnsi="宋体" w:cs="宋体"/>
                <w:bCs/>
                <w:szCs w:val="21"/>
              </w:rPr>
            </w:pPr>
            <w:r>
              <w:rPr>
                <w:rFonts w:ascii="宋体" w:hAnsi="宋体" w:cs="宋体" w:hint="eastAsia"/>
                <w:bCs/>
                <w:szCs w:val="21"/>
              </w:rPr>
              <w:t>所投空调产品的压缩机、电机绕组漆包线为铜线的，得分</w:t>
            </w:r>
            <w:r>
              <w:rPr>
                <w:rFonts w:ascii="宋体" w:hAnsi="宋体" w:cs="宋体" w:hint="eastAsia"/>
                <w:bCs/>
                <w:szCs w:val="21"/>
              </w:rPr>
              <w:t>3</w:t>
            </w:r>
            <w:r>
              <w:rPr>
                <w:rFonts w:ascii="宋体" w:hAnsi="宋体" w:cs="宋体" w:hint="eastAsia"/>
                <w:bCs/>
                <w:szCs w:val="21"/>
              </w:rPr>
              <w:t>分，铝线的得分</w:t>
            </w:r>
            <w:r>
              <w:rPr>
                <w:rFonts w:ascii="宋体" w:hAnsi="宋体" w:cs="宋体" w:hint="eastAsia"/>
                <w:bCs/>
                <w:szCs w:val="21"/>
              </w:rPr>
              <w:t>1.5</w:t>
            </w:r>
            <w:r>
              <w:rPr>
                <w:rFonts w:ascii="宋体" w:hAnsi="宋体" w:cs="宋体" w:hint="eastAsia"/>
                <w:bCs/>
                <w:szCs w:val="21"/>
              </w:rPr>
              <w:t>分，投标人自拟声明</w:t>
            </w:r>
            <w:proofErr w:type="gramStart"/>
            <w:r>
              <w:rPr>
                <w:rFonts w:ascii="宋体" w:hAnsi="宋体" w:cs="宋体" w:hint="eastAsia"/>
                <w:bCs/>
                <w:szCs w:val="21"/>
              </w:rPr>
              <w:t>函承诺</w:t>
            </w:r>
            <w:proofErr w:type="gramEnd"/>
            <w:r>
              <w:rPr>
                <w:rFonts w:ascii="宋体" w:hAnsi="宋体" w:cs="宋体" w:hint="eastAsia"/>
                <w:bCs/>
                <w:szCs w:val="21"/>
              </w:rPr>
              <w:t>加盖投标人公章。（中标后确认有</w:t>
            </w:r>
            <w:proofErr w:type="gramStart"/>
            <w:r>
              <w:rPr>
                <w:rFonts w:ascii="宋体" w:hAnsi="宋体" w:cs="宋体" w:hint="eastAsia"/>
                <w:bCs/>
                <w:szCs w:val="21"/>
              </w:rPr>
              <w:t>虚假响应</w:t>
            </w:r>
            <w:proofErr w:type="gramEnd"/>
            <w:r>
              <w:rPr>
                <w:rFonts w:ascii="宋体" w:hAnsi="宋体" w:cs="宋体" w:hint="eastAsia"/>
                <w:bCs/>
                <w:szCs w:val="21"/>
              </w:rPr>
              <w:t>的，作取消中标资格处理，并追究相应</w:t>
            </w:r>
            <w:proofErr w:type="gramStart"/>
            <w:r>
              <w:rPr>
                <w:rFonts w:ascii="宋体" w:hAnsi="宋体" w:cs="宋体" w:hint="eastAsia"/>
                <w:bCs/>
                <w:szCs w:val="21"/>
              </w:rPr>
              <w:t>偿</w:t>
            </w:r>
            <w:proofErr w:type="gramEnd"/>
            <w:r>
              <w:rPr>
                <w:rFonts w:ascii="宋体" w:hAnsi="宋体" w:cs="宋体" w:hint="eastAsia"/>
                <w:bCs/>
                <w:szCs w:val="21"/>
              </w:rPr>
              <w:t>失责任）</w:t>
            </w:r>
          </w:p>
        </w:tc>
      </w:tr>
      <w:tr w:rsidR="000A2B30" w14:paraId="66C51B48" w14:textId="77777777">
        <w:trPr>
          <w:trHeight w:val="588"/>
          <w:jc w:val="center"/>
        </w:trPr>
        <w:tc>
          <w:tcPr>
            <w:tcW w:w="724" w:type="dxa"/>
            <w:vMerge/>
            <w:tcBorders>
              <w:left w:val="single" w:sz="4" w:space="0" w:color="auto"/>
              <w:bottom w:val="single" w:sz="4" w:space="0" w:color="auto"/>
              <w:right w:val="single" w:sz="4" w:space="0" w:color="auto"/>
            </w:tcBorders>
            <w:vAlign w:val="center"/>
          </w:tcPr>
          <w:p w14:paraId="676CBF4D" w14:textId="77777777" w:rsidR="000A2B30" w:rsidRDefault="000A2B30">
            <w:pPr>
              <w:pStyle w:val="22"/>
              <w:spacing w:line="360" w:lineRule="auto"/>
              <w:ind w:firstLineChars="0" w:firstLine="0"/>
              <w:jc w:val="center"/>
              <w:rPr>
                <w:rFonts w:ascii="宋体" w:eastAsia="宋体" w:cs="宋体"/>
                <w:sz w:val="21"/>
                <w:szCs w:val="21"/>
              </w:rPr>
            </w:pPr>
          </w:p>
        </w:tc>
        <w:tc>
          <w:tcPr>
            <w:tcW w:w="1512" w:type="dxa"/>
            <w:vMerge/>
            <w:tcBorders>
              <w:left w:val="single" w:sz="4" w:space="0" w:color="auto"/>
              <w:bottom w:val="single" w:sz="4" w:space="0" w:color="auto"/>
              <w:right w:val="single" w:sz="4" w:space="0" w:color="auto"/>
            </w:tcBorders>
            <w:vAlign w:val="center"/>
          </w:tcPr>
          <w:p w14:paraId="51F3D7AB" w14:textId="77777777" w:rsidR="000A2B30" w:rsidRDefault="000A2B30">
            <w:pPr>
              <w:rPr>
                <w:rFonts w:ascii="宋体" w:hAnsi="宋体" w:cs="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2A5AE24"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3</w:t>
            </w:r>
            <w:r>
              <w:rPr>
                <w:rFonts w:ascii="宋体" w:eastAsia="宋体" w:cs="宋体" w:hint="eastAsia"/>
                <w:sz w:val="21"/>
                <w:szCs w:val="21"/>
              </w:rPr>
              <w:t>分</w:t>
            </w:r>
          </w:p>
        </w:tc>
        <w:tc>
          <w:tcPr>
            <w:tcW w:w="5734" w:type="dxa"/>
            <w:tcBorders>
              <w:top w:val="single" w:sz="4" w:space="0" w:color="auto"/>
              <w:left w:val="single" w:sz="4" w:space="0" w:color="auto"/>
              <w:bottom w:val="single" w:sz="4" w:space="0" w:color="auto"/>
              <w:right w:val="single" w:sz="4" w:space="0" w:color="auto"/>
            </w:tcBorders>
            <w:vAlign w:val="center"/>
          </w:tcPr>
          <w:p w14:paraId="79164795" w14:textId="77777777" w:rsidR="000A2B30" w:rsidRDefault="006C71F1">
            <w:pPr>
              <w:numPr>
                <w:ilvl w:val="255"/>
                <w:numId w:val="0"/>
              </w:numPr>
              <w:rPr>
                <w:rFonts w:ascii="宋体" w:hAnsi="宋体" w:cs="宋体"/>
                <w:bCs/>
                <w:szCs w:val="21"/>
              </w:rPr>
            </w:pPr>
            <w:r>
              <w:rPr>
                <w:rFonts w:ascii="Segoe UI" w:hAnsi="Segoe UI" w:cs="Segoe UI" w:hint="eastAsia"/>
                <w:szCs w:val="21"/>
                <w:shd w:val="clear" w:color="auto" w:fill="FFFFFF"/>
              </w:rPr>
              <w:t>所投空调产品制造商获得国家级重点实验室认可、中国合格评定国家认可委员会（</w:t>
            </w:r>
            <w:r>
              <w:rPr>
                <w:rFonts w:ascii="Segoe UI" w:hAnsi="Segoe UI" w:cs="Segoe UI"/>
                <w:szCs w:val="21"/>
                <w:shd w:val="clear" w:color="auto" w:fill="FFFFFF"/>
              </w:rPr>
              <w:t>CNAS</w:t>
            </w:r>
            <w:r>
              <w:rPr>
                <w:rFonts w:ascii="Segoe UI" w:hAnsi="Segoe UI" w:cs="Segoe UI" w:hint="eastAsia"/>
                <w:szCs w:val="21"/>
                <w:shd w:val="clear" w:color="auto" w:fill="FFFFFF"/>
              </w:rPr>
              <w:t>）实验室认可证书、</w:t>
            </w:r>
            <w:r>
              <w:rPr>
                <w:rFonts w:ascii="Segoe UI" w:hAnsi="Segoe UI" w:cs="Segoe UI"/>
                <w:szCs w:val="21"/>
                <w:shd w:val="clear" w:color="auto" w:fill="FFFFFF"/>
              </w:rPr>
              <w:t>CCC</w:t>
            </w:r>
            <w:r>
              <w:rPr>
                <w:rFonts w:ascii="Segoe UI" w:hAnsi="Segoe UI" w:cs="Segoe UI" w:hint="eastAsia"/>
                <w:szCs w:val="21"/>
                <w:shd w:val="clear" w:color="auto" w:fill="FFFFFF"/>
              </w:rPr>
              <w:t>认证检测实验室资质的，每提供一个有效证书或认定文件得</w:t>
            </w:r>
            <w:r>
              <w:rPr>
                <w:rFonts w:ascii="Segoe UI" w:hAnsi="Segoe UI" w:cs="Segoe UI"/>
                <w:szCs w:val="21"/>
                <w:shd w:val="clear" w:color="auto" w:fill="FFFFFF"/>
              </w:rPr>
              <w:t>1</w:t>
            </w:r>
            <w:r>
              <w:rPr>
                <w:rFonts w:ascii="Segoe UI" w:hAnsi="Segoe UI" w:cs="Segoe UI" w:hint="eastAsia"/>
                <w:szCs w:val="21"/>
                <w:shd w:val="clear" w:color="auto" w:fill="FFFFFF"/>
              </w:rPr>
              <w:t>分，最高得</w:t>
            </w:r>
            <w:r>
              <w:rPr>
                <w:rFonts w:ascii="Segoe UI" w:hAnsi="Segoe UI" w:cs="Segoe UI"/>
                <w:szCs w:val="21"/>
                <w:shd w:val="clear" w:color="auto" w:fill="FFFFFF"/>
              </w:rPr>
              <w:t>3</w:t>
            </w:r>
            <w:r>
              <w:rPr>
                <w:rFonts w:ascii="Segoe UI" w:hAnsi="Segoe UI" w:cs="Segoe UI" w:hint="eastAsia"/>
                <w:szCs w:val="21"/>
                <w:shd w:val="clear" w:color="auto" w:fill="FFFFFF"/>
              </w:rPr>
              <w:t>分。</w:t>
            </w:r>
            <w:r>
              <w:rPr>
                <w:rFonts w:ascii="宋体" w:hAnsi="宋体" w:cs="宋体" w:hint="eastAsia"/>
                <w:bCs/>
                <w:szCs w:val="21"/>
              </w:rPr>
              <w:t>（投标时提供相应证书证明或公示文件（批文文件）等有效证明加盖投标人公章）</w:t>
            </w:r>
          </w:p>
        </w:tc>
      </w:tr>
      <w:bookmarkEnd w:id="17"/>
      <w:tr w:rsidR="000A2B30" w14:paraId="554F7163" w14:textId="77777777">
        <w:trPr>
          <w:trHeight w:val="588"/>
          <w:jc w:val="center"/>
        </w:trPr>
        <w:tc>
          <w:tcPr>
            <w:tcW w:w="8679" w:type="dxa"/>
            <w:gridSpan w:val="4"/>
            <w:tcBorders>
              <w:top w:val="single" w:sz="4" w:space="0" w:color="auto"/>
              <w:left w:val="single" w:sz="4" w:space="0" w:color="auto"/>
              <w:bottom w:val="single" w:sz="4" w:space="0" w:color="auto"/>
              <w:right w:val="single" w:sz="4" w:space="0" w:color="auto"/>
            </w:tcBorders>
            <w:vAlign w:val="center"/>
          </w:tcPr>
          <w:p w14:paraId="32B4989C" w14:textId="77777777" w:rsidR="000A2B30" w:rsidRDefault="006C71F1">
            <w:pPr>
              <w:jc w:val="center"/>
              <w:rPr>
                <w:rFonts w:ascii="宋体" w:hAnsi="宋体" w:cs="宋体"/>
                <w:w w:val="101"/>
                <w:szCs w:val="21"/>
              </w:rPr>
            </w:pPr>
            <w:r>
              <w:rPr>
                <w:rFonts w:ascii="宋体" w:hAnsi="宋体" w:cs="宋体" w:hint="eastAsia"/>
                <w:b/>
                <w:bCs/>
                <w:szCs w:val="21"/>
              </w:rPr>
              <w:lastRenderedPageBreak/>
              <w:t>价格评审（</w:t>
            </w:r>
            <w:r>
              <w:rPr>
                <w:rFonts w:ascii="宋体" w:hAnsi="宋体" w:cs="宋体" w:hint="eastAsia"/>
                <w:b/>
                <w:bCs/>
                <w:szCs w:val="21"/>
              </w:rPr>
              <w:t>40</w:t>
            </w:r>
            <w:r>
              <w:rPr>
                <w:rFonts w:ascii="宋体" w:hAnsi="宋体" w:cs="宋体" w:hint="eastAsia"/>
                <w:b/>
                <w:bCs/>
                <w:szCs w:val="21"/>
              </w:rPr>
              <w:t>分）</w:t>
            </w:r>
          </w:p>
        </w:tc>
      </w:tr>
      <w:tr w:rsidR="000A2B30" w14:paraId="3B2F30EF" w14:textId="77777777">
        <w:trPr>
          <w:trHeight w:val="588"/>
          <w:jc w:val="center"/>
        </w:trPr>
        <w:tc>
          <w:tcPr>
            <w:tcW w:w="724" w:type="dxa"/>
            <w:tcBorders>
              <w:top w:val="single" w:sz="4" w:space="0" w:color="auto"/>
              <w:left w:val="single" w:sz="4" w:space="0" w:color="auto"/>
              <w:bottom w:val="single" w:sz="4" w:space="0" w:color="auto"/>
              <w:right w:val="single" w:sz="4" w:space="0" w:color="auto"/>
            </w:tcBorders>
            <w:vAlign w:val="center"/>
          </w:tcPr>
          <w:p w14:paraId="63BDBF33" w14:textId="77777777" w:rsidR="000A2B30" w:rsidRDefault="006C71F1">
            <w:pPr>
              <w:pStyle w:val="22"/>
              <w:spacing w:line="360" w:lineRule="auto"/>
              <w:ind w:firstLineChars="0" w:firstLine="0"/>
              <w:jc w:val="center"/>
              <w:rPr>
                <w:rFonts w:ascii="宋体" w:eastAsia="宋体" w:cs="宋体"/>
                <w:b/>
                <w:bCs/>
                <w:sz w:val="21"/>
                <w:szCs w:val="21"/>
              </w:rPr>
            </w:pPr>
            <w:r>
              <w:rPr>
                <w:rFonts w:ascii="宋体" w:eastAsia="宋体" w:cs="宋体" w:hint="eastAsia"/>
                <w:sz w:val="21"/>
                <w:szCs w:val="21"/>
              </w:rPr>
              <w:t>1</w:t>
            </w:r>
          </w:p>
        </w:tc>
        <w:tc>
          <w:tcPr>
            <w:tcW w:w="1512" w:type="dxa"/>
            <w:tcBorders>
              <w:top w:val="single" w:sz="4" w:space="0" w:color="auto"/>
              <w:left w:val="single" w:sz="4" w:space="0" w:color="auto"/>
              <w:bottom w:val="single" w:sz="4" w:space="0" w:color="auto"/>
              <w:right w:val="single" w:sz="4" w:space="0" w:color="auto"/>
            </w:tcBorders>
            <w:vAlign w:val="center"/>
          </w:tcPr>
          <w:p w14:paraId="015CF860" w14:textId="77777777" w:rsidR="000A2B30" w:rsidRDefault="006C71F1">
            <w:pPr>
              <w:rPr>
                <w:rFonts w:ascii="宋体" w:hAnsi="宋体" w:cs="宋体"/>
                <w:w w:val="101"/>
                <w:szCs w:val="21"/>
              </w:rPr>
            </w:pPr>
            <w:r>
              <w:rPr>
                <w:rFonts w:ascii="宋体" w:hAnsi="宋体" w:cs="宋体" w:hint="eastAsia"/>
                <w:szCs w:val="21"/>
              </w:rPr>
              <w:t>投标总价</w:t>
            </w:r>
          </w:p>
        </w:tc>
        <w:tc>
          <w:tcPr>
            <w:tcW w:w="709" w:type="dxa"/>
            <w:tcBorders>
              <w:top w:val="single" w:sz="4" w:space="0" w:color="auto"/>
              <w:left w:val="single" w:sz="4" w:space="0" w:color="auto"/>
              <w:bottom w:val="single" w:sz="4" w:space="0" w:color="auto"/>
              <w:right w:val="single" w:sz="4" w:space="0" w:color="auto"/>
            </w:tcBorders>
            <w:vAlign w:val="center"/>
          </w:tcPr>
          <w:p w14:paraId="66B11D1D" w14:textId="77777777" w:rsidR="000A2B30" w:rsidRDefault="006C71F1">
            <w:pPr>
              <w:rPr>
                <w:rFonts w:ascii="宋体" w:hAnsi="宋体" w:cs="宋体"/>
                <w:w w:val="101"/>
                <w:szCs w:val="21"/>
              </w:rPr>
            </w:pPr>
            <w:r>
              <w:rPr>
                <w:rFonts w:ascii="宋体" w:hAnsi="宋体" w:cs="宋体"/>
                <w:szCs w:val="21"/>
              </w:rPr>
              <w:t>40</w:t>
            </w:r>
            <w:r>
              <w:rPr>
                <w:rFonts w:ascii="宋体" w:hAnsi="宋体" w:cs="宋体" w:hint="eastAsia"/>
                <w:szCs w:val="21"/>
              </w:rPr>
              <w:t>分</w:t>
            </w:r>
          </w:p>
        </w:tc>
        <w:tc>
          <w:tcPr>
            <w:tcW w:w="5734" w:type="dxa"/>
            <w:tcBorders>
              <w:top w:val="single" w:sz="4" w:space="0" w:color="auto"/>
              <w:left w:val="single" w:sz="4" w:space="0" w:color="auto"/>
              <w:bottom w:val="single" w:sz="4" w:space="0" w:color="auto"/>
              <w:right w:val="single" w:sz="4" w:space="0" w:color="auto"/>
            </w:tcBorders>
            <w:vAlign w:val="center"/>
          </w:tcPr>
          <w:p w14:paraId="33B6E21D" w14:textId="77777777" w:rsidR="000A2B30" w:rsidRDefault="006C71F1">
            <w:pPr>
              <w:widowControl w:val="0"/>
              <w:rPr>
                <w:rFonts w:ascii="宋体" w:hAnsi="宋体" w:cs="宋体"/>
                <w:kern w:val="2"/>
                <w:szCs w:val="21"/>
                <w:lang w:val="zh-CN"/>
              </w:rPr>
            </w:pPr>
            <w:r>
              <w:rPr>
                <w:rFonts w:ascii="宋体" w:hAnsi="宋体" w:cs="宋体" w:hint="eastAsia"/>
                <w:kern w:val="2"/>
                <w:szCs w:val="21"/>
                <w:lang w:val="zh-CN"/>
              </w:rPr>
              <w:t>价格分计算方法：价格评审以投标人投标报价中各项单价的汇总值作为评审依据。满足招标文件要求且单价汇总值最低的投标报价为评标基准价，其价格分为满分。其他投标人的价格</w:t>
            </w:r>
            <w:proofErr w:type="gramStart"/>
            <w:r>
              <w:rPr>
                <w:rFonts w:ascii="宋体" w:hAnsi="宋体" w:cs="宋体" w:hint="eastAsia"/>
                <w:kern w:val="2"/>
                <w:szCs w:val="21"/>
                <w:lang w:val="zh-CN"/>
              </w:rPr>
              <w:t>分统一</w:t>
            </w:r>
            <w:proofErr w:type="gramEnd"/>
            <w:r>
              <w:rPr>
                <w:rFonts w:ascii="宋体" w:hAnsi="宋体" w:cs="宋体" w:hint="eastAsia"/>
                <w:kern w:val="2"/>
                <w:szCs w:val="21"/>
                <w:lang w:val="zh-CN"/>
              </w:rPr>
              <w:t>按照下列公式计算：</w:t>
            </w:r>
          </w:p>
          <w:p w14:paraId="0A0D4C27" w14:textId="77777777" w:rsidR="000A2B30" w:rsidRDefault="006C71F1">
            <w:pPr>
              <w:rPr>
                <w:rFonts w:ascii="宋体" w:hAnsi="宋体" w:cs="宋体"/>
                <w:kern w:val="2"/>
                <w:szCs w:val="21"/>
              </w:rPr>
            </w:pPr>
            <w:r>
              <w:rPr>
                <w:rFonts w:ascii="宋体" w:hAnsi="宋体" w:cs="宋体" w:hint="eastAsia"/>
                <w:kern w:val="2"/>
                <w:szCs w:val="21"/>
                <w:lang w:val="zh-CN"/>
              </w:rPr>
              <w:t>投标报价得分</w:t>
            </w:r>
            <w:r>
              <w:rPr>
                <w:rFonts w:ascii="宋体" w:hAnsi="宋体" w:cs="宋体" w:hint="eastAsia"/>
                <w:kern w:val="2"/>
                <w:szCs w:val="21"/>
                <w:lang w:val="zh-CN"/>
              </w:rPr>
              <w:t xml:space="preserve"> = (</w:t>
            </w:r>
            <w:r>
              <w:rPr>
                <w:rFonts w:ascii="宋体" w:hAnsi="宋体" w:cs="宋体" w:hint="eastAsia"/>
                <w:kern w:val="2"/>
                <w:szCs w:val="21"/>
                <w:lang w:val="zh-CN"/>
              </w:rPr>
              <w:t>评标基准价</w:t>
            </w:r>
            <w:r>
              <w:rPr>
                <w:rFonts w:ascii="宋体" w:hAnsi="宋体" w:cs="宋体" w:hint="eastAsia"/>
                <w:kern w:val="2"/>
                <w:szCs w:val="21"/>
                <w:lang w:val="zh-CN"/>
              </w:rPr>
              <w:t xml:space="preserve"> / </w:t>
            </w:r>
            <w:r>
              <w:rPr>
                <w:rFonts w:ascii="宋体" w:hAnsi="宋体" w:cs="宋体" w:hint="eastAsia"/>
                <w:kern w:val="2"/>
                <w:szCs w:val="21"/>
                <w:lang w:val="zh-CN"/>
              </w:rPr>
              <w:t>该投标人的单价汇总值</w:t>
            </w:r>
            <w:r>
              <w:rPr>
                <w:rFonts w:ascii="宋体" w:hAnsi="宋体" w:cs="宋体" w:hint="eastAsia"/>
                <w:kern w:val="2"/>
                <w:szCs w:val="21"/>
                <w:lang w:val="zh-CN"/>
              </w:rPr>
              <w:t xml:space="preserve">) </w:t>
            </w:r>
            <w:r>
              <w:rPr>
                <w:rFonts w:ascii="宋体" w:hAnsi="宋体" w:cs="宋体" w:hint="eastAsia"/>
                <w:kern w:val="2"/>
                <w:szCs w:val="21"/>
                <w:lang w:val="zh-CN"/>
              </w:rPr>
              <w:t>×</w:t>
            </w:r>
            <w:r>
              <w:rPr>
                <w:rFonts w:ascii="宋体" w:hAnsi="宋体" w:cs="宋体" w:hint="eastAsia"/>
                <w:kern w:val="2"/>
                <w:szCs w:val="21"/>
                <w:lang w:val="zh-CN"/>
              </w:rPr>
              <w:t xml:space="preserve"> </w:t>
            </w:r>
            <w:r>
              <w:rPr>
                <w:rFonts w:ascii="宋体" w:hAnsi="宋体" w:cs="宋体" w:hint="eastAsia"/>
                <w:kern w:val="2"/>
                <w:szCs w:val="21"/>
              </w:rPr>
              <w:t>40</w:t>
            </w:r>
          </w:p>
        </w:tc>
      </w:tr>
    </w:tbl>
    <w:bookmarkEnd w:id="18"/>
    <w:p w14:paraId="1C752694" w14:textId="77777777" w:rsidR="000A2B30" w:rsidRDefault="006C71F1">
      <w:r>
        <w:rPr>
          <w:rFonts w:hint="eastAsia"/>
        </w:rPr>
        <w:t>注：评标委员会评委按评标标准独立对技术标进行评审，得出技术标评分。当评标委员会为五人时，在所有评委对同一份投标文件技术标评审的总评分中，去掉一个最高分和一个最低分，计算剩余总评分的算术平均值即为该投标人技术标的最终综合得分；当评标委员会为七人及以上单数时，在各评委的打分中，同一评委的最高评分减去最低评分，去掉分差最大评委的所有技术标评分（当一位或两位评委评分差值最大时均取消其评委评分，当多于两位评分差值</w:t>
      </w:r>
      <w:proofErr w:type="gramStart"/>
      <w:r>
        <w:rPr>
          <w:rFonts w:hint="eastAsia"/>
        </w:rPr>
        <w:t>均最大</w:t>
      </w:r>
      <w:proofErr w:type="gramEnd"/>
      <w:r>
        <w:rPr>
          <w:rFonts w:hint="eastAsia"/>
        </w:rPr>
        <w:t>时，不取消任</w:t>
      </w:r>
      <w:proofErr w:type="gramStart"/>
      <w:r>
        <w:rPr>
          <w:rFonts w:hint="eastAsia"/>
        </w:rPr>
        <w:t>一</w:t>
      </w:r>
      <w:proofErr w:type="gramEnd"/>
      <w:r>
        <w:rPr>
          <w:rFonts w:hint="eastAsia"/>
        </w:rPr>
        <w:t>评委评分），在所有剩余评委对同一份投标文件技术部分评审的总评分中，去掉一个最高分和一个</w:t>
      </w:r>
      <w:r>
        <w:rPr>
          <w:rFonts w:hint="eastAsia"/>
        </w:rPr>
        <w:t>最低分，计算剩余总评分的算术平均值即为该投标人技术部分的最终综合得分。</w:t>
      </w:r>
    </w:p>
    <w:p w14:paraId="5555C8DE" w14:textId="77777777" w:rsidR="000A2B30" w:rsidRDefault="000A2B30"/>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1560"/>
        <w:gridCol w:w="731"/>
        <w:gridCol w:w="5919"/>
      </w:tblGrid>
      <w:tr w:rsidR="000A2B30" w14:paraId="5FCF6129" w14:textId="77777777">
        <w:trPr>
          <w:trHeight w:val="90"/>
          <w:jc w:val="center"/>
        </w:trPr>
        <w:tc>
          <w:tcPr>
            <w:tcW w:w="8957" w:type="dxa"/>
            <w:gridSpan w:val="4"/>
            <w:tcBorders>
              <w:top w:val="single" w:sz="4" w:space="0" w:color="auto"/>
              <w:left w:val="single" w:sz="4" w:space="0" w:color="auto"/>
              <w:bottom w:val="single" w:sz="4" w:space="0" w:color="auto"/>
              <w:right w:val="single" w:sz="4" w:space="0" w:color="auto"/>
            </w:tcBorders>
            <w:vAlign w:val="center"/>
          </w:tcPr>
          <w:p w14:paraId="5707C2F7"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适用于</w:t>
            </w:r>
            <w:r>
              <w:rPr>
                <w:rFonts w:ascii="宋体" w:eastAsia="宋体" w:cs="宋体" w:hint="eastAsia"/>
                <w:b/>
                <w:sz w:val="21"/>
                <w:szCs w:val="21"/>
              </w:rPr>
              <w:t>B</w:t>
            </w:r>
            <w:r>
              <w:rPr>
                <w:rFonts w:ascii="宋体" w:eastAsia="宋体" w:cs="宋体" w:hint="eastAsia"/>
                <w:b/>
                <w:sz w:val="21"/>
                <w:szCs w:val="21"/>
              </w:rPr>
              <w:t>包</w:t>
            </w:r>
          </w:p>
        </w:tc>
      </w:tr>
      <w:tr w:rsidR="000A2B30" w14:paraId="1EFCB332" w14:textId="77777777">
        <w:trPr>
          <w:trHeight w:val="497"/>
          <w:jc w:val="center"/>
        </w:trPr>
        <w:tc>
          <w:tcPr>
            <w:tcW w:w="747" w:type="dxa"/>
            <w:tcBorders>
              <w:top w:val="single" w:sz="4" w:space="0" w:color="auto"/>
              <w:left w:val="single" w:sz="4" w:space="0" w:color="auto"/>
              <w:bottom w:val="single" w:sz="4" w:space="0" w:color="auto"/>
              <w:right w:val="single" w:sz="4" w:space="0" w:color="auto"/>
            </w:tcBorders>
            <w:vAlign w:val="center"/>
          </w:tcPr>
          <w:p w14:paraId="31CF3D29" w14:textId="77777777" w:rsidR="000A2B30" w:rsidRDefault="006C71F1">
            <w:pPr>
              <w:pStyle w:val="22"/>
              <w:spacing w:line="360" w:lineRule="auto"/>
              <w:ind w:firstLineChars="0" w:firstLine="0"/>
              <w:jc w:val="center"/>
              <w:rPr>
                <w:rFonts w:ascii="宋体" w:eastAsia="宋体" w:cs="宋体"/>
                <w:b/>
                <w:sz w:val="21"/>
                <w:szCs w:val="21"/>
              </w:rPr>
            </w:pPr>
            <w:bookmarkStart w:id="19" w:name="_Hlk231896176"/>
            <w:bookmarkStart w:id="20" w:name="_Hlk231909741"/>
            <w:r>
              <w:rPr>
                <w:rFonts w:ascii="宋体" w:eastAsia="宋体" w:cs="宋体" w:hint="eastAsia"/>
                <w:b/>
                <w:sz w:val="21"/>
                <w:szCs w:val="21"/>
              </w:rPr>
              <w:t>序号</w:t>
            </w:r>
          </w:p>
        </w:tc>
        <w:tc>
          <w:tcPr>
            <w:tcW w:w="1560" w:type="dxa"/>
            <w:tcBorders>
              <w:top w:val="single" w:sz="4" w:space="0" w:color="auto"/>
              <w:left w:val="single" w:sz="4" w:space="0" w:color="auto"/>
              <w:bottom w:val="single" w:sz="4" w:space="0" w:color="auto"/>
              <w:right w:val="single" w:sz="4" w:space="0" w:color="auto"/>
            </w:tcBorders>
            <w:vAlign w:val="center"/>
          </w:tcPr>
          <w:p w14:paraId="766A0A82"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评分内容</w:t>
            </w:r>
          </w:p>
        </w:tc>
        <w:tc>
          <w:tcPr>
            <w:tcW w:w="731" w:type="dxa"/>
            <w:tcBorders>
              <w:top w:val="single" w:sz="4" w:space="0" w:color="auto"/>
              <w:left w:val="single" w:sz="4" w:space="0" w:color="auto"/>
              <w:bottom w:val="single" w:sz="4" w:space="0" w:color="auto"/>
              <w:right w:val="single" w:sz="4" w:space="0" w:color="auto"/>
            </w:tcBorders>
            <w:vAlign w:val="center"/>
          </w:tcPr>
          <w:p w14:paraId="5D221B68"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分值</w:t>
            </w:r>
          </w:p>
        </w:tc>
        <w:tc>
          <w:tcPr>
            <w:tcW w:w="5919" w:type="dxa"/>
            <w:tcBorders>
              <w:top w:val="single" w:sz="4" w:space="0" w:color="auto"/>
              <w:left w:val="single" w:sz="4" w:space="0" w:color="auto"/>
              <w:bottom w:val="single" w:sz="4" w:space="0" w:color="auto"/>
              <w:right w:val="single" w:sz="4" w:space="0" w:color="auto"/>
            </w:tcBorders>
            <w:vAlign w:val="center"/>
          </w:tcPr>
          <w:p w14:paraId="00823A21"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评分标准</w:t>
            </w:r>
          </w:p>
        </w:tc>
      </w:tr>
      <w:tr w:rsidR="000A2B30" w14:paraId="64CEEC0A" w14:textId="77777777">
        <w:trPr>
          <w:trHeight w:val="420"/>
          <w:jc w:val="center"/>
        </w:trPr>
        <w:tc>
          <w:tcPr>
            <w:tcW w:w="8957" w:type="dxa"/>
            <w:gridSpan w:val="4"/>
            <w:tcBorders>
              <w:top w:val="single" w:sz="4" w:space="0" w:color="auto"/>
              <w:left w:val="single" w:sz="4" w:space="0" w:color="auto"/>
              <w:bottom w:val="single" w:sz="4" w:space="0" w:color="auto"/>
              <w:right w:val="single" w:sz="4" w:space="0" w:color="auto"/>
            </w:tcBorders>
            <w:vAlign w:val="center"/>
          </w:tcPr>
          <w:p w14:paraId="5F734946"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商务评审细则（</w:t>
            </w:r>
            <w:r>
              <w:rPr>
                <w:rFonts w:ascii="宋体" w:eastAsia="宋体" w:cs="宋体" w:hint="eastAsia"/>
                <w:b/>
                <w:sz w:val="21"/>
                <w:szCs w:val="21"/>
              </w:rPr>
              <w:t>30</w:t>
            </w:r>
            <w:r>
              <w:rPr>
                <w:rFonts w:ascii="宋体" w:eastAsia="宋体" w:cs="宋体" w:hint="eastAsia"/>
                <w:b/>
                <w:sz w:val="21"/>
                <w:szCs w:val="21"/>
              </w:rPr>
              <w:t>分）</w:t>
            </w:r>
          </w:p>
        </w:tc>
      </w:tr>
      <w:tr w:rsidR="000A2B30" w14:paraId="1680CA53" w14:textId="77777777">
        <w:trPr>
          <w:trHeight w:val="2405"/>
          <w:jc w:val="center"/>
        </w:trPr>
        <w:tc>
          <w:tcPr>
            <w:tcW w:w="747" w:type="dxa"/>
            <w:vMerge w:val="restart"/>
            <w:tcBorders>
              <w:top w:val="single" w:sz="4" w:space="0" w:color="auto"/>
              <w:left w:val="single" w:sz="4" w:space="0" w:color="auto"/>
              <w:right w:val="single" w:sz="4" w:space="0" w:color="auto"/>
            </w:tcBorders>
            <w:vAlign w:val="center"/>
          </w:tcPr>
          <w:p w14:paraId="7142297A"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1</w:t>
            </w:r>
          </w:p>
        </w:tc>
        <w:tc>
          <w:tcPr>
            <w:tcW w:w="1560" w:type="dxa"/>
            <w:vMerge w:val="restart"/>
            <w:tcBorders>
              <w:top w:val="single" w:sz="4" w:space="0" w:color="auto"/>
              <w:left w:val="single" w:sz="4" w:space="0" w:color="auto"/>
              <w:right w:val="single" w:sz="4" w:space="0" w:color="auto"/>
            </w:tcBorders>
            <w:vAlign w:val="center"/>
          </w:tcPr>
          <w:p w14:paraId="123E121A"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bCs/>
                <w:sz w:val="21"/>
                <w:szCs w:val="21"/>
              </w:rPr>
              <w:t>供应</w:t>
            </w:r>
            <w:proofErr w:type="gramStart"/>
            <w:r>
              <w:rPr>
                <w:rFonts w:ascii="宋体" w:eastAsia="宋体" w:cs="宋体" w:hint="eastAsia"/>
                <w:b/>
                <w:bCs/>
                <w:sz w:val="21"/>
                <w:szCs w:val="21"/>
              </w:rPr>
              <w:t>商实力</w:t>
            </w:r>
            <w:proofErr w:type="gramEnd"/>
          </w:p>
        </w:tc>
        <w:tc>
          <w:tcPr>
            <w:tcW w:w="731" w:type="dxa"/>
            <w:vMerge w:val="restart"/>
            <w:tcBorders>
              <w:top w:val="single" w:sz="4" w:space="0" w:color="auto"/>
              <w:left w:val="single" w:sz="4" w:space="0" w:color="auto"/>
              <w:right w:val="single" w:sz="4" w:space="0" w:color="auto"/>
            </w:tcBorders>
            <w:vAlign w:val="center"/>
          </w:tcPr>
          <w:p w14:paraId="72492EC2"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sz w:val="21"/>
                <w:szCs w:val="21"/>
              </w:rPr>
              <w:t>9</w:t>
            </w:r>
            <w:r>
              <w:rPr>
                <w:rFonts w:ascii="宋体" w:eastAsia="宋体" w:cs="宋体" w:hint="eastAsia"/>
                <w:sz w:val="21"/>
                <w:szCs w:val="21"/>
              </w:rPr>
              <w:t>分</w:t>
            </w:r>
          </w:p>
        </w:tc>
        <w:tc>
          <w:tcPr>
            <w:tcW w:w="5919" w:type="dxa"/>
            <w:tcBorders>
              <w:top w:val="single" w:sz="4" w:space="0" w:color="auto"/>
              <w:left w:val="single" w:sz="4" w:space="0" w:color="auto"/>
              <w:bottom w:val="single" w:sz="4" w:space="0" w:color="auto"/>
              <w:right w:val="single" w:sz="4" w:space="0" w:color="auto"/>
            </w:tcBorders>
            <w:vAlign w:val="center"/>
          </w:tcPr>
          <w:p w14:paraId="7C93B4F8" w14:textId="77777777" w:rsidR="000A2B30" w:rsidRDefault="006C71F1">
            <w:pPr>
              <w:tabs>
                <w:tab w:val="left" w:pos="360"/>
              </w:tabs>
              <w:rPr>
                <w:rFonts w:ascii="宋体" w:hAnsi="宋体" w:cs="宋体"/>
                <w:szCs w:val="21"/>
              </w:rPr>
            </w:pPr>
            <w:r>
              <w:rPr>
                <w:rFonts w:ascii="宋体" w:hAnsi="宋体" w:cs="宋体" w:hint="eastAsia"/>
                <w:szCs w:val="21"/>
              </w:rPr>
              <w:t>投标人具有质量管理体系认证证书、环境管理体系认证证书、职业健康安全管理体系认证证书每个证书得</w:t>
            </w:r>
            <w:r>
              <w:rPr>
                <w:rFonts w:ascii="宋体" w:hAnsi="宋体" w:cs="宋体" w:hint="eastAsia"/>
                <w:szCs w:val="21"/>
              </w:rPr>
              <w:t>1</w:t>
            </w:r>
            <w:r>
              <w:rPr>
                <w:rFonts w:ascii="宋体" w:hAnsi="宋体" w:cs="宋体" w:hint="eastAsia"/>
                <w:szCs w:val="21"/>
              </w:rPr>
              <w:t>分，满分得</w:t>
            </w:r>
            <w:r>
              <w:rPr>
                <w:rFonts w:ascii="宋体" w:hAnsi="宋体" w:cs="宋体" w:hint="eastAsia"/>
                <w:szCs w:val="21"/>
              </w:rPr>
              <w:t>3</w:t>
            </w:r>
            <w:r>
              <w:rPr>
                <w:rFonts w:ascii="宋体" w:hAnsi="宋体" w:cs="宋体" w:hint="eastAsia"/>
                <w:szCs w:val="21"/>
              </w:rPr>
              <w:t>分，无不得分。</w:t>
            </w:r>
          </w:p>
          <w:p w14:paraId="49928EE5" w14:textId="77777777" w:rsidR="000A2B30" w:rsidRDefault="006C71F1">
            <w:pPr>
              <w:tabs>
                <w:tab w:val="left" w:pos="360"/>
              </w:tabs>
              <w:rPr>
                <w:rFonts w:ascii="宋体" w:hAnsi="宋体" w:cs="宋体"/>
                <w:b/>
                <w:szCs w:val="21"/>
              </w:rPr>
            </w:pPr>
            <w:r>
              <w:rPr>
                <w:rFonts w:ascii="宋体" w:hAnsi="宋体" w:cs="宋体" w:hint="eastAsia"/>
                <w:b/>
                <w:bCs/>
                <w:szCs w:val="21"/>
              </w:rPr>
              <w:t>注：证书必须在有效期内，且须提供在中国国家认证认可监督管理委员会的认证认可业务信息统一查询平台的查询页面截图（网址：</w:t>
            </w:r>
            <w:r>
              <w:rPr>
                <w:rFonts w:ascii="宋体" w:hAnsi="宋体" w:cs="宋体" w:hint="eastAsia"/>
                <w:b/>
                <w:bCs/>
                <w:szCs w:val="21"/>
              </w:rPr>
              <w:t>http://cx.cnca.cn/</w:t>
            </w:r>
            <w:r>
              <w:rPr>
                <w:rFonts w:ascii="宋体" w:hAnsi="宋体" w:cs="宋体" w:hint="eastAsia"/>
                <w:b/>
                <w:bCs/>
                <w:szCs w:val="21"/>
              </w:rPr>
              <w:t>）并加盖公章。</w:t>
            </w:r>
          </w:p>
        </w:tc>
      </w:tr>
      <w:tr w:rsidR="000A2B30" w14:paraId="0D48F1E3" w14:textId="77777777">
        <w:trPr>
          <w:trHeight w:val="2405"/>
          <w:jc w:val="center"/>
        </w:trPr>
        <w:tc>
          <w:tcPr>
            <w:tcW w:w="747" w:type="dxa"/>
            <w:vMerge/>
            <w:tcBorders>
              <w:left w:val="single" w:sz="4" w:space="0" w:color="auto"/>
              <w:right w:val="single" w:sz="4" w:space="0" w:color="auto"/>
            </w:tcBorders>
            <w:vAlign w:val="center"/>
          </w:tcPr>
          <w:p w14:paraId="65DE918A" w14:textId="77777777" w:rsidR="000A2B30" w:rsidRDefault="000A2B30">
            <w:pPr>
              <w:pStyle w:val="22"/>
              <w:spacing w:line="360" w:lineRule="auto"/>
              <w:ind w:firstLineChars="0" w:firstLine="0"/>
              <w:jc w:val="center"/>
              <w:rPr>
                <w:rFonts w:ascii="宋体" w:eastAsia="宋体" w:cs="宋体"/>
                <w:sz w:val="21"/>
                <w:szCs w:val="21"/>
              </w:rPr>
            </w:pPr>
          </w:p>
        </w:tc>
        <w:tc>
          <w:tcPr>
            <w:tcW w:w="1560" w:type="dxa"/>
            <w:vMerge/>
            <w:tcBorders>
              <w:left w:val="single" w:sz="4" w:space="0" w:color="auto"/>
              <w:right w:val="single" w:sz="4" w:space="0" w:color="auto"/>
            </w:tcBorders>
            <w:vAlign w:val="center"/>
          </w:tcPr>
          <w:p w14:paraId="26824E99" w14:textId="77777777" w:rsidR="000A2B30" w:rsidRDefault="000A2B30">
            <w:pPr>
              <w:pStyle w:val="22"/>
              <w:spacing w:line="360" w:lineRule="auto"/>
              <w:ind w:firstLineChars="0" w:firstLine="0"/>
              <w:jc w:val="center"/>
              <w:rPr>
                <w:rFonts w:ascii="宋体" w:eastAsia="宋体" w:cs="宋体"/>
                <w:b/>
                <w:sz w:val="21"/>
                <w:szCs w:val="21"/>
              </w:rPr>
            </w:pPr>
          </w:p>
        </w:tc>
        <w:tc>
          <w:tcPr>
            <w:tcW w:w="731" w:type="dxa"/>
            <w:vMerge/>
            <w:tcBorders>
              <w:left w:val="single" w:sz="4" w:space="0" w:color="auto"/>
              <w:right w:val="single" w:sz="4" w:space="0" w:color="auto"/>
            </w:tcBorders>
            <w:vAlign w:val="center"/>
          </w:tcPr>
          <w:p w14:paraId="700E19E6" w14:textId="77777777" w:rsidR="000A2B30" w:rsidRDefault="000A2B30">
            <w:pPr>
              <w:pStyle w:val="22"/>
              <w:spacing w:line="360" w:lineRule="auto"/>
              <w:ind w:firstLineChars="0" w:firstLine="0"/>
              <w:jc w:val="center"/>
              <w:rPr>
                <w:rFonts w:ascii="宋体" w:eastAsia="宋体" w:cs="宋体"/>
                <w:sz w:val="21"/>
                <w:szCs w:val="21"/>
              </w:rPr>
            </w:pPr>
          </w:p>
        </w:tc>
        <w:tc>
          <w:tcPr>
            <w:tcW w:w="5919" w:type="dxa"/>
            <w:tcBorders>
              <w:top w:val="single" w:sz="4" w:space="0" w:color="auto"/>
              <w:left w:val="single" w:sz="4" w:space="0" w:color="auto"/>
              <w:bottom w:val="single" w:sz="4" w:space="0" w:color="auto"/>
              <w:right w:val="single" w:sz="4" w:space="0" w:color="auto"/>
            </w:tcBorders>
            <w:vAlign w:val="center"/>
          </w:tcPr>
          <w:p w14:paraId="68046FFB" w14:textId="77777777" w:rsidR="000A2B30" w:rsidRDefault="006C71F1">
            <w:pPr>
              <w:tabs>
                <w:tab w:val="left" w:pos="360"/>
              </w:tabs>
              <w:rPr>
                <w:rFonts w:ascii="宋体" w:hAnsi="宋体" w:cs="宋体"/>
                <w:b/>
                <w:szCs w:val="21"/>
              </w:rPr>
            </w:pPr>
            <w:r>
              <w:rPr>
                <w:rFonts w:ascii="Segoe UI" w:hAnsi="Segoe UI" w:cs="Segoe UI" w:hint="eastAsia"/>
                <w:szCs w:val="21"/>
                <w:shd w:val="clear" w:color="auto" w:fill="FFFFFF"/>
              </w:rPr>
              <w:t>投标人特种作业操作证的持证情况，每提供</w:t>
            </w:r>
            <w:r>
              <w:rPr>
                <w:rFonts w:ascii="Segoe UI" w:hAnsi="Segoe UI" w:cs="Segoe UI"/>
                <w:szCs w:val="21"/>
                <w:shd w:val="clear" w:color="auto" w:fill="FFFFFF"/>
              </w:rPr>
              <w:t>1</w:t>
            </w:r>
            <w:r>
              <w:rPr>
                <w:rFonts w:ascii="Segoe UI" w:hAnsi="Segoe UI" w:cs="Segoe UI" w:hint="eastAsia"/>
                <w:szCs w:val="21"/>
                <w:shd w:val="clear" w:color="auto" w:fill="FFFFFF"/>
              </w:rPr>
              <w:t>个有效的由应急管理部门</w:t>
            </w:r>
            <w:r>
              <w:rPr>
                <w:rFonts w:ascii="Segoe UI" w:hAnsi="Segoe UI" w:cs="Segoe UI" w:hint="eastAsia"/>
                <w:sz w:val="23"/>
                <w:szCs w:val="21"/>
                <w:shd w:val="clear" w:color="auto" w:fill="FFFFFF"/>
              </w:rPr>
              <w:t>或安监部门</w:t>
            </w:r>
            <w:r>
              <w:rPr>
                <w:rFonts w:ascii="Segoe UI" w:hAnsi="Segoe UI" w:cs="Segoe UI" w:hint="eastAsia"/>
                <w:szCs w:val="21"/>
                <w:shd w:val="clear" w:color="auto" w:fill="FFFFFF"/>
              </w:rPr>
              <w:t>颁发的特种作业操作证（作业类别：电工作业或高处作业或燃气具安装维修工）的，得</w:t>
            </w:r>
            <w:r>
              <w:rPr>
                <w:rFonts w:ascii="Segoe UI" w:hAnsi="Segoe UI" w:cs="Segoe UI"/>
                <w:szCs w:val="21"/>
                <w:shd w:val="clear" w:color="auto" w:fill="FFFFFF"/>
              </w:rPr>
              <w:t>1</w:t>
            </w:r>
            <w:r>
              <w:rPr>
                <w:rFonts w:ascii="Segoe UI" w:hAnsi="Segoe UI" w:cs="Segoe UI" w:hint="eastAsia"/>
                <w:szCs w:val="21"/>
                <w:shd w:val="clear" w:color="auto" w:fill="FFFFFF"/>
              </w:rPr>
              <w:t>分，满分</w:t>
            </w:r>
            <w:r>
              <w:rPr>
                <w:rFonts w:ascii="Segoe UI" w:hAnsi="Segoe UI" w:cs="Segoe UI"/>
                <w:szCs w:val="21"/>
                <w:shd w:val="clear" w:color="auto" w:fill="FFFFFF"/>
              </w:rPr>
              <w:t>6</w:t>
            </w:r>
            <w:r>
              <w:rPr>
                <w:rFonts w:ascii="Segoe UI" w:hAnsi="Segoe UI" w:cs="Segoe UI" w:hint="eastAsia"/>
                <w:szCs w:val="21"/>
                <w:shd w:val="clear" w:color="auto" w:fill="FFFFFF"/>
              </w:rPr>
              <w:t>分。</w:t>
            </w:r>
            <w:r>
              <w:rPr>
                <w:rFonts w:ascii="Segoe UI" w:hAnsi="Segoe UI" w:cs="Segoe UI"/>
                <w:szCs w:val="21"/>
              </w:rPr>
              <w:br/>
            </w:r>
            <w:r>
              <w:rPr>
                <w:rStyle w:val="af8"/>
                <w:rFonts w:ascii="Segoe UI" w:hAnsi="Segoe UI" w:cs="Segoe UI" w:hint="eastAsia"/>
                <w:szCs w:val="21"/>
                <w:shd w:val="clear" w:color="auto" w:fill="FFFFFF"/>
              </w:rPr>
              <w:t>注：以上证书须提供持证人员的操作证复印件、身份证复印件、开标前连续</w:t>
            </w:r>
            <w:r>
              <w:rPr>
                <w:rStyle w:val="af8"/>
                <w:rFonts w:ascii="Segoe UI" w:hAnsi="Segoe UI" w:cs="Segoe UI"/>
                <w:szCs w:val="21"/>
                <w:shd w:val="clear" w:color="auto" w:fill="FFFFFF"/>
              </w:rPr>
              <w:t>6</w:t>
            </w:r>
            <w:r>
              <w:rPr>
                <w:rStyle w:val="af8"/>
                <w:rFonts w:ascii="Segoe UI" w:hAnsi="Segoe UI" w:cs="Segoe UI" w:hint="eastAsia"/>
                <w:szCs w:val="21"/>
                <w:shd w:val="clear" w:color="auto" w:fill="FFFFFF"/>
              </w:rPr>
              <w:t>个月（不含开标当月）在投标人单位缴纳的</w:t>
            </w:r>
            <w:proofErr w:type="gramStart"/>
            <w:r>
              <w:rPr>
                <w:rStyle w:val="af8"/>
                <w:rFonts w:ascii="Segoe UI" w:hAnsi="Segoe UI" w:cs="Segoe UI" w:hint="eastAsia"/>
                <w:szCs w:val="21"/>
                <w:shd w:val="clear" w:color="auto" w:fill="FFFFFF"/>
              </w:rPr>
              <w:t>社保证明</w:t>
            </w:r>
            <w:proofErr w:type="gramEnd"/>
            <w:r>
              <w:rPr>
                <w:rStyle w:val="af8"/>
                <w:rFonts w:ascii="Segoe UI" w:hAnsi="Segoe UI" w:cs="Segoe UI" w:hint="eastAsia"/>
                <w:szCs w:val="21"/>
                <w:shd w:val="clear" w:color="auto" w:fill="FFFFFF"/>
              </w:rPr>
              <w:t>并加盖投标人公章，未完整提供上述证明材料的人员不予认可。同</w:t>
            </w:r>
            <w:proofErr w:type="gramStart"/>
            <w:r>
              <w:rPr>
                <w:rStyle w:val="af8"/>
                <w:rFonts w:ascii="Segoe UI" w:hAnsi="Segoe UI" w:cs="Segoe UI" w:hint="eastAsia"/>
                <w:szCs w:val="21"/>
                <w:shd w:val="clear" w:color="auto" w:fill="FFFFFF"/>
              </w:rPr>
              <w:t>一人员</w:t>
            </w:r>
            <w:proofErr w:type="gramEnd"/>
            <w:r>
              <w:rPr>
                <w:rStyle w:val="af8"/>
                <w:rFonts w:ascii="Segoe UI" w:hAnsi="Segoe UI" w:cs="Segoe UI" w:hint="eastAsia"/>
                <w:szCs w:val="21"/>
                <w:shd w:val="clear" w:color="auto" w:fill="FFFFFF"/>
              </w:rPr>
              <w:t>多个证书不重复得分。</w:t>
            </w:r>
          </w:p>
        </w:tc>
      </w:tr>
      <w:tr w:rsidR="000A2B30" w14:paraId="2050F501" w14:textId="77777777">
        <w:trPr>
          <w:trHeight w:val="2405"/>
          <w:jc w:val="center"/>
        </w:trPr>
        <w:tc>
          <w:tcPr>
            <w:tcW w:w="747" w:type="dxa"/>
            <w:tcBorders>
              <w:top w:val="single" w:sz="4" w:space="0" w:color="auto"/>
              <w:left w:val="single" w:sz="4" w:space="0" w:color="auto"/>
              <w:bottom w:val="single" w:sz="4" w:space="0" w:color="auto"/>
              <w:right w:val="single" w:sz="4" w:space="0" w:color="auto"/>
            </w:tcBorders>
            <w:vAlign w:val="center"/>
          </w:tcPr>
          <w:p w14:paraId="4274550D"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lastRenderedPageBreak/>
              <w:t>2</w:t>
            </w:r>
          </w:p>
        </w:tc>
        <w:tc>
          <w:tcPr>
            <w:tcW w:w="1560" w:type="dxa"/>
            <w:tcBorders>
              <w:top w:val="single" w:sz="4" w:space="0" w:color="auto"/>
              <w:left w:val="single" w:sz="4" w:space="0" w:color="auto"/>
              <w:bottom w:val="single" w:sz="4" w:space="0" w:color="auto"/>
              <w:right w:val="single" w:sz="4" w:space="0" w:color="auto"/>
            </w:tcBorders>
            <w:vAlign w:val="center"/>
          </w:tcPr>
          <w:p w14:paraId="03EFA76C" w14:textId="77777777" w:rsidR="000A2B30" w:rsidRDefault="006C71F1">
            <w:pPr>
              <w:pStyle w:val="22"/>
              <w:spacing w:line="360" w:lineRule="auto"/>
              <w:ind w:firstLineChars="0" w:firstLine="0"/>
              <w:jc w:val="center"/>
              <w:rPr>
                <w:rFonts w:ascii="宋体" w:eastAsia="宋体" w:cs="宋体"/>
                <w:w w:val="101"/>
                <w:sz w:val="21"/>
                <w:szCs w:val="21"/>
              </w:rPr>
            </w:pPr>
            <w:r>
              <w:rPr>
                <w:rFonts w:ascii="宋体" w:eastAsia="宋体" w:cs="宋体" w:hint="eastAsia"/>
                <w:b/>
                <w:bCs/>
                <w:sz w:val="21"/>
                <w:szCs w:val="21"/>
              </w:rPr>
              <w:t>财务状况</w:t>
            </w:r>
          </w:p>
        </w:tc>
        <w:tc>
          <w:tcPr>
            <w:tcW w:w="731" w:type="dxa"/>
            <w:tcBorders>
              <w:top w:val="single" w:sz="4" w:space="0" w:color="auto"/>
              <w:left w:val="single" w:sz="4" w:space="0" w:color="auto"/>
              <w:bottom w:val="single" w:sz="4" w:space="0" w:color="auto"/>
              <w:right w:val="single" w:sz="4" w:space="0" w:color="auto"/>
            </w:tcBorders>
            <w:vAlign w:val="center"/>
          </w:tcPr>
          <w:p w14:paraId="1BF68997" w14:textId="77777777" w:rsidR="000A2B30" w:rsidRDefault="006C71F1">
            <w:pPr>
              <w:pStyle w:val="22"/>
              <w:spacing w:line="360" w:lineRule="auto"/>
              <w:ind w:firstLineChars="0" w:firstLine="0"/>
              <w:jc w:val="center"/>
              <w:rPr>
                <w:rFonts w:ascii="宋体" w:eastAsia="宋体" w:cs="宋体"/>
                <w:w w:val="101"/>
                <w:sz w:val="21"/>
                <w:szCs w:val="21"/>
              </w:rPr>
            </w:pPr>
            <w:r>
              <w:rPr>
                <w:rFonts w:ascii="宋体" w:eastAsia="宋体" w:cs="宋体"/>
                <w:sz w:val="21"/>
                <w:szCs w:val="21"/>
              </w:rPr>
              <w:t>5</w:t>
            </w:r>
            <w:r>
              <w:rPr>
                <w:rFonts w:ascii="宋体" w:eastAsia="宋体" w:cs="宋体" w:hint="eastAsia"/>
                <w:sz w:val="21"/>
                <w:szCs w:val="21"/>
              </w:rPr>
              <w:t>分</w:t>
            </w:r>
          </w:p>
        </w:tc>
        <w:tc>
          <w:tcPr>
            <w:tcW w:w="5919" w:type="dxa"/>
            <w:tcBorders>
              <w:top w:val="single" w:sz="4" w:space="0" w:color="auto"/>
              <w:left w:val="single" w:sz="4" w:space="0" w:color="auto"/>
              <w:bottom w:val="single" w:sz="4" w:space="0" w:color="auto"/>
              <w:right w:val="single" w:sz="4" w:space="0" w:color="auto"/>
            </w:tcBorders>
            <w:vAlign w:val="center"/>
          </w:tcPr>
          <w:p w14:paraId="5C0937E7" w14:textId="77777777" w:rsidR="000A2B30" w:rsidRDefault="006C71F1">
            <w:pPr>
              <w:rPr>
                <w:rFonts w:ascii="宋体" w:hAnsi="宋体" w:cs="宋体"/>
                <w:szCs w:val="21"/>
              </w:rPr>
            </w:pPr>
            <w:r>
              <w:rPr>
                <w:rFonts w:ascii="宋体" w:hAnsi="宋体" w:cs="宋体" w:hint="eastAsia"/>
                <w:szCs w:val="21"/>
              </w:rPr>
              <w:t>投标人提供</w:t>
            </w:r>
            <w:r>
              <w:rPr>
                <w:rFonts w:ascii="宋体" w:hAnsi="宋体" w:cs="宋体"/>
                <w:szCs w:val="21"/>
              </w:rPr>
              <w:t>2023</w:t>
            </w:r>
            <w:r>
              <w:rPr>
                <w:rFonts w:ascii="宋体" w:hAnsi="宋体" w:cs="宋体" w:hint="eastAsia"/>
                <w:szCs w:val="21"/>
              </w:rPr>
              <w:t>年、</w:t>
            </w:r>
            <w:r>
              <w:rPr>
                <w:rFonts w:ascii="宋体" w:hAnsi="宋体" w:cs="宋体"/>
                <w:szCs w:val="21"/>
              </w:rPr>
              <w:t>2024</w:t>
            </w:r>
            <w:r>
              <w:rPr>
                <w:rFonts w:ascii="宋体" w:hAnsi="宋体" w:cs="宋体" w:hint="eastAsia"/>
                <w:szCs w:val="21"/>
              </w:rPr>
              <w:t>年、</w:t>
            </w:r>
            <w:r>
              <w:rPr>
                <w:rFonts w:ascii="宋体" w:hAnsi="宋体" w:cs="宋体"/>
                <w:szCs w:val="21"/>
              </w:rPr>
              <w:t>2025</w:t>
            </w:r>
            <w:r>
              <w:rPr>
                <w:rFonts w:ascii="宋体" w:hAnsi="宋体" w:cs="宋体" w:hint="eastAsia"/>
                <w:szCs w:val="21"/>
              </w:rPr>
              <w:t>年第三方会计事务所审计报告，净利润连续三年为正数的得</w:t>
            </w:r>
            <w:r>
              <w:rPr>
                <w:rFonts w:ascii="宋体" w:hAnsi="宋体" w:cs="宋体"/>
                <w:szCs w:val="21"/>
              </w:rPr>
              <w:t>5</w:t>
            </w:r>
            <w:r>
              <w:rPr>
                <w:rFonts w:ascii="宋体" w:hAnsi="宋体" w:cs="宋体" w:hint="eastAsia"/>
                <w:szCs w:val="21"/>
              </w:rPr>
              <w:t>分，连续两年为正数得</w:t>
            </w:r>
            <w:r>
              <w:rPr>
                <w:rFonts w:ascii="宋体" w:hAnsi="宋体" w:cs="宋体" w:hint="eastAsia"/>
                <w:szCs w:val="21"/>
              </w:rPr>
              <w:t>3</w:t>
            </w:r>
            <w:r>
              <w:rPr>
                <w:rFonts w:ascii="宋体" w:hAnsi="宋体" w:cs="宋体" w:hint="eastAsia"/>
                <w:szCs w:val="21"/>
              </w:rPr>
              <w:t>分，一年为正数得</w:t>
            </w:r>
            <w:r>
              <w:rPr>
                <w:rFonts w:ascii="宋体" w:hAnsi="宋体" w:cs="宋体" w:hint="eastAsia"/>
                <w:szCs w:val="21"/>
              </w:rPr>
              <w:t>1</w:t>
            </w:r>
            <w:r>
              <w:rPr>
                <w:rFonts w:ascii="宋体" w:hAnsi="宋体" w:cs="宋体" w:hint="eastAsia"/>
                <w:szCs w:val="21"/>
              </w:rPr>
              <w:t>分，未提供不得分。</w:t>
            </w:r>
          </w:p>
          <w:p w14:paraId="68B26EC9" w14:textId="77777777" w:rsidR="000A2B30" w:rsidRDefault="006C71F1">
            <w:pPr>
              <w:rPr>
                <w:rFonts w:ascii="宋体" w:hAnsi="宋体" w:cs="宋体"/>
                <w:w w:val="101"/>
                <w:szCs w:val="21"/>
              </w:rPr>
            </w:pPr>
            <w:r>
              <w:rPr>
                <w:rFonts w:ascii="宋体" w:hAnsi="宋体" w:cs="宋体" w:hint="eastAsia"/>
                <w:b/>
                <w:bCs/>
                <w:szCs w:val="21"/>
              </w:rPr>
              <w:t>注：以供应商提供的经</w:t>
            </w:r>
            <w:proofErr w:type="gramStart"/>
            <w:r>
              <w:rPr>
                <w:rFonts w:ascii="宋体" w:hAnsi="宋体" w:cs="宋体" w:hint="eastAsia"/>
                <w:b/>
                <w:bCs/>
                <w:szCs w:val="21"/>
              </w:rPr>
              <w:t>独立第三</w:t>
            </w:r>
            <w:proofErr w:type="gramEnd"/>
            <w:r>
              <w:rPr>
                <w:rFonts w:ascii="宋体" w:hAnsi="宋体" w:cs="宋体" w:hint="eastAsia"/>
                <w:b/>
                <w:bCs/>
                <w:szCs w:val="21"/>
              </w:rPr>
              <w:t>方审计的财务审计报告及附表复印件的统计数据作为评审依据，须提供完整资料并加盖投标人公章。</w:t>
            </w:r>
          </w:p>
        </w:tc>
      </w:tr>
      <w:tr w:rsidR="000A2B30" w14:paraId="6AC18844" w14:textId="77777777">
        <w:trPr>
          <w:trHeight w:val="2804"/>
          <w:jc w:val="center"/>
        </w:trPr>
        <w:tc>
          <w:tcPr>
            <w:tcW w:w="747" w:type="dxa"/>
            <w:tcBorders>
              <w:top w:val="single" w:sz="4" w:space="0" w:color="auto"/>
              <w:left w:val="single" w:sz="4" w:space="0" w:color="auto"/>
              <w:bottom w:val="single" w:sz="4" w:space="0" w:color="auto"/>
              <w:right w:val="single" w:sz="4" w:space="0" w:color="auto"/>
            </w:tcBorders>
            <w:vAlign w:val="center"/>
          </w:tcPr>
          <w:p w14:paraId="5CD3F4FD"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3</w:t>
            </w:r>
          </w:p>
        </w:tc>
        <w:tc>
          <w:tcPr>
            <w:tcW w:w="1560" w:type="dxa"/>
            <w:tcBorders>
              <w:top w:val="single" w:sz="4" w:space="0" w:color="auto"/>
              <w:left w:val="single" w:sz="4" w:space="0" w:color="auto"/>
              <w:bottom w:val="single" w:sz="4" w:space="0" w:color="auto"/>
              <w:right w:val="single" w:sz="4" w:space="0" w:color="auto"/>
            </w:tcBorders>
            <w:vAlign w:val="center"/>
          </w:tcPr>
          <w:p w14:paraId="4A6A6EA4" w14:textId="77777777" w:rsidR="000A2B30" w:rsidRDefault="006C71F1">
            <w:pPr>
              <w:pStyle w:val="22"/>
              <w:spacing w:line="360" w:lineRule="auto"/>
              <w:ind w:firstLineChars="0" w:firstLine="0"/>
              <w:jc w:val="center"/>
              <w:rPr>
                <w:rFonts w:ascii="宋体" w:eastAsia="宋体" w:cs="宋体"/>
                <w:w w:val="101"/>
                <w:sz w:val="21"/>
                <w:szCs w:val="21"/>
              </w:rPr>
            </w:pPr>
            <w:r>
              <w:rPr>
                <w:rFonts w:ascii="宋体" w:eastAsia="宋体" w:cs="宋体" w:hint="eastAsia"/>
                <w:b/>
                <w:bCs/>
                <w:sz w:val="21"/>
                <w:szCs w:val="21"/>
              </w:rPr>
              <w:t>业绩</w:t>
            </w:r>
          </w:p>
        </w:tc>
        <w:tc>
          <w:tcPr>
            <w:tcW w:w="731" w:type="dxa"/>
            <w:tcBorders>
              <w:top w:val="single" w:sz="4" w:space="0" w:color="auto"/>
              <w:left w:val="single" w:sz="4" w:space="0" w:color="auto"/>
              <w:bottom w:val="single" w:sz="4" w:space="0" w:color="auto"/>
              <w:right w:val="single" w:sz="4" w:space="0" w:color="auto"/>
            </w:tcBorders>
            <w:vAlign w:val="center"/>
          </w:tcPr>
          <w:p w14:paraId="70237685" w14:textId="77777777" w:rsidR="000A2B30" w:rsidRDefault="006C71F1">
            <w:pPr>
              <w:pStyle w:val="22"/>
              <w:spacing w:line="360" w:lineRule="auto"/>
              <w:ind w:firstLineChars="0" w:firstLine="0"/>
              <w:jc w:val="center"/>
              <w:rPr>
                <w:rFonts w:ascii="宋体" w:eastAsia="宋体" w:cs="宋体"/>
                <w:w w:val="101"/>
                <w:sz w:val="21"/>
                <w:szCs w:val="21"/>
              </w:rPr>
            </w:pPr>
            <w:r>
              <w:rPr>
                <w:rFonts w:ascii="宋体" w:eastAsia="宋体" w:cs="宋体"/>
                <w:sz w:val="21"/>
                <w:szCs w:val="21"/>
              </w:rPr>
              <w:t>10</w:t>
            </w:r>
            <w:r>
              <w:rPr>
                <w:rFonts w:ascii="宋体" w:eastAsia="宋体" w:cs="宋体" w:hint="eastAsia"/>
                <w:sz w:val="21"/>
                <w:szCs w:val="21"/>
              </w:rPr>
              <w:t>分</w:t>
            </w:r>
          </w:p>
        </w:tc>
        <w:tc>
          <w:tcPr>
            <w:tcW w:w="5919" w:type="dxa"/>
            <w:tcBorders>
              <w:top w:val="single" w:sz="4" w:space="0" w:color="auto"/>
              <w:left w:val="single" w:sz="4" w:space="0" w:color="auto"/>
              <w:bottom w:val="single" w:sz="4" w:space="0" w:color="auto"/>
              <w:right w:val="single" w:sz="4" w:space="0" w:color="auto"/>
            </w:tcBorders>
            <w:vAlign w:val="center"/>
          </w:tcPr>
          <w:p w14:paraId="1B86D091" w14:textId="77777777" w:rsidR="000A2B30" w:rsidRDefault="006C71F1">
            <w:pPr>
              <w:rPr>
                <w:rFonts w:ascii="宋体" w:hAnsi="宋体" w:cs="宋体"/>
                <w:szCs w:val="21"/>
              </w:rPr>
            </w:pPr>
            <w:r>
              <w:rPr>
                <w:rFonts w:ascii="宋体" w:hAnsi="宋体" w:cs="宋体" w:hint="eastAsia"/>
                <w:szCs w:val="21"/>
              </w:rPr>
              <w:t>投标人</w:t>
            </w:r>
            <w:r>
              <w:rPr>
                <w:rFonts w:ascii="宋体" w:hAnsi="宋体" w:cs="宋体" w:hint="eastAsia"/>
                <w:szCs w:val="21"/>
              </w:rPr>
              <w:t>20</w:t>
            </w:r>
            <w:r>
              <w:rPr>
                <w:rFonts w:ascii="宋体" w:hAnsi="宋体" w:cs="宋体"/>
                <w:szCs w:val="21"/>
              </w:rPr>
              <w:t>23</w:t>
            </w:r>
            <w:r>
              <w:rPr>
                <w:rFonts w:ascii="宋体" w:hAnsi="宋体" w:cs="宋体" w:hint="eastAsia"/>
                <w:szCs w:val="21"/>
              </w:rPr>
              <w:t>年</w:t>
            </w:r>
            <w:r>
              <w:rPr>
                <w:rFonts w:ascii="宋体" w:hAnsi="宋体" w:cs="宋体" w:hint="eastAsia"/>
                <w:szCs w:val="21"/>
              </w:rPr>
              <w:t>至</w:t>
            </w:r>
            <w:r>
              <w:rPr>
                <w:rFonts w:ascii="宋体" w:hAnsi="宋体" w:cs="宋体" w:hint="eastAsia"/>
                <w:szCs w:val="21"/>
              </w:rPr>
              <w:t>今（以合同签订时间为准）已完成的单个合同金额</w:t>
            </w:r>
            <w:r>
              <w:rPr>
                <w:rFonts w:ascii="宋体" w:hAnsi="宋体" w:cs="宋体" w:hint="eastAsia"/>
                <w:szCs w:val="21"/>
              </w:rPr>
              <w:t>100</w:t>
            </w:r>
            <w:r>
              <w:rPr>
                <w:rFonts w:ascii="宋体" w:hAnsi="宋体" w:cs="宋体" w:hint="eastAsia"/>
                <w:szCs w:val="21"/>
              </w:rPr>
              <w:t>万元</w:t>
            </w:r>
            <w:r>
              <w:rPr>
                <w:rFonts w:ascii="宋体" w:hAnsi="宋体" w:cs="宋体" w:hint="eastAsia"/>
                <w:szCs w:val="21"/>
              </w:rPr>
              <w:t>或以上的家电销售合同，每提供一个有效的合同得</w:t>
            </w:r>
            <w:r>
              <w:rPr>
                <w:rFonts w:ascii="宋体" w:hAnsi="宋体" w:cs="宋体" w:hint="eastAsia"/>
                <w:szCs w:val="21"/>
              </w:rPr>
              <w:t>1</w:t>
            </w:r>
            <w:r>
              <w:rPr>
                <w:rFonts w:ascii="宋体" w:hAnsi="宋体" w:cs="宋体" w:hint="eastAsia"/>
                <w:szCs w:val="21"/>
              </w:rPr>
              <w:t>分，满分</w:t>
            </w:r>
            <w:r>
              <w:rPr>
                <w:rFonts w:ascii="宋体" w:hAnsi="宋体" w:cs="宋体"/>
                <w:szCs w:val="21"/>
              </w:rPr>
              <w:t>10</w:t>
            </w:r>
            <w:r>
              <w:rPr>
                <w:rFonts w:ascii="宋体" w:hAnsi="宋体" w:cs="宋体" w:hint="eastAsia"/>
                <w:szCs w:val="21"/>
              </w:rPr>
              <w:t>分。</w:t>
            </w:r>
          </w:p>
          <w:p w14:paraId="1DFC1515" w14:textId="77777777" w:rsidR="000A2B30" w:rsidRDefault="006C71F1">
            <w:pPr>
              <w:rPr>
                <w:rFonts w:ascii="宋体" w:hAnsi="宋体" w:cs="宋体"/>
                <w:w w:val="101"/>
                <w:szCs w:val="21"/>
              </w:rPr>
            </w:pPr>
            <w:r>
              <w:rPr>
                <w:rFonts w:ascii="宋体" w:hAnsi="宋体" w:cs="宋体" w:hint="eastAsia"/>
                <w:b/>
                <w:bCs/>
                <w:szCs w:val="21"/>
              </w:rPr>
              <w:t>注：投标人提供的合同</w:t>
            </w:r>
            <w:proofErr w:type="gramStart"/>
            <w:r>
              <w:rPr>
                <w:rFonts w:ascii="宋体" w:hAnsi="宋体" w:cs="宋体" w:hint="eastAsia"/>
                <w:b/>
                <w:bCs/>
                <w:szCs w:val="21"/>
              </w:rPr>
              <w:t>须体现</w:t>
            </w:r>
            <w:proofErr w:type="gramEnd"/>
            <w:r>
              <w:rPr>
                <w:rFonts w:ascii="宋体" w:hAnsi="宋体" w:cs="宋体" w:hint="eastAsia"/>
                <w:b/>
                <w:bCs/>
                <w:szCs w:val="21"/>
              </w:rPr>
              <w:t>合同签订时间、合同金额，且须提供合同金额的全额发票作为证明材料，如框架合同须提供订单及发票。以上资料不提供或提供不齐全或模糊不清无法辨认不得分。</w:t>
            </w:r>
          </w:p>
        </w:tc>
      </w:tr>
      <w:tr w:rsidR="000A2B30" w14:paraId="1E46C214" w14:textId="77777777">
        <w:trPr>
          <w:trHeight w:val="1607"/>
          <w:jc w:val="center"/>
        </w:trPr>
        <w:tc>
          <w:tcPr>
            <w:tcW w:w="747" w:type="dxa"/>
            <w:tcBorders>
              <w:top w:val="single" w:sz="4" w:space="0" w:color="auto"/>
              <w:left w:val="single" w:sz="4" w:space="0" w:color="auto"/>
              <w:bottom w:val="single" w:sz="4" w:space="0" w:color="auto"/>
              <w:right w:val="single" w:sz="4" w:space="0" w:color="auto"/>
            </w:tcBorders>
            <w:vAlign w:val="center"/>
          </w:tcPr>
          <w:p w14:paraId="1D95770A"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4</w:t>
            </w:r>
          </w:p>
        </w:tc>
        <w:tc>
          <w:tcPr>
            <w:tcW w:w="1560" w:type="dxa"/>
            <w:tcBorders>
              <w:top w:val="single" w:sz="4" w:space="0" w:color="auto"/>
              <w:left w:val="single" w:sz="4" w:space="0" w:color="auto"/>
              <w:bottom w:val="single" w:sz="4" w:space="0" w:color="auto"/>
              <w:right w:val="single" w:sz="4" w:space="0" w:color="auto"/>
            </w:tcBorders>
            <w:vAlign w:val="center"/>
          </w:tcPr>
          <w:p w14:paraId="0A048869" w14:textId="77777777" w:rsidR="000A2B30" w:rsidRDefault="006C71F1">
            <w:pPr>
              <w:pStyle w:val="22"/>
              <w:spacing w:line="360" w:lineRule="auto"/>
              <w:ind w:firstLineChars="0" w:firstLine="0"/>
              <w:jc w:val="center"/>
              <w:rPr>
                <w:rFonts w:ascii="宋体" w:eastAsia="宋体" w:cs="宋体"/>
                <w:b/>
                <w:bCs/>
                <w:sz w:val="21"/>
                <w:szCs w:val="21"/>
              </w:rPr>
            </w:pPr>
            <w:r>
              <w:rPr>
                <w:rFonts w:ascii="宋体" w:eastAsia="宋体" w:cs="宋体" w:hint="eastAsia"/>
                <w:b/>
                <w:bCs/>
                <w:sz w:val="21"/>
                <w:szCs w:val="21"/>
              </w:rPr>
              <w:t>免费质保期</w:t>
            </w:r>
          </w:p>
        </w:tc>
        <w:tc>
          <w:tcPr>
            <w:tcW w:w="731" w:type="dxa"/>
            <w:tcBorders>
              <w:top w:val="single" w:sz="4" w:space="0" w:color="auto"/>
              <w:left w:val="single" w:sz="4" w:space="0" w:color="auto"/>
              <w:bottom w:val="single" w:sz="4" w:space="0" w:color="auto"/>
              <w:right w:val="single" w:sz="4" w:space="0" w:color="auto"/>
            </w:tcBorders>
            <w:vAlign w:val="center"/>
          </w:tcPr>
          <w:p w14:paraId="6AF1EC73"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6</w:t>
            </w:r>
            <w:r>
              <w:rPr>
                <w:rFonts w:ascii="宋体" w:eastAsia="宋体" w:cs="宋体" w:hint="eastAsia"/>
                <w:sz w:val="21"/>
                <w:szCs w:val="21"/>
              </w:rPr>
              <w:t>分</w:t>
            </w:r>
          </w:p>
        </w:tc>
        <w:tc>
          <w:tcPr>
            <w:tcW w:w="5919" w:type="dxa"/>
            <w:tcBorders>
              <w:top w:val="single" w:sz="4" w:space="0" w:color="auto"/>
              <w:left w:val="single" w:sz="4" w:space="0" w:color="auto"/>
              <w:bottom w:val="single" w:sz="4" w:space="0" w:color="auto"/>
              <w:right w:val="single" w:sz="4" w:space="0" w:color="auto"/>
            </w:tcBorders>
            <w:vAlign w:val="center"/>
          </w:tcPr>
          <w:p w14:paraId="5E08DC7B" w14:textId="77777777" w:rsidR="000A2B30" w:rsidRDefault="006C71F1">
            <w:pPr>
              <w:rPr>
                <w:rFonts w:ascii="宋体" w:hAnsi="宋体" w:cs="宋体"/>
                <w:szCs w:val="21"/>
              </w:rPr>
            </w:pPr>
            <w:r>
              <w:rPr>
                <w:rFonts w:ascii="宋体" w:hAnsi="宋体" w:cs="宋体" w:hint="eastAsia"/>
                <w:szCs w:val="21"/>
              </w:rPr>
              <w:t>投标人在招标文件规定的三年免费保修期基础上，保修期每免费增加</w:t>
            </w:r>
            <w:r>
              <w:rPr>
                <w:rFonts w:ascii="宋体" w:hAnsi="宋体" w:cs="宋体" w:hint="eastAsia"/>
                <w:szCs w:val="21"/>
              </w:rPr>
              <w:t xml:space="preserve"> 1 </w:t>
            </w:r>
            <w:r>
              <w:rPr>
                <w:rFonts w:ascii="宋体" w:hAnsi="宋体" w:cs="宋体" w:hint="eastAsia"/>
                <w:szCs w:val="21"/>
              </w:rPr>
              <w:t>年加</w:t>
            </w:r>
            <w:r>
              <w:rPr>
                <w:rFonts w:ascii="宋体" w:hAnsi="宋体" w:cs="宋体" w:hint="eastAsia"/>
                <w:szCs w:val="21"/>
              </w:rPr>
              <w:t xml:space="preserve"> 2 </w:t>
            </w:r>
            <w:r>
              <w:rPr>
                <w:rFonts w:ascii="宋体" w:hAnsi="宋体" w:cs="宋体" w:hint="eastAsia"/>
                <w:szCs w:val="21"/>
              </w:rPr>
              <w:t>分，最多加</w:t>
            </w:r>
            <w:r>
              <w:rPr>
                <w:rFonts w:ascii="宋体" w:hAnsi="宋体" w:cs="宋体" w:hint="eastAsia"/>
                <w:szCs w:val="21"/>
              </w:rPr>
              <w:t xml:space="preserve"> 6 </w:t>
            </w:r>
            <w:r>
              <w:rPr>
                <w:rFonts w:ascii="宋体" w:hAnsi="宋体" w:cs="宋体" w:hint="eastAsia"/>
                <w:szCs w:val="21"/>
              </w:rPr>
              <w:t>分。</w:t>
            </w:r>
          </w:p>
          <w:p w14:paraId="14FF3952" w14:textId="77777777" w:rsidR="000A2B30" w:rsidRDefault="006C71F1">
            <w:pPr>
              <w:rPr>
                <w:rFonts w:ascii="宋体" w:hAnsi="宋体" w:cs="宋体"/>
                <w:b/>
                <w:bCs/>
                <w:szCs w:val="21"/>
              </w:rPr>
            </w:pPr>
            <w:r>
              <w:rPr>
                <w:rFonts w:ascii="宋体" w:hAnsi="宋体" w:cs="宋体" w:hint="eastAsia"/>
                <w:b/>
                <w:bCs/>
                <w:szCs w:val="21"/>
              </w:rPr>
              <w:t>注：需提供承诺函（格式自拟）并加盖投标人公章，未提供不计分</w:t>
            </w:r>
          </w:p>
        </w:tc>
      </w:tr>
      <w:tr w:rsidR="000A2B30" w14:paraId="05B7FF33" w14:textId="77777777">
        <w:trPr>
          <w:trHeight w:val="587"/>
          <w:jc w:val="center"/>
        </w:trPr>
        <w:tc>
          <w:tcPr>
            <w:tcW w:w="8957" w:type="dxa"/>
            <w:gridSpan w:val="4"/>
            <w:tcBorders>
              <w:top w:val="single" w:sz="4" w:space="0" w:color="auto"/>
              <w:left w:val="single" w:sz="4" w:space="0" w:color="auto"/>
              <w:bottom w:val="single" w:sz="4" w:space="0" w:color="auto"/>
              <w:right w:val="single" w:sz="4" w:space="0" w:color="auto"/>
            </w:tcBorders>
            <w:vAlign w:val="center"/>
          </w:tcPr>
          <w:p w14:paraId="1B903117"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b/>
                <w:sz w:val="21"/>
                <w:szCs w:val="21"/>
              </w:rPr>
              <w:t>技术评分（</w:t>
            </w:r>
            <w:r>
              <w:rPr>
                <w:rFonts w:ascii="宋体" w:eastAsia="宋体" w:cs="宋体" w:hint="eastAsia"/>
                <w:b/>
                <w:sz w:val="21"/>
                <w:szCs w:val="21"/>
              </w:rPr>
              <w:t>30</w:t>
            </w:r>
            <w:r>
              <w:rPr>
                <w:rFonts w:ascii="宋体" w:eastAsia="宋体" w:cs="宋体" w:hint="eastAsia"/>
                <w:b/>
                <w:sz w:val="21"/>
                <w:szCs w:val="21"/>
              </w:rPr>
              <w:t>分）</w:t>
            </w:r>
          </w:p>
        </w:tc>
      </w:tr>
      <w:tr w:rsidR="000A2B30" w14:paraId="6738238A" w14:textId="77777777">
        <w:trPr>
          <w:trHeight w:val="585"/>
          <w:jc w:val="center"/>
        </w:trPr>
        <w:tc>
          <w:tcPr>
            <w:tcW w:w="747" w:type="dxa"/>
            <w:tcBorders>
              <w:top w:val="single" w:sz="4" w:space="0" w:color="auto"/>
              <w:left w:val="single" w:sz="4" w:space="0" w:color="auto"/>
              <w:bottom w:val="single" w:sz="4" w:space="0" w:color="auto"/>
              <w:right w:val="single" w:sz="4" w:space="0" w:color="auto"/>
            </w:tcBorders>
            <w:vAlign w:val="center"/>
          </w:tcPr>
          <w:p w14:paraId="7EC5F1B5"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序号</w:t>
            </w:r>
          </w:p>
        </w:tc>
        <w:tc>
          <w:tcPr>
            <w:tcW w:w="1560" w:type="dxa"/>
            <w:tcBorders>
              <w:top w:val="single" w:sz="4" w:space="0" w:color="auto"/>
              <w:left w:val="single" w:sz="4" w:space="0" w:color="auto"/>
              <w:bottom w:val="single" w:sz="4" w:space="0" w:color="auto"/>
              <w:right w:val="single" w:sz="4" w:space="0" w:color="auto"/>
            </w:tcBorders>
            <w:vAlign w:val="center"/>
          </w:tcPr>
          <w:p w14:paraId="0AD6B713"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评分内容</w:t>
            </w:r>
          </w:p>
        </w:tc>
        <w:tc>
          <w:tcPr>
            <w:tcW w:w="731" w:type="dxa"/>
            <w:tcBorders>
              <w:top w:val="single" w:sz="4" w:space="0" w:color="auto"/>
              <w:left w:val="single" w:sz="4" w:space="0" w:color="auto"/>
              <w:bottom w:val="single" w:sz="4" w:space="0" w:color="auto"/>
              <w:right w:val="single" w:sz="4" w:space="0" w:color="auto"/>
            </w:tcBorders>
            <w:vAlign w:val="center"/>
          </w:tcPr>
          <w:p w14:paraId="6A3A135D"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分值</w:t>
            </w:r>
          </w:p>
        </w:tc>
        <w:tc>
          <w:tcPr>
            <w:tcW w:w="5919" w:type="dxa"/>
            <w:tcBorders>
              <w:top w:val="single" w:sz="4" w:space="0" w:color="auto"/>
              <w:left w:val="single" w:sz="4" w:space="0" w:color="auto"/>
              <w:bottom w:val="single" w:sz="4" w:space="0" w:color="auto"/>
              <w:right w:val="single" w:sz="4" w:space="0" w:color="auto"/>
            </w:tcBorders>
            <w:vAlign w:val="center"/>
          </w:tcPr>
          <w:p w14:paraId="5105D138" w14:textId="77777777" w:rsidR="000A2B30" w:rsidRDefault="006C71F1">
            <w:pPr>
              <w:pStyle w:val="22"/>
              <w:spacing w:line="360" w:lineRule="auto"/>
              <w:ind w:firstLineChars="0" w:firstLine="0"/>
              <w:jc w:val="center"/>
              <w:rPr>
                <w:rFonts w:ascii="宋体" w:eastAsia="宋体" w:cs="宋体"/>
                <w:b/>
                <w:sz w:val="21"/>
                <w:szCs w:val="21"/>
              </w:rPr>
            </w:pPr>
            <w:r>
              <w:rPr>
                <w:rFonts w:ascii="宋体" w:eastAsia="宋体" w:cs="宋体" w:hint="eastAsia"/>
                <w:b/>
                <w:sz w:val="21"/>
                <w:szCs w:val="21"/>
              </w:rPr>
              <w:t>评分标准</w:t>
            </w:r>
          </w:p>
        </w:tc>
      </w:tr>
      <w:tr w:rsidR="000A2B30" w14:paraId="6D2CD468" w14:textId="77777777">
        <w:trPr>
          <w:trHeight w:val="3203"/>
          <w:jc w:val="center"/>
        </w:trPr>
        <w:tc>
          <w:tcPr>
            <w:tcW w:w="747" w:type="dxa"/>
            <w:tcBorders>
              <w:top w:val="single" w:sz="4" w:space="0" w:color="auto"/>
              <w:left w:val="single" w:sz="4" w:space="0" w:color="auto"/>
              <w:bottom w:val="single" w:sz="4" w:space="0" w:color="auto"/>
              <w:right w:val="single" w:sz="4" w:space="0" w:color="auto"/>
            </w:tcBorders>
            <w:vAlign w:val="center"/>
          </w:tcPr>
          <w:p w14:paraId="6FB848EF"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1</w:t>
            </w:r>
          </w:p>
        </w:tc>
        <w:tc>
          <w:tcPr>
            <w:tcW w:w="1560" w:type="dxa"/>
            <w:tcBorders>
              <w:top w:val="single" w:sz="4" w:space="0" w:color="auto"/>
              <w:left w:val="single" w:sz="4" w:space="0" w:color="auto"/>
              <w:bottom w:val="single" w:sz="4" w:space="0" w:color="auto"/>
              <w:right w:val="single" w:sz="4" w:space="0" w:color="auto"/>
            </w:tcBorders>
            <w:vAlign w:val="center"/>
          </w:tcPr>
          <w:p w14:paraId="0BD2F6EF" w14:textId="77777777" w:rsidR="000A2B30" w:rsidRDefault="006C71F1">
            <w:pPr>
              <w:jc w:val="center"/>
              <w:rPr>
                <w:rFonts w:ascii="宋体" w:hAnsi="宋体" w:cs="宋体"/>
                <w:b/>
                <w:bCs/>
                <w:szCs w:val="21"/>
              </w:rPr>
            </w:pPr>
            <w:r>
              <w:rPr>
                <w:rFonts w:ascii="宋体" w:hAnsi="宋体" w:cs="宋体" w:hint="eastAsia"/>
                <w:b/>
                <w:bCs/>
                <w:szCs w:val="21"/>
              </w:rPr>
              <w:t>项目</w:t>
            </w:r>
          </w:p>
          <w:p w14:paraId="3757D6E9" w14:textId="77777777" w:rsidR="000A2B30" w:rsidRDefault="006C71F1">
            <w:pPr>
              <w:jc w:val="center"/>
              <w:rPr>
                <w:rFonts w:ascii="宋体" w:hAnsi="宋体" w:cs="宋体"/>
                <w:w w:val="101"/>
                <w:szCs w:val="21"/>
              </w:rPr>
            </w:pPr>
            <w:r>
              <w:rPr>
                <w:rFonts w:ascii="宋体" w:hAnsi="宋体" w:cs="宋体" w:hint="eastAsia"/>
                <w:b/>
                <w:bCs/>
                <w:szCs w:val="21"/>
              </w:rPr>
              <w:t>实施方案</w:t>
            </w:r>
          </w:p>
        </w:tc>
        <w:tc>
          <w:tcPr>
            <w:tcW w:w="731" w:type="dxa"/>
            <w:tcBorders>
              <w:top w:val="single" w:sz="4" w:space="0" w:color="auto"/>
              <w:left w:val="single" w:sz="4" w:space="0" w:color="auto"/>
              <w:bottom w:val="single" w:sz="4" w:space="0" w:color="auto"/>
              <w:right w:val="single" w:sz="4" w:space="0" w:color="auto"/>
            </w:tcBorders>
            <w:vAlign w:val="center"/>
          </w:tcPr>
          <w:p w14:paraId="3FDC894D" w14:textId="77777777" w:rsidR="000A2B30" w:rsidRDefault="006C71F1">
            <w:pPr>
              <w:jc w:val="center"/>
              <w:rPr>
                <w:rFonts w:ascii="宋体" w:hAnsi="宋体" w:cs="宋体"/>
                <w:w w:val="101"/>
                <w:szCs w:val="21"/>
              </w:rPr>
            </w:pPr>
            <w:r>
              <w:rPr>
                <w:rFonts w:ascii="宋体" w:hAnsi="宋体" w:cs="宋体" w:hint="eastAsia"/>
                <w:bCs/>
                <w:szCs w:val="21"/>
              </w:rPr>
              <w:t>5</w:t>
            </w:r>
            <w:r>
              <w:rPr>
                <w:rFonts w:ascii="宋体" w:hAnsi="宋体" w:cs="宋体" w:hint="eastAsia"/>
                <w:bCs/>
                <w:szCs w:val="21"/>
              </w:rPr>
              <w:t>分</w:t>
            </w:r>
          </w:p>
        </w:tc>
        <w:tc>
          <w:tcPr>
            <w:tcW w:w="5919" w:type="dxa"/>
            <w:tcBorders>
              <w:top w:val="single" w:sz="4" w:space="0" w:color="auto"/>
              <w:left w:val="single" w:sz="4" w:space="0" w:color="auto"/>
              <w:bottom w:val="single" w:sz="4" w:space="0" w:color="auto"/>
              <w:right w:val="single" w:sz="4" w:space="0" w:color="auto"/>
            </w:tcBorders>
            <w:vAlign w:val="center"/>
          </w:tcPr>
          <w:p w14:paraId="0A8C34F4" w14:textId="77777777" w:rsidR="000A2B30" w:rsidRDefault="006C71F1">
            <w:pPr>
              <w:rPr>
                <w:rFonts w:ascii="宋体" w:hAnsi="宋体" w:cs="宋体"/>
                <w:szCs w:val="21"/>
              </w:rPr>
            </w:pPr>
            <w:r>
              <w:rPr>
                <w:rFonts w:ascii="宋体" w:hAnsi="宋体" w:cs="宋体" w:hint="eastAsia"/>
                <w:szCs w:val="21"/>
              </w:rPr>
              <w:t>根据投标人项目实施方案进行综合评分，包括但不限于供货方案（含运输）、安装调试方案、质量标准、进度安排、验收方案等进行评价：</w:t>
            </w:r>
          </w:p>
          <w:p w14:paraId="3FD83049" w14:textId="77777777" w:rsidR="000A2B30" w:rsidRDefault="006C71F1">
            <w:pPr>
              <w:rPr>
                <w:rFonts w:ascii="宋体" w:hAnsi="宋体" w:cs="宋体"/>
                <w:szCs w:val="21"/>
              </w:rPr>
            </w:pPr>
            <w:r>
              <w:rPr>
                <w:rFonts w:ascii="宋体" w:hAnsi="宋体" w:cs="宋体" w:hint="eastAsia"/>
                <w:szCs w:val="21"/>
              </w:rPr>
              <w:t>1</w:t>
            </w:r>
            <w:r>
              <w:rPr>
                <w:rFonts w:ascii="宋体" w:hAnsi="宋体" w:cs="宋体" w:hint="eastAsia"/>
                <w:szCs w:val="21"/>
              </w:rPr>
              <w:t>、项目实施方案的完整性和效果等指标科学合理、可行有效，得</w:t>
            </w:r>
            <w:r>
              <w:rPr>
                <w:rFonts w:ascii="宋体" w:hAnsi="宋体" w:cs="宋体" w:hint="eastAsia"/>
                <w:szCs w:val="21"/>
              </w:rPr>
              <w:t>5</w:t>
            </w:r>
            <w:r>
              <w:rPr>
                <w:rFonts w:ascii="宋体" w:hAnsi="宋体" w:cs="宋体" w:hint="eastAsia"/>
                <w:szCs w:val="21"/>
              </w:rPr>
              <w:t>分；</w:t>
            </w:r>
          </w:p>
          <w:p w14:paraId="63C12A79" w14:textId="77777777" w:rsidR="000A2B30" w:rsidRDefault="006C71F1">
            <w:pPr>
              <w:rPr>
                <w:rFonts w:ascii="宋体" w:hAnsi="宋体" w:cs="宋体"/>
                <w:szCs w:val="21"/>
              </w:rPr>
            </w:pPr>
            <w:r>
              <w:rPr>
                <w:rFonts w:ascii="宋体" w:hAnsi="宋体" w:cs="宋体" w:hint="eastAsia"/>
                <w:szCs w:val="21"/>
              </w:rPr>
              <w:t>2</w:t>
            </w:r>
            <w:r>
              <w:rPr>
                <w:rFonts w:ascii="宋体" w:hAnsi="宋体" w:cs="宋体" w:hint="eastAsia"/>
                <w:szCs w:val="21"/>
              </w:rPr>
              <w:t>、项目实施方案的完整性和效果等指标较合理，得</w:t>
            </w:r>
            <w:r>
              <w:rPr>
                <w:rFonts w:ascii="宋体" w:hAnsi="宋体" w:cs="宋体" w:hint="eastAsia"/>
                <w:szCs w:val="21"/>
              </w:rPr>
              <w:t>3</w:t>
            </w:r>
            <w:r>
              <w:rPr>
                <w:rFonts w:ascii="宋体" w:hAnsi="宋体" w:cs="宋体" w:hint="eastAsia"/>
                <w:szCs w:val="21"/>
              </w:rPr>
              <w:t>分；</w:t>
            </w:r>
          </w:p>
          <w:p w14:paraId="04874884" w14:textId="77777777" w:rsidR="000A2B30" w:rsidRDefault="006C71F1">
            <w:pPr>
              <w:rPr>
                <w:rFonts w:ascii="宋体" w:hAnsi="宋体" w:cs="宋体"/>
                <w:szCs w:val="21"/>
              </w:rPr>
            </w:pPr>
            <w:r>
              <w:rPr>
                <w:rFonts w:ascii="宋体" w:hAnsi="宋体" w:cs="宋体" w:hint="eastAsia"/>
                <w:szCs w:val="21"/>
              </w:rPr>
              <w:t>3</w:t>
            </w:r>
            <w:r>
              <w:rPr>
                <w:rFonts w:ascii="宋体" w:hAnsi="宋体" w:cs="宋体" w:hint="eastAsia"/>
                <w:szCs w:val="21"/>
              </w:rPr>
              <w:t>、项目实施方案的完整性和效果等指标不合理，得</w:t>
            </w:r>
            <w:r>
              <w:rPr>
                <w:rFonts w:ascii="宋体" w:hAnsi="宋体" w:cs="宋体" w:hint="eastAsia"/>
                <w:szCs w:val="21"/>
              </w:rPr>
              <w:t>1</w:t>
            </w:r>
            <w:r>
              <w:rPr>
                <w:rFonts w:ascii="宋体" w:hAnsi="宋体" w:cs="宋体" w:hint="eastAsia"/>
                <w:szCs w:val="21"/>
              </w:rPr>
              <w:t>分；</w:t>
            </w:r>
          </w:p>
          <w:p w14:paraId="54F59A49" w14:textId="77777777" w:rsidR="000A2B30" w:rsidRDefault="006C71F1">
            <w:pPr>
              <w:rPr>
                <w:rFonts w:ascii="宋体" w:hAnsi="宋体" w:cs="宋体"/>
                <w:w w:val="101"/>
                <w:szCs w:val="21"/>
              </w:rPr>
            </w:pPr>
            <w:r>
              <w:rPr>
                <w:rFonts w:ascii="宋体" w:hAnsi="宋体" w:cs="宋体" w:hint="eastAsia"/>
                <w:szCs w:val="21"/>
              </w:rPr>
              <w:t>4</w:t>
            </w:r>
            <w:r>
              <w:rPr>
                <w:rFonts w:ascii="宋体" w:hAnsi="宋体" w:cs="宋体" w:hint="eastAsia"/>
                <w:szCs w:val="21"/>
              </w:rPr>
              <w:t>、</w:t>
            </w:r>
            <w:proofErr w:type="gramStart"/>
            <w:r>
              <w:rPr>
                <w:rFonts w:ascii="宋体" w:hAnsi="宋体" w:cs="宋体" w:hint="eastAsia"/>
                <w:szCs w:val="21"/>
              </w:rPr>
              <w:t>无提供</w:t>
            </w:r>
            <w:proofErr w:type="gramEnd"/>
            <w:r>
              <w:rPr>
                <w:rFonts w:ascii="宋体" w:hAnsi="宋体" w:cs="宋体" w:hint="eastAsia"/>
                <w:szCs w:val="21"/>
              </w:rPr>
              <w:t>不得分。</w:t>
            </w:r>
          </w:p>
        </w:tc>
      </w:tr>
      <w:tr w:rsidR="000A2B30" w14:paraId="2280BF6F" w14:textId="77777777">
        <w:trPr>
          <w:trHeight w:val="2804"/>
          <w:jc w:val="center"/>
        </w:trPr>
        <w:tc>
          <w:tcPr>
            <w:tcW w:w="747" w:type="dxa"/>
            <w:tcBorders>
              <w:top w:val="single" w:sz="4" w:space="0" w:color="auto"/>
              <w:left w:val="single" w:sz="4" w:space="0" w:color="auto"/>
              <w:bottom w:val="single" w:sz="4" w:space="0" w:color="auto"/>
              <w:right w:val="single" w:sz="4" w:space="0" w:color="auto"/>
            </w:tcBorders>
            <w:vAlign w:val="center"/>
          </w:tcPr>
          <w:p w14:paraId="6BDD9D94"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lastRenderedPageBreak/>
              <w:t>2</w:t>
            </w:r>
          </w:p>
        </w:tc>
        <w:tc>
          <w:tcPr>
            <w:tcW w:w="1560" w:type="dxa"/>
            <w:tcBorders>
              <w:top w:val="single" w:sz="4" w:space="0" w:color="auto"/>
              <w:left w:val="single" w:sz="4" w:space="0" w:color="auto"/>
              <w:bottom w:val="single" w:sz="4" w:space="0" w:color="auto"/>
              <w:right w:val="single" w:sz="4" w:space="0" w:color="auto"/>
            </w:tcBorders>
            <w:vAlign w:val="center"/>
          </w:tcPr>
          <w:p w14:paraId="2FF32416" w14:textId="77777777" w:rsidR="000A2B30" w:rsidRDefault="006C71F1">
            <w:pPr>
              <w:pStyle w:val="22"/>
              <w:spacing w:line="360" w:lineRule="auto"/>
              <w:ind w:firstLineChars="0" w:firstLine="0"/>
              <w:jc w:val="center"/>
              <w:rPr>
                <w:rFonts w:ascii="宋体" w:eastAsia="宋体" w:cs="宋体"/>
                <w:w w:val="101"/>
                <w:sz w:val="21"/>
                <w:szCs w:val="21"/>
              </w:rPr>
            </w:pPr>
            <w:r>
              <w:rPr>
                <w:rFonts w:ascii="宋体" w:eastAsia="宋体" w:cs="宋体" w:hint="eastAsia"/>
                <w:b/>
                <w:bCs/>
                <w:sz w:val="21"/>
                <w:szCs w:val="21"/>
              </w:rPr>
              <w:t>技术方案</w:t>
            </w:r>
          </w:p>
        </w:tc>
        <w:tc>
          <w:tcPr>
            <w:tcW w:w="731" w:type="dxa"/>
            <w:tcBorders>
              <w:top w:val="single" w:sz="4" w:space="0" w:color="auto"/>
              <w:left w:val="single" w:sz="4" w:space="0" w:color="auto"/>
              <w:bottom w:val="single" w:sz="4" w:space="0" w:color="auto"/>
              <w:right w:val="single" w:sz="4" w:space="0" w:color="auto"/>
            </w:tcBorders>
            <w:vAlign w:val="center"/>
          </w:tcPr>
          <w:p w14:paraId="1DBC3A6F" w14:textId="77777777" w:rsidR="000A2B30" w:rsidRDefault="006C71F1">
            <w:pPr>
              <w:pStyle w:val="22"/>
              <w:spacing w:line="360" w:lineRule="auto"/>
              <w:ind w:firstLineChars="0" w:firstLine="0"/>
              <w:jc w:val="center"/>
              <w:rPr>
                <w:rFonts w:ascii="宋体" w:eastAsia="宋体" w:cs="宋体"/>
                <w:w w:val="101"/>
                <w:sz w:val="21"/>
                <w:szCs w:val="21"/>
              </w:rPr>
            </w:pPr>
            <w:r>
              <w:rPr>
                <w:rFonts w:ascii="宋体" w:eastAsia="宋体" w:cs="宋体" w:hint="eastAsia"/>
                <w:sz w:val="21"/>
                <w:szCs w:val="21"/>
              </w:rPr>
              <w:t>5</w:t>
            </w:r>
            <w:r>
              <w:rPr>
                <w:rFonts w:ascii="宋体" w:eastAsia="宋体" w:cs="宋体" w:hint="eastAsia"/>
                <w:sz w:val="21"/>
                <w:szCs w:val="21"/>
              </w:rPr>
              <w:t>分</w:t>
            </w:r>
          </w:p>
        </w:tc>
        <w:tc>
          <w:tcPr>
            <w:tcW w:w="5919" w:type="dxa"/>
            <w:tcBorders>
              <w:top w:val="single" w:sz="4" w:space="0" w:color="auto"/>
              <w:left w:val="single" w:sz="4" w:space="0" w:color="auto"/>
              <w:bottom w:val="single" w:sz="4" w:space="0" w:color="auto"/>
              <w:right w:val="single" w:sz="4" w:space="0" w:color="auto"/>
            </w:tcBorders>
            <w:vAlign w:val="center"/>
          </w:tcPr>
          <w:p w14:paraId="591A7104" w14:textId="77777777" w:rsidR="000A2B30" w:rsidRDefault="006C71F1">
            <w:pPr>
              <w:rPr>
                <w:rFonts w:ascii="宋体" w:hAnsi="宋体" w:cs="宋体"/>
                <w:szCs w:val="21"/>
              </w:rPr>
            </w:pPr>
            <w:r>
              <w:rPr>
                <w:rFonts w:ascii="宋体" w:hAnsi="宋体" w:cs="宋体" w:hint="eastAsia"/>
                <w:szCs w:val="21"/>
              </w:rPr>
              <w:t>根据投标人提供的技术方案是否了解用户需求，技术方案是否先进、合理等进行综合评分：</w:t>
            </w:r>
          </w:p>
          <w:p w14:paraId="666E853C" w14:textId="77777777" w:rsidR="000A2B30" w:rsidRDefault="006C71F1">
            <w:pPr>
              <w:rPr>
                <w:rFonts w:ascii="宋体" w:hAnsi="宋体" w:cs="宋体"/>
                <w:szCs w:val="21"/>
              </w:rPr>
            </w:pPr>
            <w:r>
              <w:rPr>
                <w:rFonts w:ascii="宋体" w:hAnsi="宋体" w:cs="宋体" w:hint="eastAsia"/>
                <w:szCs w:val="21"/>
              </w:rPr>
              <w:t>1</w:t>
            </w:r>
            <w:r>
              <w:rPr>
                <w:rFonts w:ascii="宋体" w:hAnsi="宋体" w:cs="宋体" w:hint="eastAsia"/>
                <w:szCs w:val="21"/>
              </w:rPr>
              <w:t>、技术方案的完整性和效果等指标科学合理、可行有效，得</w:t>
            </w:r>
            <w:r>
              <w:rPr>
                <w:rFonts w:ascii="宋体" w:hAnsi="宋体" w:cs="宋体" w:hint="eastAsia"/>
                <w:szCs w:val="21"/>
              </w:rPr>
              <w:t>5</w:t>
            </w:r>
            <w:r>
              <w:rPr>
                <w:rFonts w:ascii="宋体" w:hAnsi="宋体" w:cs="宋体" w:hint="eastAsia"/>
                <w:szCs w:val="21"/>
              </w:rPr>
              <w:t>分；</w:t>
            </w:r>
          </w:p>
          <w:p w14:paraId="38FA4662" w14:textId="77777777" w:rsidR="000A2B30" w:rsidRDefault="006C71F1">
            <w:pPr>
              <w:rPr>
                <w:rFonts w:ascii="宋体" w:hAnsi="宋体" w:cs="宋体"/>
                <w:szCs w:val="21"/>
              </w:rPr>
            </w:pPr>
            <w:r>
              <w:rPr>
                <w:rFonts w:ascii="宋体" w:hAnsi="宋体" w:cs="宋体" w:hint="eastAsia"/>
                <w:szCs w:val="21"/>
              </w:rPr>
              <w:t>2</w:t>
            </w:r>
            <w:r>
              <w:rPr>
                <w:rFonts w:ascii="宋体" w:hAnsi="宋体" w:cs="宋体" w:hint="eastAsia"/>
                <w:szCs w:val="21"/>
              </w:rPr>
              <w:t>、技术方案的完整性和效果等指标较合理，得</w:t>
            </w:r>
            <w:r>
              <w:rPr>
                <w:rFonts w:ascii="宋体" w:hAnsi="宋体" w:cs="宋体" w:hint="eastAsia"/>
                <w:szCs w:val="21"/>
              </w:rPr>
              <w:t>3</w:t>
            </w:r>
            <w:r>
              <w:rPr>
                <w:rFonts w:ascii="宋体" w:hAnsi="宋体" w:cs="宋体" w:hint="eastAsia"/>
                <w:szCs w:val="21"/>
              </w:rPr>
              <w:t>分；</w:t>
            </w:r>
          </w:p>
          <w:p w14:paraId="746AF38B" w14:textId="77777777" w:rsidR="000A2B30" w:rsidRDefault="006C71F1">
            <w:pPr>
              <w:rPr>
                <w:rFonts w:ascii="宋体" w:hAnsi="宋体" w:cs="宋体"/>
                <w:szCs w:val="21"/>
              </w:rPr>
            </w:pPr>
            <w:r>
              <w:rPr>
                <w:rFonts w:ascii="宋体" w:hAnsi="宋体" w:cs="宋体" w:hint="eastAsia"/>
                <w:szCs w:val="21"/>
              </w:rPr>
              <w:t>3</w:t>
            </w:r>
            <w:r>
              <w:rPr>
                <w:rFonts w:ascii="宋体" w:hAnsi="宋体" w:cs="宋体" w:hint="eastAsia"/>
                <w:szCs w:val="21"/>
              </w:rPr>
              <w:t>、技术方案的完整性和效果等指标不合理，得</w:t>
            </w:r>
            <w:r>
              <w:rPr>
                <w:rFonts w:ascii="宋体" w:hAnsi="宋体" w:cs="宋体" w:hint="eastAsia"/>
                <w:szCs w:val="21"/>
              </w:rPr>
              <w:t>1</w:t>
            </w:r>
            <w:r>
              <w:rPr>
                <w:rFonts w:ascii="宋体" w:hAnsi="宋体" w:cs="宋体" w:hint="eastAsia"/>
                <w:szCs w:val="21"/>
              </w:rPr>
              <w:t>分；</w:t>
            </w:r>
          </w:p>
          <w:p w14:paraId="460E0273" w14:textId="77777777" w:rsidR="000A2B30" w:rsidRDefault="006C71F1">
            <w:pPr>
              <w:rPr>
                <w:rFonts w:ascii="宋体" w:hAnsi="宋体" w:cs="宋体"/>
                <w:w w:val="101"/>
                <w:szCs w:val="21"/>
              </w:rPr>
            </w:pPr>
            <w:r>
              <w:rPr>
                <w:rFonts w:ascii="宋体" w:hAnsi="宋体" w:cs="宋体" w:hint="eastAsia"/>
                <w:szCs w:val="21"/>
              </w:rPr>
              <w:t>4</w:t>
            </w:r>
            <w:r>
              <w:rPr>
                <w:rFonts w:ascii="宋体" w:hAnsi="宋体" w:cs="宋体" w:hint="eastAsia"/>
                <w:szCs w:val="21"/>
              </w:rPr>
              <w:t>、</w:t>
            </w:r>
            <w:proofErr w:type="gramStart"/>
            <w:r>
              <w:rPr>
                <w:rFonts w:ascii="宋体" w:hAnsi="宋体" w:cs="宋体" w:hint="eastAsia"/>
                <w:szCs w:val="21"/>
              </w:rPr>
              <w:t>无提供</w:t>
            </w:r>
            <w:proofErr w:type="gramEnd"/>
            <w:r>
              <w:rPr>
                <w:rFonts w:ascii="宋体" w:hAnsi="宋体" w:cs="宋体" w:hint="eastAsia"/>
                <w:szCs w:val="21"/>
              </w:rPr>
              <w:t>不得分。</w:t>
            </w:r>
          </w:p>
        </w:tc>
      </w:tr>
      <w:tr w:rsidR="000A2B30" w14:paraId="111EFE24" w14:textId="77777777">
        <w:trPr>
          <w:trHeight w:val="4002"/>
          <w:jc w:val="center"/>
        </w:trPr>
        <w:tc>
          <w:tcPr>
            <w:tcW w:w="747" w:type="dxa"/>
            <w:tcBorders>
              <w:top w:val="single" w:sz="4" w:space="0" w:color="auto"/>
              <w:left w:val="single" w:sz="4" w:space="0" w:color="auto"/>
              <w:right w:val="single" w:sz="4" w:space="0" w:color="auto"/>
            </w:tcBorders>
            <w:vAlign w:val="center"/>
          </w:tcPr>
          <w:p w14:paraId="403CCE01"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3</w:t>
            </w:r>
          </w:p>
        </w:tc>
        <w:tc>
          <w:tcPr>
            <w:tcW w:w="1560" w:type="dxa"/>
            <w:tcBorders>
              <w:top w:val="single" w:sz="4" w:space="0" w:color="auto"/>
              <w:left w:val="single" w:sz="4" w:space="0" w:color="auto"/>
              <w:right w:val="single" w:sz="4" w:space="0" w:color="auto"/>
            </w:tcBorders>
            <w:vAlign w:val="center"/>
          </w:tcPr>
          <w:p w14:paraId="77B7DD8B" w14:textId="77777777" w:rsidR="000A2B30" w:rsidRDefault="006C71F1">
            <w:pPr>
              <w:jc w:val="center"/>
              <w:rPr>
                <w:rFonts w:ascii="宋体" w:hAnsi="宋体" w:cs="宋体"/>
                <w:b/>
                <w:szCs w:val="21"/>
              </w:rPr>
            </w:pPr>
            <w:r>
              <w:rPr>
                <w:rFonts w:ascii="宋体" w:hAnsi="宋体" w:cs="宋体" w:hint="eastAsia"/>
                <w:b/>
                <w:bCs/>
                <w:szCs w:val="21"/>
              </w:rPr>
              <w:t>售后服务</w:t>
            </w:r>
          </w:p>
        </w:tc>
        <w:tc>
          <w:tcPr>
            <w:tcW w:w="731" w:type="dxa"/>
            <w:tcBorders>
              <w:top w:val="single" w:sz="4" w:space="0" w:color="auto"/>
              <w:left w:val="single" w:sz="4" w:space="0" w:color="auto"/>
              <w:right w:val="single" w:sz="4" w:space="0" w:color="auto"/>
            </w:tcBorders>
            <w:vAlign w:val="center"/>
          </w:tcPr>
          <w:p w14:paraId="63BB0DE3"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5</w:t>
            </w:r>
            <w:r>
              <w:rPr>
                <w:rFonts w:ascii="宋体" w:eastAsia="宋体" w:cs="宋体" w:hint="eastAsia"/>
                <w:sz w:val="21"/>
                <w:szCs w:val="21"/>
              </w:rPr>
              <w:t>分</w:t>
            </w:r>
          </w:p>
        </w:tc>
        <w:tc>
          <w:tcPr>
            <w:tcW w:w="5919" w:type="dxa"/>
            <w:tcBorders>
              <w:top w:val="single" w:sz="4" w:space="0" w:color="auto"/>
              <w:left w:val="single" w:sz="4" w:space="0" w:color="auto"/>
              <w:bottom w:val="single" w:sz="4" w:space="0" w:color="auto"/>
              <w:right w:val="single" w:sz="4" w:space="0" w:color="auto"/>
            </w:tcBorders>
            <w:vAlign w:val="center"/>
          </w:tcPr>
          <w:p w14:paraId="1A10A8FD" w14:textId="77777777" w:rsidR="000A2B30" w:rsidRDefault="006C71F1">
            <w:pPr>
              <w:rPr>
                <w:rFonts w:ascii="宋体" w:hAnsi="宋体" w:cs="宋体"/>
                <w:bCs/>
                <w:szCs w:val="21"/>
              </w:rPr>
            </w:pPr>
            <w:r>
              <w:rPr>
                <w:rFonts w:ascii="宋体" w:hAnsi="宋体" w:cs="宋体" w:hint="eastAsia"/>
                <w:bCs/>
                <w:szCs w:val="21"/>
              </w:rPr>
              <w:t>根据</w:t>
            </w:r>
            <w:r>
              <w:rPr>
                <w:rFonts w:ascii="宋体" w:hAnsi="宋体" w:cs="宋体" w:hint="eastAsia"/>
                <w:szCs w:val="21"/>
              </w:rPr>
              <w:t>各投标人提供的</w:t>
            </w:r>
            <w:r>
              <w:rPr>
                <w:rFonts w:ascii="宋体" w:hAnsi="宋体" w:cs="宋体" w:hint="eastAsia"/>
                <w:bCs/>
                <w:szCs w:val="21"/>
              </w:rPr>
              <w:t>售后服务承诺（包括但不限于保修期、保修范围、应急维修时间安排、售后服务技术力量、质保期外的维修服务收费标准、其它服务承诺）进行比较：</w:t>
            </w:r>
          </w:p>
          <w:p w14:paraId="0C2FBE7E" w14:textId="77777777" w:rsidR="000A2B30" w:rsidRDefault="006C71F1">
            <w:pPr>
              <w:rPr>
                <w:rFonts w:ascii="宋体" w:hAnsi="宋体" w:cs="宋体"/>
                <w:bCs/>
                <w:szCs w:val="21"/>
              </w:rPr>
            </w:pPr>
            <w:r>
              <w:rPr>
                <w:rFonts w:ascii="宋体" w:hAnsi="宋体" w:cs="宋体" w:hint="eastAsia"/>
                <w:bCs/>
                <w:szCs w:val="21"/>
              </w:rPr>
              <w:t>1</w:t>
            </w:r>
            <w:r>
              <w:rPr>
                <w:rFonts w:ascii="宋体" w:hAnsi="宋体" w:cs="宋体" w:hint="eastAsia"/>
                <w:bCs/>
                <w:szCs w:val="21"/>
              </w:rPr>
              <w:t>、售后服务承诺、应急措施、保修期、培训方案完整性和效果等情况措施得力，实施方法可行，手段科学，得</w:t>
            </w:r>
            <w:r>
              <w:rPr>
                <w:rFonts w:ascii="宋体" w:hAnsi="宋体" w:cs="宋体" w:hint="eastAsia"/>
                <w:bCs/>
                <w:szCs w:val="21"/>
              </w:rPr>
              <w:t>5</w:t>
            </w:r>
            <w:r>
              <w:rPr>
                <w:rFonts w:ascii="宋体" w:hAnsi="宋体" w:cs="宋体" w:hint="eastAsia"/>
                <w:bCs/>
                <w:szCs w:val="21"/>
              </w:rPr>
              <w:t>分；</w:t>
            </w:r>
          </w:p>
          <w:p w14:paraId="1EAB8D51" w14:textId="77777777" w:rsidR="000A2B30" w:rsidRDefault="006C71F1">
            <w:pPr>
              <w:rPr>
                <w:rFonts w:ascii="宋体" w:hAnsi="宋体" w:cs="宋体"/>
                <w:bCs/>
                <w:szCs w:val="21"/>
              </w:rPr>
            </w:pPr>
            <w:r>
              <w:rPr>
                <w:rFonts w:ascii="宋体" w:hAnsi="宋体" w:cs="宋体" w:hint="eastAsia"/>
                <w:bCs/>
                <w:szCs w:val="21"/>
              </w:rPr>
              <w:t>2</w:t>
            </w:r>
            <w:r>
              <w:rPr>
                <w:rFonts w:ascii="宋体" w:hAnsi="宋体" w:cs="宋体" w:hint="eastAsia"/>
                <w:bCs/>
                <w:szCs w:val="21"/>
              </w:rPr>
              <w:t>、售后服务承诺、应急措施、保修期、培训方案完整性和效果等情况较合理，实施方法较合理。得</w:t>
            </w:r>
            <w:r>
              <w:rPr>
                <w:rFonts w:ascii="宋体" w:hAnsi="宋体" w:cs="宋体" w:hint="eastAsia"/>
                <w:bCs/>
                <w:szCs w:val="21"/>
              </w:rPr>
              <w:t>2</w:t>
            </w:r>
            <w:r>
              <w:rPr>
                <w:rFonts w:ascii="宋体" w:hAnsi="宋体" w:cs="宋体" w:hint="eastAsia"/>
                <w:bCs/>
                <w:szCs w:val="21"/>
              </w:rPr>
              <w:t>分；</w:t>
            </w:r>
          </w:p>
          <w:p w14:paraId="36590FFA" w14:textId="77777777" w:rsidR="000A2B30" w:rsidRDefault="006C71F1">
            <w:pPr>
              <w:rPr>
                <w:rFonts w:ascii="宋体" w:hAnsi="宋体" w:cs="宋体"/>
                <w:bCs/>
                <w:szCs w:val="21"/>
              </w:rPr>
            </w:pPr>
            <w:r>
              <w:rPr>
                <w:rFonts w:ascii="宋体" w:hAnsi="宋体" w:cs="宋体" w:hint="eastAsia"/>
                <w:bCs/>
                <w:szCs w:val="21"/>
              </w:rPr>
              <w:t>3</w:t>
            </w:r>
            <w:r>
              <w:rPr>
                <w:rFonts w:ascii="宋体" w:hAnsi="宋体" w:cs="宋体" w:hint="eastAsia"/>
                <w:bCs/>
                <w:szCs w:val="21"/>
              </w:rPr>
              <w:t>、售后服务承诺、应急措施、保修期、培训方案完整性和效果等情况不可行，实施方法不当，得</w:t>
            </w:r>
            <w:r>
              <w:rPr>
                <w:rFonts w:ascii="宋体" w:hAnsi="宋体" w:cs="宋体" w:hint="eastAsia"/>
                <w:bCs/>
                <w:szCs w:val="21"/>
              </w:rPr>
              <w:t>1</w:t>
            </w:r>
            <w:r>
              <w:rPr>
                <w:rFonts w:ascii="宋体" w:hAnsi="宋体" w:cs="宋体" w:hint="eastAsia"/>
                <w:bCs/>
                <w:szCs w:val="21"/>
              </w:rPr>
              <w:t>分；</w:t>
            </w:r>
          </w:p>
          <w:p w14:paraId="11C6C277" w14:textId="77777777" w:rsidR="000A2B30" w:rsidRDefault="006C71F1">
            <w:pPr>
              <w:rPr>
                <w:rFonts w:ascii="宋体" w:hAnsi="宋体" w:cs="宋体"/>
                <w:szCs w:val="21"/>
              </w:rPr>
            </w:pPr>
            <w:r>
              <w:rPr>
                <w:rFonts w:ascii="宋体" w:hAnsi="宋体" w:cs="宋体" w:hint="eastAsia"/>
                <w:bCs/>
                <w:szCs w:val="21"/>
              </w:rPr>
              <w:t>4</w:t>
            </w:r>
            <w:r>
              <w:rPr>
                <w:rFonts w:ascii="宋体" w:hAnsi="宋体" w:cs="宋体" w:hint="eastAsia"/>
                <w:bCs/>
                <w:szCs w:val="21"/>
              </w:rPr>
              <w:t>、</w:t>
            </w:r>
            <w:proofErr w:type="gramStart"/>
            <w:r>
              <w:rPr>
                <w:rFonts w:ascii="宋体" w:hAnsi="宋体" w:cs="宋体" w:hint="eastAsia"/>
                <w:bCs/>
                <w:szCs w:val="21"/>
              </w:rPr>
              <w:t>无提供</w:t>
            </w:r>
            <w:proofErr w:type="gramEnd"/>
            <w:r>
              <w:rPr>
                <w:rFonts w:ascii="宋体" w:hAnsi="宋体" w:cs="宋体" w:hint="eastAsia"/>
                <w:bCs/>
                <w:szCs w:val="21"/>
              </w:rPr>
              <w:t>不得分。</w:t>
            </w:r>
          </w:p>
        </w:tc>
      </w:tr>
      <w:tr w:rsidR="000A2B30" w14:paraId="002222D3" w14:textId="77777777">
        <w:trPr>
          <w:trHeight w:val="811"/>
          <w:jc w:val="center"/>
        </w:trPr>
        <w:tc>
          <w:tcPr>
            <w:tcW w:w="747" w:type="dxa"/>
            <w:tcBorders>
              <w:top w:val="single" w:sz="4" w:space="0" w:color="auto"/>
              <w:left w:val="single" w:sz="4" w:space="0" w:color="auto"/>
              <w:bottom w:val="single" w:sz="4" w:space="0" w:color="auto"/>
              <w:right w:val="single" w:sz="4" w:space="0" w:color="auto"/>
            </w:tcBorders>
            <w:vAlign w:val="center"/>
          </w:tcPr>
          <w:p w14:paraId="6D085350"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4</w:t>
            </w:r>
          </w:p>
        </w:tc>
        <w:tc>
          <w:tcPr>
            <w:tcW w:w="1560" w:type="dxa"/>
            <w:tcBorders>
              <w:top w:val="single" w:sz="4" w:space="0" w:color="auto"/>
              <w:left w:val="single" w:sz="4" w:space="0" w:color="auto"/>
              <w:bottom w:val="single" w:sz="4" w:space="0" w:color="auto"/>
              <w:right w:val="single" w:sz="4" w:space="0" w:color="auto"/>
            </w:tcBorders>
            <w:vAlign w:val="center"/>
          </w:tcPr>
          <w:p w14:paraId="737112A7" w14:textId="77777777" w:rsidR="000A2B30" w:rsidRDefault="006C71F1">
            <w:pPr>
              <w:jc w:val="center"/>
              <w:rPr>
                <w:rFonts w:ascii="宋体" w:hAnsi="宋体" w:cs="宋体"/>
                <w:b/>
                <w:szCs w:val="21"/>
              </w:rPr>
            </w:pPr>
            <w:r>
              <w:rPr>
                <w:rFonts w:ascii="宋体" w:hAnsi="宋体" w:cs="宋体" w:hint="eastAsia"/>
                <w:b/>
                <w:bCs/>
                <w:szCs w:val="21"/>
              </w:rPr>
              <w:t>样品</w:t>
            </w:r>
          </w:p>
        </w:tc>
        <w:tc>
          <w:tcPr>
            <w:tcW w:w="731" w:type="dxa"/>
            <w:tcBorders>
              <w:top w:val="single" w:sz="4" w:space="0" w:color="auto"/>
              <w:left w:val="single" w:sz="4" w:space="0" w:color="auto"/>
              <w:bottom w:val="single" w:sz="4" w:space="0" w:color="auto"/>
              <w:right w:val="single" w:sz="4" w:space="0" w:color="auto"/>
            </w:tcBorders>
            <w:vAlign w:val="center"/>
          </w:tcPr>
          <w:p w14:paraId="53E594C4" w14:textId="77777777" w:rsidR="000A2B30" w:rsidRDefault="006C71F1">
            <w:pPr>
              <w:pStyle w:val="22"/>
              <w:spacing w:line="360" w:lineRule="auto"/>
              <w:ind w:firstLineChars="0" w:firstLine="0"/>
              <w:jc w:val="center"/>
              <w:rPr>
                <w:rFonts w:ascii="宋体" w:eastAsia="宋体" w:cs="宋体"/>
                <w:sz w:val="21"/>
                <w:szCs w:val="21"/>
              </w:rPr>
            </w:pPr>
            <w:r>
              <w:rPr>
                <w:rFonts w:ascii="宋体" w:eastAsia="宋体" w:cs="宋体" w:hint="eastAsia"/>
                <w:sz w:val="21"/>
                <w:szCs w:val="21"/>
              </w:rPr>
              <w:t>15</w:t>
            </w:r>
            <w:r>
              <w:rPr>
                <w:rFonts w:ascii="宋体" w:eastAsia="宋体" w:cs="宋体" w:hint="eastAsia"/>
                <w:sz w:val="21"/>
                <w:szCs w:val="21"/>
              </w:rPr>
              <w:t>分</w:t>
            </w:r>
          </w:p>
        </w:tc>
        <w:tc>
          <w:tcPr>
            <w:tcW w:w="5919" w:type="dxa"/>
            <w:tcBorders>
              <w:top w:val="single" w:sz="4" w:space="0" w:color="auto"/>
              <w:left w:val="single" w:sz="4" w:space="0" w:color="auto"/>
              <w:bottom w:val="single" w:sz="4" w:space="0" w:color="auto"/>
              <w:right w:val="single" w:sz="4" w:space="0" w:color="auto"/>
            </w:tcBorders>
            <w:vAlign w:val="center"/>
          </w:tcPr>
          <w:p w14:paraId="29890609" w14:textId="77777777" w:rsidR="000A2B30" w:rsidRDefault="006C71F1">
            <w:pPr>
              <w:rPr>
                <w:rFonts w:ascii="宋体" w:hAnsi="宋体" w:cs="宋体"/>
                <w:szCs w:val="21"/>
              </w:rPr>
            </w:pPr>
            <w:r>
              <w:rPr>
                <w:rFonts w:ascii="宋体" w:hAnsi="宋体" w:cs="宋体" w:hint="eastAsia"/>
                <w:szCs w:val="21"/>
              </w:rPr>
              <w:t>根据投标人提供样板的情况，对比样板的品牌、用材、配件、生产工艺、产品外观情况等进行综合评审：</w:t>
            </w:r>
          </w:p>
          <w:p w14:paraId="08B95127" w14:textId="77777777" w:rsidR="000A2B30" w:rsidRDefault="006C71F1">
            <w:pPr>
              <w:rPr>
                <w:rFonts w:ascii="宋体" w:hAnsi="宋体" w:cs="宋体"/>
                <w:szCs w:val="21"/>
              </w:rPr>
            </w:pPr>
            <w:r>
              <w:rPr>
                <w:rFonts w:ascii="宋体" w:hAnsi="宋体" w:cs="宋体" w:hint="eastAsia"/>
                <w:szCs w:val="21"/>
              </w:rPr>
              <w:t>1</w:t>
            </w:r>
            <w:r>
              <w:rPr>
                <w:rFonts w:ascii="宋体" w:hAnsi="宋体" w:cs="宋体" w:hint="eastAsia"/>
                <w:szCs w:val="21"/>
              </w:rPr>
              <w:t>、投标人提供样板的用材、配件、生产工艺、产品外观最优的得</w:t>
            </w:r>
            <w:r>
              <w:rPr>
                <w:rFonts w:ascii="宋体" w:hAnsi="宋体" w:cs="宋体" w:hint="eastAsia"/>
                <w:szCs w:val="21"/>
              </w:rPr>
              <w:t>15</w:t>
            </w:r>
            <w:r>
              <w:rPr>
                <w:rFonts w:ascii="宋体" w:hAnsi="宋体" w:cs="宋体" w:hint="eastAsia"/>
                <w:szCs w:val="21"/>
              </w:rPr>
              <w:t>分；</w:t>
            </w:r>
          </w:p>
          <w:p w14:paraId="486AFC64" w14:textId="77777777" w:rsidR="000A2B30" w:rsidRDefault="006C71F1">
            <w:pPr>
              <w:rPr>
                <w:rFonts w:ascii="宋体" w:hAnsi="宋体" w:cs="宋体"/>
                <w:szCs w:val="21"/>
              </w:rPr>
            </w:pPr>
            <w:r>
              <w:rPr>
                <w:rFonts w:ascii="宋体" w:hAnsi="宋体" w:cs="宋体" w:hint="eastAsia"/>
                <w:szCs w:val="21"/>
              </w:rPr>
              <w:t>2</w:t>
            </w:r>
            <w:r>
              <w:rPr>
                <w:rFonts w:ascii="宋体" w:hAnsi="宋体" w:cs="宋体" w:hint="eastAsia"/>
                <w:szCs w:val="21"/>
              </w:rPr>
              <w:t>、投标人提供样板的用材、配件、生产工艺、产品外观较优的，得</w:t>
            </w:r>
            <w:r>
              <w:rPr>
                <w:rFonts w:ascii="宋体" w:hAnsi="宋体" w:cs="宋体" w:hint="eastAsia"/>
                <w:szCs w:val="21"/>
              </w:rPr>
              <w:t>10</w:t>
            </w:r>
            <w:r>
              <w:rPr>
                <w:rFonts w:ascii="宋体" w:hAnsi="宋体" w:cs="宋体" w:hint="eastAsia"/>
                <w:szCs w:val="21"/>
              </w:rPr>
              <w:t>分；</w:t>
            </w:r>
          </w:p>
          <w:p w14:paraId="4B615D26" w14:textId="77777777" w:rsidR="000A2B30" w:rsidRDefault="006C71F1">
            <w:pPr>
              <w:rPr>
                <w:rFonts w:ascii="宋体" w:hAnsi="宋体" w:cs="宋体"/>
                <w:szCs w:val="21"/>
              </w:rPr>
            </w:pPr>
            <w:r>
              <w:rPr>
                <w:rFonts w:ascii="宋体" w:hAnsi="宋体" w:cs="宋体" w:hint="eastAsia"/>
                <w:szCs w:val="21"/>
              </w:rPr>
              <w:t>3</w:t>
            </w:r>
            <w:r>
              <w:rPr>
                <w:rFonts w:ascii="宋体" w:hAnsi="宋体" w:cs="宋体" w:hint="eastAsia"/>
                <w:szCs w:val="21"/>
              </w:rPr>
              <w:t>、投标人提供样板的用材、配件、生产工艺、产品外观一般的，得</w:t>
            </w:r>
            <w:r>
              <w:rPr>
                <w:rFonts w:ascii="宋体" w:hAnsi="宋体" w:cs="宋体" w:hint="eastAsia"/>
                <w:szCs w:val="21"/>
              </w:rPr>
              <w:t>5</w:t>
            </w:r>
            <w:r>
              <w:rPr>
                <w:rFonts w:ascii="宋体" w:hAnsi="宋体" w:cs="宋体" w:hint="eastAsia"/>
                <w:szCs w:val="21"/>
              </w:rPr>
              <w:t>分；</w:t>
            </w:r>
          </w:p>
          <w:p w14:paraId="713F45F5" w14:textId="77777777" w:rsidR="000A2B30" w:rsidRDefault="006C71F1">
            <w:pPr>
              <w:rPr>
                <w:rFonts w:ascii="宋体" w:hAnsi="宋体" w:cs="宋体"/>
                <w:szCs w:val="21"/>
              </w:rPr>
            </w:pPr>
            <w:r>
              <w:rPr>
                <w:rFonts w:ascii="宋体" w:hAnsi="宋体" w:cs="宋体" w:hint="eastAsia"/>
                <w:szCs w:val="21"/>
              </w:rPr>
              <w:t>4</w:t>
            </w:r>
            <w:r>
              <w:rPr>
                <w:rFonts w:ascii="宋体" w:hAnsi="宋体" w:cs="宋体" w:hint="eastAsia"/>
                <w:szCs w:val="21"/>
              </w:rPr>
              <w:t>、投标人提供样板的用材、配件、生产工艺、产品外观较差的，得</w:t>
            </w:r>
            <w:r>
              <w:rPr>
                <w:rFonts w:ascii="宋体" w:hAnsi="宋体" w:cs="宋体" w:hint="eastAsia"/>
                <w:szCs w:val="21"/>
              </w:rPr>
              <w:t>1</w:t>
            </w:r>
            <w:r>
              <w:rPr>
                <w:rFonts w:ascii="宋体" w:hAnsi="宋体" w:cs="宋体" w:hint="eastAsia"/>
                <w:szCs w:val="21"/>
              </w:rPr>
              <w:t>分；</w:t>
            </w:r>
          </w:p>
          <w:p w14:paraId="236BA8F7" w14:textId="77777777" w:rsidR="000A2B30" w:rsidRDefault="006C71F1">
            <w:pPr>
              <w:pStyle w:val="a6"/>
              <w:spacing w:before="0"/>
              <w:ind w:left="0"/>
              <w:rPr>
                <w:bCs/>
                <w:sz w:val="21"/>
                <w:szCs w:val="21"/>
              </w:rPr>
            </w:pPr>
            <w:r>
              <w:rPr>
                <w:rFonts w:hint="eastAsia"/>
                <w:bCs/>
                <w:sz w:val="21"/>
                <w:szCs w:val="21"/>
                <w:lang w:val="en-US"/>
              </w:rPr>
              <w:t>5</w:t>
            </w:r>
            <w:r>
              <w:rPr>
                <w:rFonts w:hint="eastAsia"/>
                <w:bCs/>
                <w:sz w:val="21"/>
                <w:szCs w:val="21"/>
                <w:lang w:val="en-US"/>
              </w:rPr>
              <w:t>、</w:t>
            </w:r>
            <w:proofErr w:type="gramStart"/>
            <w:r>
              <w:rPr>
                <w:rFonts w:hint="eastAsia"/>
                <w:bCs/>
                <w:sz w:val="21"/>
                <w:szCs w:val="21"/>
              </w:rPr>
              <w:t>无提供</w:t>
            </w:r>
            <w:proofErr w:type="gramEnd"/>
            <w:r>
              <w:rPr>
                <w:rFonts w:hint="eastAsia"/>
                <w:bCs/>
                <w:sz w:val="21"/>
                <w:szCs w:val="21"/>
              </w:rPr>
              <w:t>不得分。</w:t>
            </w:r>
          </w:p>
          <w:p w14:paraId="743DC100" w14:textId="77777777" w:rsidR="000A2B30" w:rsidRDefault="006C71F1">
            <w:pPr>
              <w:pStyle w:val="21"/>
              <w:rPr>
                <w:rFonts w:ascii="宋体" w:hAnsi="宋体" w:cs="宋体"/>
              </w:rPr>
            </w:pPr>
            <w:r>
              <w:rPr>
                <w:rFonts w:ascii="宋体" w:hAnsi="宋体" w:cs="宋体" w:hint="eastAsia"/>
                <w:b/>
                <w:bCs/>
                <w:sz w:val="21"/>
                <w:szCs w:val="21"/>
              </w:rPr>
              <w:t>注：投标人提供技术需求书的“采购清单”列表中的</w:t>
            </w:r>
            <w:r>
              <w:rPr>
                <w:rFonts w:ascii="宋体" w:hAnsi="宋体" w:cs="宋体" w:hint="eastAsia"/>
                <w:b/>
                <w:bCs/>
                <w:sz w:val="21"/>
                <w:szCs w:val="21"/>
              </w:rPr>
              <w:t>50L</w:t>
            </w:r>
            <w:r>
              <w:rPr>
                <w:rFonts w:ascii="宋体" w:hAnsi="宋体" w:cs="宋体" w:hint="eastAsia"/>
                <w:b/>
                <w:bCs/>
                <w:sz w:val="21"/>
                <w:szCs w:val="21"/>
              </w:rPr>
              <w:t>热水器、</w:t>
            </w:r>
            <w:r>
              <w:rPr>
                <w:rFonts w:ascii="宋体" w:hAnsi="宋体" w:cs="宋体" w:hint="eastAsia"/>
                <w:b/>
                <w:bCs/>
                <w:sz w:val="21"/>
                <w:szCs w:val="21"/>
              </w:rPr>
              <w:t>10KG</w:t>
            </w:r>
            <w:r>
              <w:rPr>
                <w:rFonts w:ascii="宋体" w:hAnsi="宋体" w:cs="宋体" w:hint="eastAsia"/>
                <w:b/>
                <w:bCs/>
                <w:sz w:val="21"/>
                <w:szCs w:val="21"/>
              </w:rPr>
              <w:t>滚筒洗衣机、燃气灶</w:t>
            </w:r>
            <w:r>
              <w:rPr>
                <w:rFonts w:ascii="宋体" w:hAnsi="宋体" w:cs="宋体" w:hint="eastAsia"/>
                <w:b/>
                <w:bCs/>
                <w:sz w:val="21"/>
                <w:szCs w:val="21"/>
              </w:rPr>
              <w:t>(</w:t>
            </w:r>
            <w:r>
              <w:rPr>
                <w:rFonts w:ascii="宋体" w:hAnsi="宋体" w:cs="宋体" w:hint="eastAsia"/>
                <w:b/>
                <w:bCs/>
                <w:sz w:val="21"/>
                <w:szCs w:val="21"/>
              </w:rPr>
              <w:t>双头）各提供一台样品，</w:t>
            </w:r>
            <w:proofErr w:type="gramStart"/>
            <w:r>
              <w:rPr>
                <w:rFonts w:ascii="宋体" w:hAnsi="宋体" w:cs="宋体" w:hint="eastAsia"/>
                <w:b/>
                <w:bCs/>
                <w:sz w:val="21"/>
                <w:szCs w:val="21"/>
              </w:rPr>
              <w:t>无提供</w:t>
            </w:r>
            <w:proofErr w:type="gramEnd"/>
            <w:r>
              <w:rPr>
                <w:rFonts w:ascii="宋体" w:hAnsi="宋体" w:cs="宋体" w:hint="eastAsia"/>
                <w:b/>
                <w:bCs/>
                <w:sz w:val="21"/>
                <w:szCs w:val="21"/>
              </w:rPr>
              <w:t>投标样品或投标样品数量不足的会导致废标，并需提供产品说明书、产品彩页、检测报告（检测报告须由具有</w:t>
            </w:r>
            <w:r>
              <w:rPr>
                <w:rFonts w:ascii="宋体" w:hAnsi="宋体" w:cs="宋体" w:hint="eastAsia"/>
                <w:b/>
                <w:bCs/>
                <w:sz w:val="21"/>
                <w:szCs w:val="21"/>
              </w:rPr>
              <w:t>CMA/CNAS</w:t>
            </w:r>
            <w:r>
              <w:rPr>
                <w:rFonts w:ascii="宋体" w:hAnsi="宋体" w:cs="宋体" w:hint="eastAsia"/>
                <w:b/>
                <w:bCs/>
                <w:sz w:val="21"/>
                <w:szCs w:val="21"/>
              </w:rPr>
              <w:t>资质的第三方检测机构出具，报告需带</w:t>
            </w:r>
            <w:r>
              <w:rPr>
                <w:rFonts w:ascii="宋体" w:hAnsi="宋体" w:cs="宋体" w:hint="eastAsia"/>
                <w:b/>
                <w:bCs/>
                <w:sz w:val="21"/>
                <w:szCs w:val="21"/>
              </w:rPr>
              <w:t>CMA/CNAS</w:t>
            </w:r>
            <w:r>
              <w:rPr>
                <w:rFonts w:ascii="宋体" w:hAnsi="宋体" w:cs="宋体" w:hint="eastAsia"/>
                <w:b/>
                <w:bCs/>
                <w:sz w:val="21"/>
                <w:szCs w:val="21"/>
              </w:rPr>
              <w:t>标识，报告需包含封面、检测依据、检测结果、检测结论等完整内容，复</w:t>
            </w:r>
            <w:r>
              <w:rPr>
                <w:rFonts w:ascii="宋体" w:hAnsi="宋体" w:cs="宋体" w:hint="eastAsia"/>
                <w:b/>
                <w:bCs/>
                <w:sz w:val="21"/>
                <w:szCs w:val="21"/>
              </w:rPr>
              <w:lastRenderedPageBreak/>
              <w:t>印件加盖投标人公章）。以上资料不提供或提供不齐全或模糊不清无法辨认不得分。</w:t>
            </w:r>
          </w:p>
        </w:tc>
      </w:tr>
      <w:bookmarkEnd w:id="19"/>
      <w:tr w:rsidR="000A2B30" w14:paraId="3C9FA43F" w14:textId="77777777">
        <w:trPr>
          <w:trHeight w:val="585"/>
          <w:jc w:val="center"/>
        </w:trPr>
        <w:tc>
          <w:tcPr>
            <w:tcW w:w="8957" w:type="dxa"/>
            <w:gridSpan w:val="4"/>
            <w:tcBorders>
              <w:top w:val="single" w:sz="4" w:space="0" w:color="auto"/>
              <w:left w:val="single" w:sz="4" w:space="0" w:color="auto"/>
              <w:bottom w:val="single" w:sz="4" w:space="0" w:color="auto"/>
              <w:right w:val="single" w:sz="4" w:space="0" w:color="auto"/>
            </w:tcBorders>
            <w:vAlign w:val="center"/>
          </w:tcPr>
          <w:p w14:paraId="389EBC03" w14:textId="77777777" w:rsidR="000A2B30" w:rsidRDefault="006C71F1">
            <w:pPr>
              <w:jc w:val="center"/>
              <w:rPr>
                <w:rFonts w:ascii="宋体" w:hAnsi="宋体" w:cs="宋体"/>
                <w:w w:val="101"/>
                <w:szCs w:val="21"/>
              </w:rPr>
            </w:pPr>
            <w:r>
              <w:rPr>
                <w:rFonts w:ascii="宋体" w:hAnsi="宋体" w:cs="宋体" w:hint="eastAsia"/>
                <w:b/>
                <w:bCs/>
                <w:szCs w:val="21"/>
              </w:rPr>
              <w:lastRenderedPageBreak/>
              <w:t>价格评审（</w:t>
            </w:r>
            <w:r>
              <w:rPr>
                <w:rFonts w:ascii="宋体" w:hAnsi="宋体" w:cs="宋体" w:hint="eastAsia"/>
                <w:b/>
                <w:bCs/>
                <w:szCs w:val="21"/>
              </w:rPr>
              <w:t>40</w:t>
            </w:r>
            <w:r>
              <w:rPr>
                <w:rFonts w:ascii="宋体" w:hAnsi="宋体" w:cs="宋体" w:hint="eastAsia"/>
                <w:b/>
                <w:bCs/>
                <w:szCs w:val="21"/>
              </w:rPr>
              <w:t>分）</w:t>
            </w:r>
          </w:p>
        </w:tc>
      </w:tr>
      <w:tr w:rsidR="000A2B30" w14:paraId="453FDCD9" w14:textId="77777777">
        <w:trPr>
          <w:trHeight w:val="1617"/>
          <w:jc w:val="center"/>
        </w:trPr>
        <w:tc>
          <w:tcPr>
            <w:tcW w:w="747" w:type="dxa"/>
            <w:tcBorders>
              <w:top w:val="single" w:sz="4" w:space="0" w:color="auto"/>
              <w:left w:val="single" w:sz="4" w:space="0" w:color="auto"/>
              <w:bottom w:val="single" w:sz="4" w:space="0" w:color="auto"/>
              <w:right w:val="single" w:sz="4" w:space="0" w:color="auto"/>
            </w:tcBorders>
            <w:vAlign w:val="center"/>
          </w:tcPr>
          <w:p w14:paraId="536CCEFD" w14:textId="77777777" w:rsidR="000A2B30" w:rsidRDefault="006C71F1">
            <w:pPr>
              <w:pStyle w:val="22"/>
              <w:spacing w:line="360" w:lineRule="auto"/>
              <w:ind w:firstLineChars="0" w:firstLine="0"/>
              <w:jc w:val="center"/>
              <w:rPr>
                <w:rFonts w:ascii="宋体" w:eastAsia="宋体" w:cs="宋体"/>
                <w:b/>
                <w:bCs/>
                <w:sz w:val="21"/>
                <w:szCs w:val="21"/>
              </w:rPr>
            </w:pPr>
            <w:r>
              <w:rPr>
                <w:rFonts w:ascii="宋体" w:eastAsia="宋体" w:cs="宋体" w:hint="eastAsia"/>
                <w:sz w:val="21"/>
                <w:szCs w:val="21"/>
              </w:rPr>
              <w:t>1</w:t>
            </w:r>
          </w:p>
        </w:tc>
        <w:tc>
          <w:tcPr>
            <w:tcW w:w="1560" w:type="dxa"/>
            <w:tcBorders>
              <w:top w:val="single" w:sz="4" w:space="0" w:color="auto"/>
              <w:left w:val="single" w:sz="4" w:space="0" w:color="auto"/>
              <w:bottom w:val="single" w:sz="4" w:space="0" w:color="auto"/>
              <w:right w:val="single" w:sz="4" w:space="0" w:color="auto"/>
            </w:tcBorders>
            <w:vAlign w:val="center"/>
          </w:tcPr>
          <w:p w14:paraId="104DB267" w14:textId="77777777" w:rsidR="000A2B30" w:rsidRDefault="006C71F1">
            <w:pPr>
              <w:rPr>
                <w:rFonts w:ascii="宋体" w:hAnsi="宋体" w:cs="宋体"/>
                <w:w w:val="101"/>
                <w:szCs w:val="21"/>
              </w:rPr>
            </w:pPr>
            <w:r>
              <w:rPr>
                <w:rFonts w:ascii="宋体" w:hAnsi="宋体" w:cs="宋体" w:hint="eastAsia"/>
                <w:szCs w:val="21"/>
              </w:rPr>
              <w:t>投标总价</w:t>
            </w:r>
          </w:p>
        </w:tc>
        <w:tc>
          <w:tcPr>
            <w:tcW w:w="731" w:type="dxa"/>
            <w:tcBorders>
              <w:top w:val="single" w:sz="4" w:space="0" w:color="auto"/>
              <w:left w:val="single" w:sz="4" w:space="0" w:color="auto"/>
              <w:bottom w:val="single" w:sz="4" w:space="0" w:color="auto"/>
              <w:right w:val="single" w:sz="4" w:space="0" w:color="auto"/>
            </w:tcBorders>
            <w:vAlign w:val="center"/>
          </w:tcPr>
          <w:p w14:paraId="0FC1E1E0" w14:textId="77777777" w:rsidR="000A2B30" w:rsidRDefault="006C71F1">
            <w:pPr>
              <w:rPr>
                <w:rFonts w:ascii="宋体" w:hAnsi="宋体" w:cs="宋体"/>
                <w:w w:val="101"/>
                <w:szCs w:val="21"/>
              </w:rPr>
            </w:pPr>
            <w:r>
              <w:rPr>
                <w:rFonts w:ascii="宋体" w:hAnsi="宋体" w:cs="宋体"/>
                <w:szCs w:val="21"/>
              </w:rPr>
              <w:t>40</w:t>
            </w:r>
            <w:r>
              <w:rPr>
                <w:rFonts w:ascii="宋体" w:hAnsi="宋体" w:cs="宋体" w:hint="eastAsia"/>
                <w:szCs w:val="21"/>
              </w:rPr>
              <w:t>分</w:t>
            </w:r>
          </w:p>
        </w:tc>
        <w:tc>
          <w:tcPr>
            <w:tcW w:w="5919" w:type="dxa"/>
            <w:tcBorders>
              <w:top w:val="single" w:sz="4" w:space="0" w:color="auto"/>
              <w:left w:val="single" w:sz="4" w:space="0" w:color="auto"/>
              <w:bottom w:val="single" w:sz="4" w:space="0" w:color="auto"/>
              <w:right w:val="single" w:sz="4" w:space="0" w:color="auto"/>
            </w:tcBorders>
            <w:vAlign w:val="center"/>
          </w:tcPr>
          <w:p w14:paraId="1C031AA8" w14:textId="77777777" w:rsidR="000A2B30" w:rsidRDefault="006C71F1">
            <w:pPr>
              <w:widowControl w:val="0"/>
              <w:rPr>
                <w:rFonts w:ascii="宋体" w:hAnsi="宋体" w:cs="宋体"/>
                <w:kern w:val="2"/>
                <w:szCs w:val="21"/>
                <w:lang w:val="zh-CN"/>
              </w:rPr>
            </w:pPr>
            <w:r>
              <w:rPr>
                <w:rFonts w:ascii="宋体" w:hAnsi="宋体" w:cs="宋体" w:hint="eastAsia"/>
                <w:kern w:val="2"/>
                <w:szCs w:val="21"/>
                <w:lang w:val="zh-CN"/>
              </w:rPr>
              <w:t>价格分计算方法：价格评审以投标人投标报价中各项单价的汇总值作为评审依据。满足招标文件要求且单价汇总值最低的投标报价为评标基准价，其价格分为满分。其他投标人的价格</w:t>
            </w:r>
            <w:proofErr w:type="gramStart"/>
            <w:r>
              <w:rPr>
                <w:rFonts w:ascii="宋体" w:hAnsi="宋体" w:cs="宋体" w:hint="eastAsia"/>
                <w:kern w:val="2"/>
                <w:szCs w:val="21"/>
                <w:lang w:val="zh-CN"/>
              </w:rPr>
              <w:t>分统一</w:t>
            </w:r>
            <w:proofErr w:type="gramEnd"/>
            <w:r>
              <w:rPr>
                <w:rFonts w:ascii="宋体" w:hAnsi="宋体" w:cs="宋体" w:hint="eastAsia"/>
                <w:kern w:val="2"/>
                <w:szCs w:val="21"/>
                <w:lang w:val="zh-CN"/>
              </w:rPr>
              <w:t>按照下列公式计算：</w:t>
            </w:r>
          </w:p>
          <w:p w14:paraId="3E224F10" w14:textId="77777777" w:rsidR="000A2B30" w:rsidRDefault="006C71F1">
            <w:pPr>
              <w:rPr>
                <w:rFonts w:ascii="宋体" w:hAnsi="宋体" w:cs="宋体"/>
                <w:w w:val="101"/>
                <w:szCs w:val="21"/>
              </w:rPr>
            </w:pPr>
            <w:r>
              <w:rPr>
                <w:rFonts w:ascii="宋体" w:hAnsi="宋体" w:cs="宋体" w:hint="eastAsia"/>
                <w:kern w:val="2"/>
                <w:szCs w:val="21"/>
                <w:lang w:val="zh-CN"/>
              </w:rPr>
              <w:t>投标报价得分</w:t>
            </w:r>
            <w:r>
              <w:rPr>
                <w:rFonts w:ascii="宋体" w:hAnsi="宋体" w:cs="宋体" w:hint="eastAsia"/>
                <w:kern w:val="2"/>
                <w:szCs w:val="21"/>
                <w:lang w:val="zh-CN"/>
              </w:rPr>
              <w:t xml:space="preserve"> = (</w:t>
            </w:r>
            <w:r>
              <w:rPr>
                <w:rFonts w:ascii="宋体" w:hAnsi="宋体" w:cs="宋体" w:hint="eastAsia"/>
                <w:kern w:val="2"/>
                <w:szCs w:val="21"/>
                <w:lang w:val="zh-CN"/>
              </w:rPr>
              <w:t>评标基准价</w:t>
            </w:r>
            <w:r>
              <w:rPr>
                <w:rFonts w:ascii="宋体" w:hAnsi="宋体" w:cs="宋体" w:hint="eastAsia"/>
                <w:kern w:val="2"/>
                <w:szCs w:val="21"/>
                <w:lang w:val="zh-CN"/>
              </w:rPr>
              <w:t xml:space="preserve"> / </w:t>
            </w:r>
            <w:r>
              <w:rPr>
                <w:rFonts w:ascii="宋体" w:hAnsi="宋体" w:cs="宋体" w:hint="eastAsia"/>
                <w:kern w:val="2"/>
                <w:szCs w:val="21"/>
                <w:lang w:val="zh-CN"/>
              </w:rPr>
              <w:t>该投标人的单价汇总值</w:t>
            </w:r>
            <w:r>
              <w:rPr>
                <w:rFonts w:ascii="宋体" w:hAnsi="宋体" w:cs="宋体" w:hint="eastAsia"/>
                <w:kern w:val="2"/>
                <w:szCs w:val="21"/>
                <w:lang w:val="zh-CN"/>
              </w:rPr>
              <w:t xml:space="preserve">) </w:t>
            </w:r>
            <w:r>
              <w:rPr>
                <w:rFonts w:ascii="宋体" w:hAnsi="宋体" w:cs="宋体" w:hint="eastAsia"/>
                <w:kern w:val="2"/>
                <w:szCs w:val="21"/>
                <w:lang w:val="zh-CN"/>
              </w:rPr>
              <w:t>×</w:t>
            </w:r>
            <w:r>
              <w:rPr>
                <w:rFonts w:ascii="宋体" w:hAnsi="宋体" w:cs="宋体" w:hint="eastAsia"/>
                <w:kern w:val="2"/>
                <w:szCs w:val="21"/>
                <w:lang w:val="zh-CN"/>
              </w:rPr>
              <w:t xml:space="preserve"> </w:t>
            </w:r>
            <w:r>
              <w:rPr>
                <w:rFonts w:ascii="宋体" w:hAnsi="宋体" w:cs="宋体" w:hint="eastAsia"/>
                <w:kern w:val="2"/>
                <w:szCs w:val="21"/>
              </w:rPr>
              <w:t>40</w:t>
            </w:r>
          </w:p>
        </w:tc>
      </w:tr>
    </w:tbl>
    <w:bookmarkEnd w:id="20"/>
    <w:p w14:paraId="3E0847F9" w14:textId="77777777" w:rsidR="000A2B30" w:rsidRDefault="006C71F1">
      <w:pPr>
        <w:ind w:firstLineChars="200" w:firstLine="420"/>
      </w:pPr>
      <w:r>
        <w:rPr>
          <w:rFonts w:hint="eastAsia"/>
        </w:rPr>
        <w:t>注：评标委员会评委按评标标准独立对技术标进行评审，得出技术标评分。当评标委员会为五人时，在所有评委对同一份投标文件技术标评审的总评分中，去掉一个最高分和一个最低分，计算剩余总评分的算术平均值即为该投标人技术标的最终综合得分；当评标委员会为七人及以上单数时</w:t>
      </w:r>
      <w:r>
        <w:rPr>
          <w:rFonts w:hint="eastAsia"/>
        </w:rPr>
        <w:t>，在各评委的打分中，同一评委的最高评分减去最低评分，去掉分差最大评委的所有技术标评分（当一位或两位评委评分差值最大时均取消其评委评分，当多于两位评分差值</w:t>
      </w:r>
      <w:proofErr w:type="gramStart"/>
      <w:r>
        <w:rPr>
          <w:rFonts w:hint="eastAsia"/>
        </w:rPr>
        <w:t>均最大</w:t>
      </w:r>
      <w:proofErr w:type="gramEnd"/>
      <w:r>
        <w:rPr>
          <w:rFonts w:hint="eastAsia"/>
        </w:rPr>
        <w:t>时，不取消任</w:t>
      </w:r>
      <w:proofErr w:type="gramStart"/>
      <w:r>
        <w:rPr>
          <w:rFonts w:hint="eastAsia"/>
        </w:rPr>
        <w:t>一</w:t>
      </w:r>
      <w:proofErr w:type="gramEnd"/>
      <w:r>
        <w:rPr>
          <w:rFonts w:hint="eastAsia"/>
        </w:rPr>
        <w:t>评委评分），在所有剩余评委对同一份投标文件技术部分评审的总评分中，去掉一个最高分和一个最低分，计算剩余总评分的算术平均值即为该投标人技术部分的最终综合得分。</w:t>
      </w:r>
    </w:p>
    <w:p w14:paraId="5EBDFECF" w14:textId="77777777" w:rsidR="000A2B30" w:rsidRDefault="006C71F1">
      <w:pPr>
        <w:rPr>
          <w:sz w:val="28"/>
          <w:szCs w:val="28"/>
        </w:rPr>
      </w:pPr>
      <w:bookmarkStart w:id="21" w:name="_Toc4078"/>
      <w:bookmarkStart w:id="22" w:name="_Toc20459"/>
      <w:r>
        <w:rPr>
          <w:rFonts w:hint="eastAsia"/>
          <w:sz w:val="28"/>
          <w:szCs w:val="28"/>
        </w:rPr>
        <w:br w:type="page"/>
      </w:r>
    </w:p>
    <w:p w14:paraId="39E545DC" w14:textId="77777777" w:rsidR="000A2B30" w:rsidRDefault="006C71F1">
      <w:pPr>
        <w:pStyle w:val="2"/>
        <w:spacing w:before="0" w:after="0" w:line="240" w:lineRule="auto"/>
        <w:rPr>
          <w:sz w:val="36"/>
          <w:szCs w:val="36"/>
        </w:rPr>
      </w:pPr>
      <w:bookmarkStart w:id="23" w:name="_Toc13424"/>
      <w:r>
        <w:rPr>
          <w:rFonts w:hint="eastAsia"/>
          <w:sz w:val="28"/>
          <w:szCs w:val="28"/>
        </w:rPr>
        <w:lastRenderedPageBreak/>
        <w:t>第三部分用户需求书</w:t>
      </w:r>
      <w:bookmarkEnd w:id="21"/>
      <w:bookmarkEnd w:id="22"/>
      <w:bookmarkEnd w:id="23"/>
    </w:p>
    <w:p w14:paraId="2BB5C9A9" w14:textId="77777777" w:rsidR="000A2B30" w:rsidRDefault="006C71F1">
      <w:pPr>
        <w:pStyle w:val="3"/>
        <w:spacing w:before="0" w:after="0" w:line="360" w:lineRule="auto"/>
        <w:jc w:val="center"/>
        <w:rPr>
          <w:rFonts w:ascii="宋体" w:hAnsi="宋体"/>
        </w:rPr>
      </w:pPr>
      <w:bookmarkStart w:id="24" w:name="_Toc24364"/>
      <w:bookmarkStart w:id="25" w:name="_Toc27644"/>
      <w:bookmarkStart w:id="26" w:name="_Toc7113"/>
      <w:bookmarkStart w:id="27" w:name="_Toc1593"/>
      <w:bookmarkStart w:id="28" w:name="_Toc308786492"/>
      <w:bookmarkStart w:id="29" w:name="_Toc13112"/>
      <w:bookmarkStart w:id="30" w:name="_Toc14462"/>
      <w:bookmarkStart w:id="31" w:name="_Toc31278"/>
      <w:bookmarkStart w:id="32" w:name="_Toc24679"/>
      <w:r>
        <w:rPr>
          <w:rFonts w:ascii="宋体" w:hAnsi="宋体" w:hint="eastAsia"/>
        </w:rPr>
        <w:t>包</w:t>
      </w:r>
      <w:r>
        <w:rPr>
          <w:rFonts w:ascii="宋体" w:hAnsi="宋体" w:hint="eastAsia"/>
        </w:rPr>
        <w:t>A</w:t>
      </w:r>
      <w:bookmarkEnd w:id="24"/>
    </w:p>
    <w:p w14:paraId="78062FD5" w14:textId="77777777" w:rsidR="000A2B30" w:rsidRDefault="006C71F1">
      <w:pPr>
        <w:pStyle w:val="3"/>
        <w:spacing w:before="0" w:after="0" w:line="360" w:lineRule="auto"/>
        <w:jc w:val="center"/>
        <w:rPr>
          <w:rFonts w:ascii="宋体" w:hAnsi="宋体"/>
        </w:rPr>
      </w:pPr>
      <w:bookmarkStart w:id="33" w:name="_Toc22303"/>
      <w:r>
        <w:rPr>
          <w:rFonts w:ascii="宋体" w:hAnsi="宋体" w:hint="eastAsia"/>
        </w:rPr>
        <w:t>第一章</w:t>
      </w:r>
      <w:r>
        <w:rPr>
          <w:rFonts w:ascii="宋体" w:hAnsi="宋体" w:hint="eastAsia"/>
        </w:rPr>
        <w:t xml:space="preserve"> </w:t>
      </w:r>
      <w:bookmarkStart w:id="34" w:name="_Hlk231907629"/>
      <w:bookmarkStart w:id="35" w:name="_Hlk231893026"/>
      <w:r>
        <w:rPr>
          <w:rFonts w:ascii="宋体" w:hAnsi="宋体" w:hint="eastAsia"/>
        </w:rPr>
        <w:t>商务需求书</w:t>
      </w:r>
      <w:bookmarkEnd w:id="25"/>
      <w:bookmarkEnd w:id="26"/>
      <w:bookmarkEnd w:id="27"/>
      <w:bookmarkEnd w:id="33"/>
    </w:p>
    <w:tbl>
      <w:tblPr>
        <w:tblW w:w="86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8"/>
        <w:gridCol w:w="1501"/>
        <w:gridCol w:w="6466"/>
      </w:tblGrid>
      <w:tr w:rsidR="000A2B30" w14:paraId="298B5DA8" w14:textId="77777777">
        <w:tc>
          <w:tcPr>
            <w:tcW w:w="718" w:type="dxa"/>
            <w:vAlign w:val="center"/>
          </w:tcPr>
          <w:bookmarkEnd w:id="28"/>
          <w:p w14:paraId="2065FD9C" w14:textId="77777777" w:rsidR="000A2B30" w:rsidRDefault="006C71F1">
            <w:pPr>
              <w:jc w:val="center"/>
              <w:rPr>
                <w:rFonts w:ascii="宋体" w:hAnsi="宋体" w:cs="宋体"/>
                <w:szCs w:val="21"/>
              </w:rPr>
            </w:pPr>
            <w:r>
              <w:rPr>
                <w:rFonts w:ascii="宋体" w:hAnsi="宋体" w:cs="宋体" w:hint="eastAsia"/>
                <w:szCs w:val="21"/>
              </w:rPr>
              <w:t>序号</w:t>
            </w:r>
          </w:p>
        </w:tc>
        <w:tc>
          <w:tcPr>
            <w:tcW w:w="1501" w:type="dxa"/>
            <w:vAlign w:val="center"/>
          </w:tcPr>
          <w:p w14:paraId="03BF0DA3" w14:textId="77777777" w:rsidR="000A2B30" w:rsidRDefault="006C71F1">
            <w:pPr>
              <w:jc w:val="center"/>
              <w:rPr>
                <w:rFonts w:ascii="宋体" w:hAnsi="宋体" w:cs="宋体"/>
                <w:szCs w:val="21"/>
              </w:rPr>
            </w:pPr>
            <w:r>
              <w:rPr>
                <w:rFonts w:ascii="宋体" w:hAnsi="宋体" w:cs="宋体" w:hint="eastAsia"/>
                <w:szCs w:val="21"/>
              </w:rPr>
              <w:t>条款名称</w:t>
            </w:r>
          </w:p>
        </w:tc>
        <w:tc>
          <w:tcPr>
            <w:tcW w:w="6466" w:type="dxa"/>
            <w:vAlign w:val="center"/>
          </w:tcPr>
          <w:p w14:paraId="537AD006" w14:textId="77777777" w:rsidR="000A2B30" w:rsidRDefault="006C71F1">
            <w:pPr>
              <w:jc w:val="center"/>
              <w:rPr>
                <w:rFonts w:ascii="宋体" w:hAnsi="宋体" w:cs="宋体"/>
                <w:szCs w:val="21"/>
              </w:rPr>
            </w:pPr>
            <w:r>
              <w:rPr>
                <w:rFonts w:ascii="宋体" w:hAnsi="宋体" w:cs="宋体" w:hint="eastAsia"/>
                <w:szCs w:val="21"/>
              </w:rPr>
              <w:t>说</w:t>
            </w:r>
            <w:r>
              <w:rPr>
                <w:rFonts w:ascii="宋体" w:hAnsi="宋体" w:cs="宋体" w:hint="eastAsia"/>
                <w:szCs w:val="21"/>
              </w:rPr>
              <w:t xml:space="preserve">  </w:t>
            </w:r>
            <w:r>
              <w:rPr>
                <w:rFonts w:ascii="宋体" w:hAnsi="宋体" w:cs="宋体" w:hint="eastAsia"/>
                <w:szCs w:val="21"/>
              </w:rPr>
              <w:t>明</w:t>
            </w:r>
          </w:p>
        </w:tc>
      </w:tr>
      <w:tr w:rsidR="000A2B30" w14:paraId="49BBC2F0" w14:textId="77777777">
        <w:trPr>
          <w:trHeight w:val="741"/>
        </w:trPr>
        <w:tc>
          <w:tcPr>
            <w:tcW w:w="718" w:type="dxa"/>
            <w:vAlign w:val="center"/>
          </w:tcPr>
          <w:p w14:paraId="6294C9F3" w14:textId="77777777" w:rsidR="000A2B30" w:rsidRDefault="006C71F1">
            <w:pPr>
              <w:jc w:val="center"/>
              <w:rPr>
                <w:rFonts w:ascii="宋体" w:hAnsi="宋体" w:cs="宋体"/>
                <w:szCs w:val="21"/>
              </w:rPr>
            </w:pPr>
            <w:r>
              <w:rPr>
                <w:rFonts w:ascii="宋体" w:hAnsi="宋体" w:cs="宋体" w:hint="eastAsia"/>
                <w:szCs w:val="21"/>
              </w:rPr>
              <w:t>1</w:t>
            </w:r>
          </w:p>
        </w:tc>
        <w:tc>
          <w:tcPr>
            <w:tcW w:w="1501" w:type="dxa"/>
            <w:vAlign w:val="center"/>
          </w:tcPr>
          <w:p w14:paraId="011459E8" w14:textId="77777777" w:rsidR="000A2B30" w:rsidRDefault="006C71F1">
            <w:pPr>
              <w:jc w:val="center"/>
              <w:rPr>
                <w:rFonts w:ascii="宋体" w:hAnsi="宋体" w:cs="宋体"/>
                <w:szCs w:val="21"/>
              </w:rPr>
            </w:pPr>
            <w:r>
              <w:rPr>
                <w:rFonts w:ascii="宋体" w:hAnsi="宋体" w:cs="宋体" w:hint="eastAsia"/>
                <w:szCs w:val="21"/>
              </w:rPr>
              <w:t>合格投标人</w:t>
            </w:r>
          </w:p>
        </w:tc>
        <w:tc>
          <w:tcPr>
            <w:tcW w:w="6466" w:type="dxa"/>
            <w:vAlign w:val="center"/>
          </w:tcPr>
          <w:p w14:paraId="04C9B89B" w14:textId="77777777" w:rsidR="000A2B30" w:rsidRDefault="006C71F1">
            <w:pPr>
              <w:pStyle w:val="aff"/>
              <w:rPr>
                <w:rFonts w:ascii="宋体" w:hAnsi="宋体" w:cs="宋体"/>
                <w:bCs/>
                <w:kern w:val="44"/>
                <w:szCs w:val="21"/>
              </w:rPr>
            </w:pPr>
            <w:r>
              <w:rPr>
                <w:rFonts w:ascii="宋体" w:hAnsi="宋体" w:cs="宋体" w:hint="eastAsia"/>
                <w:szCs w:val="21"/>
              </w:rPr>
              <w:t>详见“第一部分</w:t>
            </w:r>
            <w:r>
              <w:rPr>
                <w:rFonts w:ascii="宋体" w:hAnsi="宋体" w:cs="宋体" w:hint="eastAsia"/>
                <w:szCs w:val="21"/>
              </w:rPr>
              <w:t xml:space="preserve"> </w:t>
            </w:r>
            <w:r>
              <w:rPr>
                <w:rFonts w:ascii="宋体" w:hAnsi="宋体" w:cs="宋体" w:hint="eastAsia"/>
                <w:szCs w:val="21"/>
              </w:rPr>
              <w:t>投标邀请”中“二、投标人资格要求”</w:t>
            </w:r>
          </w:p>
        </w:tc>
      </w:tr>
      <w:tr w:rsidR="000A2B30" w14:paraId="4D7801FA" w14:textId="77777777">
        <w:trPr>
          <w:trHeight w:val="741"/>
        </w:trPr>
        <w:tc>
          <w:tcPr>
            <w:tcW w:w="718" w:type="dxa"/>
            <w:vAlign w:val="center"/>
          </w:tcPr>
          <w:p w14:paraId="4332521A" w14:textId="77777777" w:rsidR="000A2B30" w:rsidRDefault="006C71F1">
            <w:pPr>
              <w:jc w:val="center"/>
              <w:rPr>
                <w:rFonts w:ascii="宋体" w:hAnsi="宋体" w:cs="宋体"/>
                <w:szCs w:val="21"/>
              </w:rPr>
            </w:pPr>
            <w:r>
              <w:rPr>
                <w:rFonts w:ascii="宋体" w:hAnsi="宋体" w:cs="宋体" w:hint="eastAsia"/>
                <w:szCs w:val="21"/>
              </w:rPr>
              <w:t>2</w:t>
            </w:r>
          </w:p>
        </w:tc>
        <w:tc>
          <w:tcPr>
            <w:tcW w:w="1501" w:type="dxa"/>
            <w:vAlign w:val="center"/>
          </w:tcPr>
          <w:p w14:paraId="7C849306" w14:textId="77777777" w:rsidR="000A2B30" w:rsidRDefault="006C71F1">
            <w:pPr>
              <w:jc w:val="center"/>
              <w:rPr>
                <w:rFonts w:ascii="宋体" w:hAnsi="宋体" w:cs="宋体"/>
                <w:szCs w:val="21"/>
              </w:rPr>
            </w:pPr>
            <w:r>
              <w:rPr>
                <w:rFonts w:ascii="宋体" w:hAnsi="宋体" w:cs="宋体" w:hint="eastAsia"/>
                <w:szCs w:val="21"/>
              </w:rPr>
              <w:t>供货期</w:t>
            </w:r>
          </w:p>
        </w:tc>
        <w:tc>
          <w:tcPr>
            <w:tcW w:w="6466" w:type="dxa"/>
            <w:vAlign w:val="center"/>
          </w:tcPr>
          <w:p w14:paraId="05093662" w14:textId="77777777" w:rsidR="000A2B30" w:rsidRDefault="006C71F1">
            <w:pPr>
              <w:pStyle w:val="afe"/>
              <w:spacing w:line="360" w:lineRule="auto"/>
              <w:rPr>
                <w:rFonts w:ascii="宋体" w:eastAsia="宋体" w:hAnsi="宋体" w:cs="宋体"/>
                <w:sz w:val="21"/>
                <w:szCs w:val="21"/>
              </w:rPr>
            </w:pPr>
            <w:r>
              <w:rPr>
                <w:rFonts w:ascii="宋体" w:eastAsia="宋体" w:hAnsi="宋体" w:cs="宋体" w:hint="eastAsia"/>
                <w:sz w:val="21"/>
                <w:szCs w:val="21"/>
              </w:rPr>
              <w:t>本项目服务期为合同签订之日起</w:t>
            </w:r>
            <w:r>
              <w:rPr>
                <w:rFonts w:ascii="宋体" w:eastAsia="宋体" w:hAnsi="宋体" w:cs="宋体" w:hint="eastAsia"/>
                <w:sz w:val="21"/>
                <w:szCs w:val="21"/>
              </w:rPr>
              <w:t>1</w:t>
            </w:r>
            <w:r>
              <w:rPr>
                <w:rFonts w:ascii="宋体" w:eastAsia="宋体" w:hAnsi="宋体" w:cs="宋体" w:hint="eastAsia"/>
                <w:sz w:val="21"/>
                <w:szCs w:val="21"/>
              </w:rPr>
              <w:t>年，收到采购人通知供货起</w:t>
            </w:r>
            <w:r>
              <w:rPr>
                <w:rFonts w:ascii="宋体" w:eastAsia="宋体" w:hAnsi="宋体" w:cs="宋体" w:hint="eastAsia"/>
                <w:sz w:val="21"/>
                <w:szCs w:val="21"/>
              </w:rPr>
              <w:t>7</w:t>
            </w:r>
            <w:r>
              <w:rPr>
                <w:rFonts w:ascii="宋体" w:eastAsia="宋体" w:hAnsi="宋体" w:cs="宋体" w:hint="eastAsia"/>
                <w:sz w:val="21"/>
                <w:szCs w:val="21"/>
              </w:rPr>
              <w:t>天内完成对应产品供货。</w:t>
            </w:r>
          </w:p>
        </w:tc>
      </w:tr>
      <w:tr w:rsidR="000A2B30" w14:paraId="01C8650E" w14:textId="77777777">
        <w:trPr>
          <w:trHeight w:val="918"/>
        </w:trPr>
        <w:tc>
          <w:tcPr>
            <w:tcW w:w="718" w:type="dxa"/>
            <w:vAlign w:val="center"/>
          </w:tcPr>
          <w:p w14:paraId="0FF0AC64" w14:textId="77777777" w:rsidR="000A2B30" w:rsidRDefault="006C71F1">
            <w:pPr>
              <w:jc w:val="center"/>
              <w:rPr>
                <w:rFonts w:ascii="宋体" w:hAnsi="宋体" w:cs="宋体"/>
                <w:szCs w:val="21"/>
              </w:rPr>
            </w:pPr>
            <w:r>
              <w:rPr>
                <w:rFonts w:ascii="宋体" w:hAnsi="宋体" w:cs="宋体" w:hint="eastAsia"/>
                <w:szCs w:val="21"/>
              </w:rPr>
              <w:t>3</w:t>
            </w:r>
          </w:p>
        </w:tc>
        <w:tc>
          <w:tcPr>
            <w:tcW w:w="1501" w:type="dxa"/>
            <w:vAlign w:val="center"/>
          </w:tcPr>
          <w:p w14:paraId="1F122044" w14:textId="77777777" w:rsidR="000A2B30" w:rsidRDefault="006C71F1">
            <w:pPr>
              <w:jc w:val="center"/>
              <w:rPr>
                <w:rFonts w:ascii="宋体" w:hAnsi="宋体" w:cs="宋体"/>
                <w:szCs w:val="21"/>
              </w:rPr>
            </w:pPr>
            <w:r>
              <w:rPr>
                <w:rFonts w:ascii="宋体" w:hAnsi="宋体" w:cs="宋体" w:hint="eastAsia"/>
                <w:szCs w:val="21"/>
              </w:rPr>
              <w:t>付款方式</w:t>
            </w:r>
          </w:p>
        </w:tc>
        <w:tc>
          <w:tcPr>
            <w:tcW w:w="6466" w:type="dxa"/>
            <w:vAlign w:val="center"/>
          </w:tcPr>
          <w:p w14:paraId="156CA36D" w14:textId="77777777" w:rsidR="000A2B30" w:rsidRDefault="006C71F1">
            <w:pPr>
              <w:pStyle w:val="a4"/>
              <w:rPr>
                <w:rFonts w:ascii="宋体" w:hAnsi="宋体" w:cs="宋体"/>
                <w:szCs w:val="21"/>
              </w:rPr>
            </w:pPr>
            <w:r>
              <w:rPr>
                <w:rFonts w:ascii="宋体" w:hAnsi="宋体" w:cs="宋体" w:hint="eastAsia"/>
                <w:szCs w:val="21"/>
              </w:rPr>
              <w:t>1.</w:t>
            </w:r>
            <w:r>
              <w:rPr>
                <w:rFonts w:ascii="宋体" w:hAnsi="宋体" w:cs="宋体" w:hint="eastAsia"/>
                <w:szCs w:val="21"/>
              </w:rPr>
              <w:t>中标人按照采购人需求部门委托订单将货物运至采购人指定地点，并完成安装调试及验收后，提交请款资料，经采购人审核无误支付该订单总价款的</w:t>
            </w:r>
            <w:r>
              <w:rPr>
                <w:rFonts w:ascii="宋体" w:hAnsi="宋体" w:cs="宋体" w:hint="eastAsia"/>
                <w:szCs w:val="21"/>
              </w:rPr>
              <w:t>97%</w:t>
            </w:r>
            <w:r>
              <w:rPr>
                <w:rFonts w:ascii="宋体" w:hAnsi="宋体" w:cs="宋体" w:hint="eastAsia"/>
                <w:szCs w:val="21"/>
              </w:rPr>
              <w:t>。</w:t>
            </w:r>
          </w:p>
          <w:p w14:paraId="03C65475" w14:textId="77777777" w:rsidR="000A2B30" w:rsidRDefault="006C71F1">
            <w:pPr>
              <w:pStyle w:val="a4"/>
              <w:rPr>
                <w:rFonts w:ascii="宋体" w:hAnsi="宋体" w:cs="宋体"/>
                <w:szCs w:val="21"/>
              </w:rPr>
            </w:pPr>
            <w:r>
              <w:rPr>
                <w:rFonts w:ascii="宋体" w:hAnsi="宋体" w:cs="宋体" w:hint="eastAsia"/>
                <w:szCs w:val="21"/>
              </w:rPr>
              <w:t>2.</w:t>
            </w:r>
            <w:r>
              <w:rPr>
                <w:rFonts w:ascii="宋体" w:hAnsi="宋体" w:cs="宋体" w:hint="eastAsia"/>
                <w:szCs w:val="21"/>
              </w:rPr>
              <w:t>余款</w:t>
            </w:r>
            <w:r>
              <w:rPr>
                <w:rFonts w:ascii="宋体" w:hAnsi="宋体" w:cs="宋体" w:hint="eastAsia"/>
                <w:szCs w:val="21"/>
              </w:rPr>
              <w:t>3</w:t>
            </w:r>
            <w:r>
              <w:rPr>
                <w:rFonts w:ascii="宋体" w:hAnsi="宋体" w:cs="宋体" w:hint="eastAsia"/>
                <w:szCs w:val="21"/>
              </w:rPr>
              <w:t>％作为质保金，自验收合格之日起满</w:t>
            </w:r>
            <w:r>
              <w:rPr>
                <w:rFonts w:ascii="宋体" w:hAnsi="宋体" w:cs="宋体" w:hint="eastAsia"/>
                <w:szCs w:val="21"/>
              </w:rPr>
              <w:t>2</w:t>
            </w:r>
            <w:r>
              <w:rPr>
                <w:rFonts w:ascii="宋体" w:hAnsi="宋体" w:cs="宋体" w:hint="eastAsia"/>
                <w:szCs w:val="21"/>
              </w:rPr>
              <w:t>年如无质量服务问题无息支付</w:t>
            </w:r>
            <w:r>
              <w:rPr>
                <w:rFonts w:ascii="宋体" w:hAnsi="宋体" w:cs="宋体" w:hint="eastAsia"/>
                <w:szCs w:val="21"/>
              </w:rPr>
              <w:t>2%</w:t>
            </w:r>
            <w:r>
              <w:rPr>
                <w:rFonts w:ascii="宋体" w:hAnsi="宋体" w:cs="宋体" w:hint="eastAsia"/>
                <w:szCs w:val="21"/>
              </w:rPr>
              <w:t>给中标人，质保期满付完。</w:t>
            </w:r>
          </w:p>
          <w:p w14:paraId="6AA2C765" w14:textId="77777777" w:rsidR="000A2B30" w:rsidRDefault="006C71F1">
            <w:pPr>
              <w:pStyle w:val="a4"/>
              <w:rPr>
                <w:rFonts w:ascii="宋体" w:hAnsi="宋体" w:cs="宋体"/>
                <w:szCs w:val="21"/>
              </w:rPr>
            </w:pPr>
            <w:r>
              <w:rPr>
                <w:rFonts w:ascii="宋体" w:hAnsi="宋体" w:cs="宋体" w:hint="eastAsia"/>
                <w:szCs w:val="21"/>
              </w:rPr>
              <w:t>3.</w:t>
            </w:r>
            <w:r>
              <w:rPr>
                <w:rFonts w:ascii="宋体" w:hAnsi="宋体" w:cs="宋体" w:hint="eastAsia"/>
                <w:szCs w:val="21"/>
              </w:rPr>
              <w:t>每次付款前，中标人必须提供合法有效、与合同条款中增值税税率一致的增值税专用发票给采购方，否则采购方有权拒绝付款且不构成违约；在采购方除支付质保金外的最后一期款项前，中标</w:t>
            </w:r>
            <w:r>
              <w:rPr>
                <w:rFonts w:ascii="宋体" w:hAnsi="宋体" w:cs="宋体" w:hint="eastAsia"/>
                <w:szCs w:val="21"/>
              </w:rPr>
              <w:t>方须连同当期支付款项发票和</w:t>
            </w:r>
            <w:proofErr w:type="gramStart"/>
            <w:r>
              <w:rPr>
                <w:rFonts w:ascii="宋体" w:hAnsi="宋体" w:cs="宋体" w:hint="eastAsia"/>
                <w:szCs w:val="21"/>
              </w:rPr>
              <w:t>质保金</w:t>
            </w:r>
            <w:proofErr w:type="gramEnd"/>
            <w:r>
              <w:rPr>
                <w:rFonts w:ascii="宋体" w:hAnsi="宋体" w:cs="宋体" w:hint="eastAsia"/>
                <w:szCs w:val="21"/>
              </w:rPr>
              <w:t>一并提交甲方；若后续出现质保问题，按照质保责任和条款，部分或全部扣除质保金的，不退还相应金额的发票。</w:t>
            </w:r>
            <w:proofErr w:type="gramStart"/>
            <w:r>
              <w:rPr>
                <w:rFonts w:ascii="宋体" w:hAnsi="宋体" w:cs="宋体" w:hint="eastAsia"/>
                <w:szCs w:val="21"/>
              </w:rPr>
              <w:t>若合同</w:t>
            </w:r>
            <w:proofErr w:type="gramEnd"/>
            <w:r>
              <w:rPr>
                <w:rFonts w:ascii="宋体" w:hAnsi="宋体" w:cs="宋体" w:hint="eastAsia"/>
                <w:szCs w:val="21"/>
              </w:rPr>
              <w:t>执行期间，遇国家税务政策调整</w:t>
            </w:r>
            <w:proofErr w:type="gramStart"/>
            <w:r>
              <w:rPr>
                <w:rFonts w:ascii="宋体" w:hAnsi="宋体" w:cs="宋体" w:hint="eastAsia"/>
                <w:szCs w:val="21"/>
              </w:rPr>
              <w:t>年引起</w:t>
            </w:r>
            <w:proofErr w:type="gramEnd"/>
            <w:r>
              <w:rPr>
                <w:rFonts w:ascii="宋体" w:hAnsi="宋体" w:cs="宋体" w:hint="eastAsia"/>
                <w:szCs w:val="21"/>
              </w:rPr>
              <w:t>的合同价格变化，按照不含税价格调整结算价格。</w:t>
            </w:r>
          </w:p>
        </w:tc>
      </w:tr>
      <w:tr w:rsidR="000A2B30" w14:paraId="559C5C69" w14:textId="77777777">
        <w:trPr>
          <w:trHeight w:val="741"/>
        </w:trPr>
        <w:tc>
          <w:tcPr>
            <w:tcW w:w="718" w:type="dxa"/>
            <w:vAlign w:val="center"/>
          </w:tcPr>
          <w:p w14:paraId="7FD98B1F" w14:textId="77777777" w:rsidR="000A2B30" w:rsidRDefault="006C71F1">
            <w:pPr>
              <w:jc w:val="center"/>
              <w:rPr>
                <w:rFonts w:ascii="宋体" w:hAnsi="宋体" w:cs="宋体"/>
                <w:szCs w:val="21"/>
              </w:rPr>
            </w:pPr>
            <w:r>
              <w:rPr>
                <w:rFonts w:ascii="宋体" w:hAnsi="宋体" w:cs="宋体" w:hint="eastAsia"/>
                <w:szCs w:val="21"/>
              </w:rPr>
              <w:t>4</w:t>
            </w:r>
          </w:p>
        </w:tc>
        <w:tc>
          <w:tcPr>
            <w:tcW w:w="1501" w:type="dxa"/>
            <w:vAlign w:val="center"/>
          </w:tcPr>
          <w:p w14:paraId="57BB1794" w14:textId="77777777" w:rsidR="000A2B30" w:rsidRDefault="006C71F1">
            <w:pPr>
              <w:jc w:val="center"/>
              <w:rPr>
                <w:rFonts w:ascii="宋体" w:hAnsi="宋体" w:cs="宋体"/>
                <w:szCs w:val="21"/>
              </w:rPr>
            </w:pPr>
            <w:r>
              <w:rPr>
                <w:rFonts w:ascii="宋体" w:hAnsi="宋体" w:cs="宋体" w:hint="eastAsia"/>
                <w:szCs w:val="21"/>
              </w:rPr>
              <w:t>项目地点</w:t>
            </w:r>
          </w:p>
        </w:tc>
        <w:tc>
          <w:tcPr>
            <w:tcW w:w="6466" w:type="dxa"/>
            <w:vAlign w:val="center"/>
          </w:tcPr>
          <w:p w14:paraId="3F846826" w14:textId="77777777" w:rsidR="000A2B30" w:rsidRDefault="006C71F1">
            <w:pPr>
              <w:ind w:firstLineChars="200" w:firstLine="420"/>
              <w:rPr>
                <w:rFonts w:ascii="宋体" w:hAnsi="宋体" w:cs="宋体"/>
                <w:szCs w:val="21"/>
              </w:rPr>
            </w:pPr>
            <w:bookmarkStart w:id="36" w:name="OLE_LINK1"/>
            <w:r>
              <w:rPr>
                <w:rFonts w:ascii="宋体" w:hAnsi="宋体" w:cs="宋体" w:hint="eastAsia"/>
                <w:szCs w:val="21"/>
              </w:rPr>
              <w:t>采购人指定地点。</w:t>
            </w:r>
            <w:bookmarkEnd w:id="36"/>
          </w:p>
        </w:tc>
      </w:tr>
      <w:tr w:rsidR="000A2B30" w14:paraId="313E69A7" w14:textId="77777777">
        <w:trPr>
          <w:trHeight w:val="741"/>
        </w:trPr>
        <w:tc>
          <w:tcPr>
            <w:tcW w:w="718" w:type="dxa"/>
            <w:vAlign w:val="center"/>
          </w:tcPr>
          <w:p w14:paraId="6A92037B" w14:textId="77777777" w:rsidR="000A2B30" w:rsidRDefault="006C71F1">
            <w:pPr>
              <w:jc w:val="center"/>
              <w:rPr>
                <w:rFonts w:ascii="宋体" w:hAnsi="宋体" w:cs="宋体"/>
                <w:szCs w:val="21"/>
              </w:rPr>
            </w:pPr>
            <w:r>
              <w:rPr>
                <w:rFonts w:ascii="宋体" w:hAnsi="宋体" w:cs="宋体" w:hint="eastAsia"/>
                <w:szCs w:val="21"/>
              </w:rPr>
              <w:t>5</w:t>
            </w:r>
          </w:p>
        </w:tc>
        <w:tc>
          <w:tcPr>
            <w:tcW w:w="1501" w:type="dxa"/>
            <w:vAlign w:val="center"/>
          </w:tcPr>
          <w:p w14:paraId="7E9C6FA1" w14:textId="77777777" w:rsidR="000A2B30" w:rsidRDefault="006C71F1">
            <w:pPr>
              <w:jc w:val="center"/>
              <w:rPr>
                <w:rFonts w:ascii="宋体" w:hAnsi="宋体" w:cs="宋体"/>
                <w:szCs w:val="21"/>
              </w:rPr>
            </w:pPr>
            <w:r>
              <w:rPr>
                <w:rFonts w:ascii="宋体" w:hAnsi="宋体" w:cs="宋体" w:hint="eastAsia"/>
                <w:szCs w:val="21"/>
              </w:rPr>
              <w:t>供货要求</w:t>
            </w:r>
          </w:p>
        </w:tc>
        <w:tc>
          <w:tcPr>
            <w:tcW w:w="6466" w:type="dxa"/>
            <w:vAlign w:val="center"/>
          </w:tcPr>
          <w:p w14:paraId="52736D8C" w14:textId="77777777" w:rsidR="000A2B30" w:rsidRDefault="006C71F1">
            <w:pPr>
              <w:rPr>
                <w:rFonts w:ascii="宋体" w:hAnsi="宋体" w:cs="宋体"/>
                <w:szCs w:val="21"/>
              </w:rPr>
            </w:pPr>
            <w:r>
              <w:rPr>
                <w:rFonts w:ascii="宋体" w:hAnsi="宋体" w:cs="宋体" w:hint="eastAsia"/>
                <w:szCs w:val="21"/>
              </w:rPr>
              <w:t>自接到采购人需求部门委托订单后</w:t>
            </w:r>
            <w:r>
              <w:rPr>
                <w:rFonts w:ascii="宋体" w:hAnsi="宋体" w:cs="宋体" w:hint="eastAsia"/>
                <w:szCs w:val="21"/>
              </w:rPr>
              <w:t>7</w:t>
            </w:r>
            <w:r>
              <w:rPr>
                <w:rFonts w:ascii="宋体" w:hAnsi="宋体" w:cs="宋体" w:hint="eastAsia"/>
                <w:szCs w:val="21"/>
              </w:rPr>
              <w:t>个自然日内完成送货、安装。</w:t>
            </w:r>
          </w:p>
        </w:tc>
      </w:tr>
      <w:tr w:rsidR="000A2B30" w14:paraId="09CEDAC6" w14:textId="77777777">
        <w:trPr>
          <w:trHeight w:val="1276"/>
        </w:trPr>
        <w:tc>
          <w:tcPr>
            <w:tcW w:w="718" w:type="dxa"/>
            <w:vAlign w:val="center"/>
          </w:tcPr>
          <w:p w14:paraId="426804AF" w14:textId="77777777" w:rsidR="000A2B30" w:rsidRDefault="006C71F1">
            <w:pPr>
              <w:jc w:val="center"/>
              <w:rPr>
                <w:rFonts w:ascii="宋体" w:hAnsi="宋体" w:cs="宋体"/>
                <w:szCs w:val="21"/>
              </w:rPr>
            </w:pPr>
            <w:r>
              <w:rPr>
                <w:rFonts w:ascii="宋体" w:hAnsi="宋体" w:cs="宋体" w:hint="eastAsia"/>
                <w:szCs w:val="21"/>
              </w:rPr>
              <w:t>6</w:t>
            </w:r>
          </w:p>
        </w:tc>
        <w:tc>
          <w:tcPr>
            <w:tcW w:w="1501" w:type="dxa"/>
            <w:vAlign w:val="center"/>
          </w:tcPr>
          <w:p w14:paraId="2B887F53" w14:textId="77777777" w:rsidR="000A2B30" w:rsidRDefault="006C71F1">
            <w:pPr>
              <w:jc w:val="center"/>
              <w:rPr>
                <w:rFonts w:ascii="宋体" w:hAnsi="宋体" w:cs="宋体"/>
                <w:szCs w:val="21"/>
              </w:rPr>
            </w:pPr>
            <w:r>
              <w:rPr>
                <w:rFonts w:ascii="宋体" w:hAnsi="宋体" w:cs="宋体" w:hint="eastAsia"/>
                <w:szCs w:val="21"/>
              </w:rPr>
              <w:t>报价要求</w:t>
            </w:r>
          </w:p>
        </w:tc>
        <w:tc>
          <w:tcPr>
            <w:tcW w:w="6466" w:type="dxa"/>
            <w:vAlign w:val="center"/>
          </w:tcPr>
          <w:p w14:paraId="2E894D26" w14:textId="77777777" w:rsidR="000A2B30" w:rsidRDefault="006C71F1">
            <w:pPr>
              <w:pStyle w:val="a4"/>
              <w:rPr>
                <w:rFonts w:ascii="宋体" w:hAnsi="宋体" w:cs="宋体"/>
                <w:szCs w:val="21"/>
              </w:rPr>
            </w:pPr>
            <w:r>
              <w:rPr>
                <w:rFonts w:ascii="宋体" w:hAnsi="宋体" w:cs="宋体" w:hint="eastAsia"/>
                <w:szCs w:val="21"/>
              </w:rPr>
              <w:t>1</w:t>
            </w:r>
            <w:r>
              <w:rPr>
                <w:rFonts w:ascii="宋体" w:hAnsi="宋体" w:cs="宋体" w:hint="eastAsia"/>
                <w:szCs w:val="21"/>
              </w:rPr>
              <w:t>、应包括本次采购所有服务内容的费用，包括但不限于：货物制造、包装、运输（含二次搬运）、装卸、仓储、现场保管、保险、安装调试（含高空作业、排水软管、开孔、管线连接、墙体开槽及修复、管道接驳等）、因本批次货物安装引起的墙体开槽及修复、试运行、验收、检测、技术培训、税费、管理费、利润、市场价格变化风险、保修期内维修等完成本项目直至验收合格投入使用所需的所有费用。采购人无需再额外支付任何费用。</w:t>
            </w:r>
          </w:p>
          <w:p w14:paraId="646174E8" w14:textId="77777777" w:rsidR="000A2B30" w:rsidRDefault="006C71F1">
            <w:pPr>
              <w:pStyle w:val="a4"/>
              <w:rPr>
                <w:rFonts w:ascii="宋体" w:hAnsi="宋体" w:cs="宋体"/>
                <w:szCs w:val="21"/>
              </w:rPr>
            </w:pPr>
            <w:r>
              <w:rPr>
                <w:rFonts w:ascii="宋体" w:hAnsi="宋体" w:cs="宋体" w:hint="eastAsia"/>
                <w:szCs w:val="21"/>
              </w:rPr>
              <w:t>2</w:t>
            </w:r>
            <w:r>
              <w:rPr>
                <w:rFonts w:ascii="宋体" w:hAnsi="宋体" w:cs="宋体" w:hint="eastAsia"/>
                <w:szCs w:val="21"/>
              </w:rPr>
              <w:t>、★投标人的单价报价均不能超出采购清单中每项采购内容对应的单价最高限价，否则为无效投标。</w:t>
            </w:r>
          </w:p>
        </w:tc>
      </w:tr>
      <w:tr w:rsidR="000A2B30" w14:paraId="7119B992" w14:textId="77777777">
        <w:trPr>
          <w:trHeight w:val="811"/>
        </w:trPr>
        <w:tc>
          <w:tcPr>
            <w:tcW w:w="718" w:type="dxa"/>
            <w:vAlign w:val="center"/>
          </w:tcPr>
          <w:p w14:paraId="5FABA662" w14:textId="77777777" w:rsidR="000A2B30" w:rsidRDefault="006C71F1">
            <w:pPr>
              <w:jc w:val="center"/>
              <w:rPr>
                <w:rFonts w:ascii="宋体" w:hAnsi="宋体" w:cs="宋体"/>
                <w:szCs w:val="21"/>
              </w:rPr>
            </w:pPr>
            <w:r>
              <w:rPr>
                <w:rFonts w:ascii="宋体" w:hAnsi="宋体" w:cs="宋体" w:hint="eastAsia"/>
                <w:szCs w:val="21"/>
              </w:rPr>
              <w:lastRenderedPageBreak/>
              <w:t>7</w:t>
            </w:r>
          </w:p>
        </w:tc>
        <w:tc>
          <w:tcPr>
            <w:tcW w:w="1501" w:type="dxa"/>
            <w:vAlign w:val="center"/>
          </w:tcPr>
          <w:p w14:paraId="571AF03E" w14:textId="77777777" w:rsidR="000A2B30" w:rsidRDefault="006C71F1">
            <w:pPr>
              <w:pStyle w:val="a4"/>
              <w:jc w:val="center"/>
              <w:rPr>
                <w:rFonts w:ascii="宋体" w:hAnsi="宋体" w:cs="宋体"/>
                <w:szCs w:val="21"/>
              </w:rPr>
            </w:pPr>
            <w:r>
              <w:rPr>
                <w:rFonts w:ascii="宋体" w:hAnsi="宋体" w:cs="宋体" w:hint="eastAsia"/>
                <w:szCs w:val="21"/>
              </w:rPr>
              <w:t>质保期</w:t>
            </w:r>
          </w:p>
        </w:tc>
        <w:tc>
          <w:tcPr>
            <w:tcW w:w="6466" w:type="dxa"/>
            <w:vAlign w:val="center"/>
          </w:tcPr>
          <w:p w14:paraId="3F7F50EB" w14:textId="77777777" w:rsidR="000A2B30" w:rsidRDefault="006C71F1">
            <w:pPr>
              <w:pStyle w:val="a4"/>
              <w:numPr>
                <w:ilvl w:val="0"/>
                <w:numId w:val="2"/>
              </w:numPr>
              <w:rPr>
                <w:rFonts w:ascii="Segoe UI" w:hAnsi="Segoe UI" w:cs="Segoe UI"/>
                <w:szCs w:val="21"/>
                <w:shd w:val="clear" w:color="auto" w:fill="FFFFFF"/>
              </w:rPr>
            </w:pPr>
            <w:r>
              <w:rPr>
                <w:rFonts w:ascii="Segoe UI" w:hAnsi="Segoe UI" w:cs="Segoe UI" w:hint="eastAsia"/>
                <w:szCs w:val="21"/>
                <w:shd w:val="clear" w:color="auto" w:fill="FFFFFF"/>
              </w:rPr>
              <w:t>免费保修期</w:t>
            </w:r>
            <w:proofErr w:type="gramStart"/>
            <w:r>
              <w:rPr>
                <w:rFonts w:ascii="Segoe UI" w:hAnsi="Segoe UI" w:cs="Segoe UI" w:hint="eastAsia"/>
                <w:szCs w:val="21"/>
                <w:shd w:val="clear" w:color="auto" w:fill="FFFFFF"/>
              </w:rPr>
              <w:t>自全部</w:t>
            </w:r>
            <w:proofErr w:type="gramEnd"/>
            <w:r>
              <w:rPr>
                <w:rFonts w:ascii="Segoe UI" w:hAnsi="Segoe UI" w:cs="Segoe UI" w:hint="eastAsia"/>
                <w:szCs w:val="21"/>
                <w:shd w:val="clear" w:color="auto" w:fill="FFFFFF"/>
              </w:rPr>
              <w:t>货物安装调试验收合格之日起计算：</w:t>
            </w:r>
          </w:p>
          <w:p w14:paraId="12500B69" w14:textId="77777777" w:rsidR="000A2B30" w:rsidRDefault="006C71F1">
            <w:pPr>
              <w:pStyle w:val="a4"/>
              <w:ind w:left="360"/>
              <w:rPr>
                <w:rStyle w:val="af8"/>
                <w:rFonts w:ascii="宋体" w:hAnsi="宋体" w:cs="宋体"/>
                <w:b w:val="0"/>
                <w:bCs w:val="0"/>
                <w:szCs w:val="21"/>
              </w:rPr>
            </w:pPr>
            <w:r>
              <w:rPr>
                <w:rStyle w:val="af8"/>
                <w:rFonts w:ascii="Segoe UI" w:hAnsi="Segoe UI" w:cs="Segoe UI" w:hint="eastAsia"/>
                <w:szCs w:val="21"/>
                <w:shd w:val="clear" w:color="auto" w:fill="FFFFFF"/>
              </w:rPr>
              <w:t>空调整机保修</w:t>
            </w:r>
            <w:r>
              <w:rPr>
                <w:rStyle w:val="af8"/>
                <w:rFonts w:ascii="Segoe UI" w:hAnsi="Segoe UI" w:cs="Segoe UI"/>
                <w:szCs w:val="21"/>
                <w:shd w:val="clear" w:color="auto" w:fill="FFFFFF"/>
              </w:rPr>
              <w:t>6</w:t>
            </w:r>
            <w:r>
              <w:rPr>
                <w:rStyle w:val="af8"/>
                <w:rFonts w:ascii="Segoe UI" w:hAnsi="Segoe UI" w:cs="Segoe UI" w:hint="eastAsia"/>
                <w:szCs w:val="21"/>
                <w:shd w:val="clear" w:color="auto" w:fill="FFFFFF"/>
              </w:rPr>
              <w:t>年（含压缩机、风扇电机、温控器、蒸发器、冷凝器、电磁阀、过滤器、毛细管等主要部件）；</w:t>
            </w:r>
          </w:p>
          <w:p w14:paraId="23D26BED" w14:textId="77777777" w:rsidR="000A2B30" w:rsidRDefault="006C71F1">
            <w:pPr>
              <w:pStyle w:val="a4"/>
              <w:ind w:left="360"/>
              <w:rPr>
                <w:rFonts w:ascii="宋体" w:hAnsi="宋体" w:cs="宋体"/>
                <w:szCs w:val="21"/>
              </w:rPr>
            </w:pPr>
            <w:r>
              <w:rPr>
                <w:rStyle w:val="af8"/>
                <w:rFonts w:ascii="Segoe UI" w:hAnsi="Segoe UI" w:cs="Segoe UI" w:hint="eastAsia"/>
                <w:szCs w:val="21"/>
                <w:shd w:val="clear" w:color="auto" w:fill="FFFFFF"/>
              </w:rPr>
              <w:t>冰箱整机保修</w:t>
            </w:r>
            <w:r>
              <w:rPr>
                <w:rStyle w:val="af8"/>
                <w:rFonts w:ascii="Segoe UI" w:hAnsi="Segoe UI" w:cs="Segoe UI"/>
                <w:szCs w:val="21"/>
                <w:shd w:val="clear" w:color="auto" w:fill="FFFFFF"/>
              </w:rPr>
              <w:t>3</w:t>
            </w:r>
            <w:r>
              <w:rPr>
                <w:rStyle w:val="af8"/>
                <w:rFonts w:ascii="Segoe UI" w:hAnsi="Segoe UI" w:cs="Segoe UI" w:hint="eastAsia"/>
                <w:szCs w:val="21"/>
                <w:shd w:val="clear" w:color="auto" w:fill="FFFFFF"/>
              </w:rPr>
              <w:t>年</w:t>
            </w:r>
            <w:r>
              <w:rPr>
                <w:rFonts w:ascii="Segoe UI" w:hAnsi="Segoe UI" w:cs="Segoe UI" w:hint="eastAsia"/>
                <w:shd w:val="clear" w:color="auto" w:fill="FFFFFF"/>
              </w:rPr>
              <w:t>（包括但不限于</w:t>
            </w:r>
            <w:r>
              <w:rPr>
                <w:rStyle w:val="af8"/>
                <w:rFonts w:ascii="Segoe UI" w:hAnsi="Segoe UI" w:cs="Segoe UI" w:hint="eastAsia"/>
                <w:shd w:val="clear" w:color="auto" w:fill="FFFFFF"/>
              </w:rPr>
              <w:t>压缩机、蒸发器、冷凝器、温控器、风扇电机、启动继电器、过载保护器、毛细管、过滤器、电磁阀（如有）</w:t>
            </w:r>
            <w:r>
              <w:rPr>
                <w:rFonts w:ascii="Segoe UI" w:hAnsi="Segoe UI" w:cs="Segoe UI"/>
                <w:shd w:val="clear" w:color="auto" w:fill="FFFFFF"/>
              </w:rPr>
              <w:t> </w:t>
            </w:r>
            <w:r>
              <w:rPr>
                <w:rFonts w:ascii="Segoe UI" w:hAnsi="Segoe UI" w:cs="Segoe UI" w:hint="eastAsia"/>
                <w:shd w:val="clear" w:color="auto" w:fill="FFFFFF"/>
              </w:rPr>
              <w:t>等</w:t>
            </w:r>
            <w:r>
              <w:rPr>
                <w:rStyle w:val="af8"/>
                <w:rFonts w:ascii="Segoe UI" w:hAnsi="Segoe UI" w:cs="Segoe UI" w:hint="eastAsia"/>
                <w:szCs w:val="21"/>
                <w:shd w:val="clear" w:color="auto" w:fill="FFFFFF"/>
              </w:rPr>
              <w:t>，主要部件）</w:t>
            </w:r>
            <w:r>
              <w:rPr>
                <w:rFonts w:ascii="Segoe UI" w:hAnsi="Segoe UI" w:cs="Segoe UI" w:hint="eastAsia"/>
                <w:szCs w:val="21"/>
                <w:shd w:val="clear" w:color="auto" w:fill="FFFFFF"/>
              </w:rPr>
              <w:t>。</w:t>
            </w:r>
          </w:p>
          <w:p w14:paraId="5A832017" w14:textId="77777777" w:rsidR="000A2B30" w:rsidRDefault="006C71F1">
            <w:pPr>
              <w:pStyle w:val="a4"/>
              <w:rPr>
                <w:rFonts w:ascii="宋体" w:hAnsi="宋体" w:cs="宋体"/>
                <w:szCs w:val="21"/>
              </w:rPr>
            </w:pPr>
            <w:r>
              <w:rPr>
                <w:rFonts w:ascii="宋体" w:hAnsi="宋体" w:cs="宋体" w:hint="eastAsia"/>
                <w:szCs w:val="21"/>
              </w:rPr>
              <w:t>2.</w:t>
            </w:r>
            <w:r>
              <w:rPr>
                <w:rFonts w:ascii="宋体" w:hAnsi="宋体" w:cs="宋体" w:hint="eastAsia"/>
                <w:szCs w:val="21"/>
              </w:rPr>
              <w:t>质保期服务：在保修期内，如产品发生故障，中标人必须在接到采购人的书面通知后</w:t>
            </w:r>
            <w:r>
              <w:rPr>
                <w:rFonts w:ascii="宋体" w:hAnsi="宋体" w:cs="宋体" w:hint="eastAsia"/>
                <w:szCs w:val="21"/>
              </w:rPr>
              <w:t>2</w:t>
            </w:r>
            <w:r>
              <w:rPr>
                <w:rFonts w:ascii="宋体" w:hAnsi="宋体" w:cs="宋体" w:hint="eastAsia"/>
                <w:szCs w:val="21"/>
              </w:rPr>
              <w:t>个工作日内响应，</w:t>
            </w:r>
            <w:r>
              <w:rPr>
                <w:rFonts w:ascii="宋体" w:hAnsi="宋体" w:cs="宋体" w:hint="eastAsia"/>
                <w:szCs w:val="21"/>
              </w:rPr>
              <w:t>24</w:t>
            </w:r>
            <w:r>
              <w:rPr>
                <w:rFonts w:ascii="宋体" w:hAnsi="宋体" w:cs="宋体" w:hint="eastAsia"/>
                <w:szCs w:val="21"/>
              </w:rPr>
              <w:t>小时内派人抵达现场，对产品质量问题进行免费维修。维修无法解决问题的，须在</w:t>
            </w:r>
            <w:r>
              <w:rPr>
                <w:rFonts w:ascii="宋体" w:hAnsi="宋体" w:cs="宋体" w:hint="eastAsia"/>
                <w:szCs w:val="21"/>
              </w:rPr>
              <w:t>48</w:t>
            </w:r>
            <w:r>
              <w:rPr>
                <w:rFonts w:ascii="宋体" w:hAnsi="宋体" w:cs="宋体" w:hint="eastAsia"/>
                <w:szCs w:val="21"/>
              </w:rPr>
              <w:t>小时内无条件更换同规格合格产品（因采购人使用不当、意外事故、不可抗力或人为破坏除外）。</w:t>
            </w:r>
          </w:p>
          <w:p w14:paraId="7372E6A6" w14:textId="77777777" w:rsidR="000A2B30" w:rsidRDefault="006C71F1">
            <w:pPr>
              <w:pStyle w:val="a4"/>
              <w:rPr>
                <w:rFonts w:ascii="宋体" w:hAnsi="宋体" w:cs="宋体"/>
                <w:szCs w:val="21"/>
              </w:rPr>
            </w:pPr>
            <w:r>
              <w:rPr>
                <w:rFonts w:ascii="宋体" w:hAnsi="宋体" w:cs="宋体" w:hint="eastAsia"/>
                <w:szCs w:val="21"/>
              </w:rPr>
              <w:t>3.</w:t>
            </w:r>
            <w:r>
              <w:rPr>
                <w:rFonts w:ascii="宋体" w:hAnsi="宋体" w:cs="宋体" w:hint="eastAsia"/>
                <w:szCs w:val="21"/>
              </w:rPr>
              <w:t>逾期响应处理：若中标人未在规定时限内响应或完成维修、更换，采购人有权自行或委托第三方进行维修、更换，所产生的一切费用由中标人承担。同时，中标人应按照国家新</w:t>
            </w:r>
            <w:r>
              <w:rPr>
                <w:rFonts w:ascii="宋体" w:hAnsi="宋体" w:cs="宋体" w:hint="eastAsia"/>
                <w:szCs w:val="21"/>
              </w:rPr>
              <w:t>"</w:t>
            </w:r>
            <w:r>
              <w:rPr>
                <w:rFonts w:ascii="宋体" w:hAnsi="宋体" w:cs="宋体" w:hint="eastAsia"/>
                <w:szCs w:val="21"/>
              </w:rPr>
              <w:t>三包</w:t>
            </w:r>
            <w:r>
              <w:rPr>
                <w:rFonts w:ascii="宋体" w:hAnsi="宋体" w:cs="宋体" w:hint="eastAsia"/>
                <w:szCs w:val="21"/>
              </w:rPr>
              <w:t>"</w:t>
            </w:r>
            <w:r>
              <w:rPr>
                <w:rFonts w:ascii="宋体" w:hAnsi="宋体" w:cs="宋体" w:hint="eastAsia"/>
                <w:szCs w:val="21"/>
              </w:rPr>
              <w:t>政策规定，向采购人提供全面的维修服务。</w:t>
            </w:r>
          </w:p>
          <w:p w14:paraId="1A075569" w14:textId="77777777" w:rsidR="000A2B30" w:rsidRDefault="006C71F1">
            <w:pPr>
              <w:pStyle w:val="a4"/>
              <w:rPr>
                <w:rFonts w:ascii="宋体" w:hAnsi="宋体" w:cs="宋体"/>
                <w:szCs w:val="21"/>
              </w:rPr>
            </w:pPr>
            <w:r>
              <w:rPr>
                <w:rFonts w:ascii="宋体" w:hAnsi="宋体" w:cs="宋体" w:hint="eastAsia"/>
                <w:szCs w:val="21"/>
              </w:rPr>
              <w:t>4.</w:t>
            </w:r>
            <w:r>
              <w:rPr>
                <w:rFonts w:ascii="宋体" w:hAnsi="宋体" w:cs="宋体" w:hint="eastAsia"/>
                <w:szCs w:val="21"/>
              </w:rPr>
              <w:t>质保期售后服务：保修期内在备件停止生产</w:t>
            </w:r>
            <w:r>
              <w:rPr>
                <w:rFonts w:ascii="宋体" w:hAnsi="宋体" w:cs="宋体" w:hint="eastAsia"/>
                <w:szCs w:val="21"/>
              </w:rPr>
              <w:t>前通知采购人，以便采购人建立备件库。</w:t>
            </w:r>
          </w:p>
          <w:p w14:paraId="26644E39" w14:textId="77777777" w:rsidR="000A2B30" w:rsidRDefault="006C71F1">
            <w:pPr>
              <w:pStyle w:val="a4"/>
              <w:rPr>
                <w:rFonts w:ascii="宋体" w:hAnsi="宋体" w:cs="宋体"/>
                <w:szCs w:val="21"/>
              </w:rPr>
            </w:pPr>
            <w:r>
              <w:rPr>
                <w:rFonts w:ascii="宋体" w:hAnsi="宋体" w:cs="宋体" w:hint="eastAsia"/>
                <w:szCs w:val="21"/>
              </w:rPr>
              <w:t>5.</w:t>
            </w:r>
            <w:r>
              <w:rPr>
                <w:rFonts w:ascii="宋体" w:hAnsi="宋体" w:cs="宋体" w:hint="eastAsia"/>
                <w:szCs w:val="21"/>
              </w:rPr>
              <w:t>质量标准：提供的货品质量保质期如国家规定终身保质或保修的，按国家规定执行。在保修期内，中标人应对产品实行免费保修和非人为损坏的全免费服务；若因采购人操作不当引起的故障，中标人可收取合理的维修材料成本费。</w:t>
            </w:r>
          </w:p>
        </w:tc>
      </w:tr>
      <w:tr w:rsidR="000A2B30" w14:paraId="1FFF802B" w14:textId="77777777">
        <w:trPr>
          <w:trHeight w:val="811"/>
        </w:trPr>
        <w:tc>
          <w:tcPr>
            <w:tcW w:w="718" w:type="dxa"/>
            <w:vAlign w:val="center"/>
          </w:tcPr>
          <w:p w14:paraId="02F10037" w14:textId="77777777" w:rsidR="000A2B30" w:rsidRDefault="006C71F1">
            <w:pPr>
              <w:jc w:val="center"/>
              <w:rPr>
                <w:rFonts w:ascii="宋体" w:hAnsi="宋体" w:cs="宋体"/>
                <w:szCs w:val="21"/>
              </w:rPr>
            </w:pPr>
            <w:r>
              <w:rPr>
                <w:rFonts w:ascii="宋体" w:hAnsi="宋体" w:cs="宋体" w:hint="eastAsia"/>
                <w:szCs w:val="21"/>
              </w:rPr>
              <w:t>8</w:t>
            </w:r>
          </w:p>
        </w:tc>
        <w:tc>
          <w:tcPr>
            <w:tcW w:w="1501" w:type="dxa"/>
            <w:vAlign w:val="center"/>
          </w:tcPr>
          <w:p w14:paraId="72A2004A" w14:textId="77777777" w:rsidR="000A2B30" w:rsidRDefault="006C71F1">
            <w:pPr>
              <w:jc w:val="center"/>
              <w:rPr>
                <w:rFonts w:ascii="宋体" w:hAnsi="宋体" w:cs="宋体"/>
                <w:szCs w:val="21"/>
              </w:rPr>
            </w:pPr>
            <w:r>
              <w:rPr>
                <w:rFonts w:ascii="宋体" w:hAnsi="宋体" w:cs="宋体" w:hint="eastAsia"/>
                <w:szCs w:val="21"/>
              </w:rPr>
              <w:t>投标有效期</w:t>
            </w:r>
          </w:p>
        </w:tc>
        <w:tc>
          <w:tcPr>
            <w:tcW w:w="6466" w:type="dxa"/>
            <w:vAlign w:val="center"/>
          </w:tcPr>
          <w:p w14:paraId="4BF20D92" w14:textId="77777777" w:rsidR="000A2B30" w:rsidRDefault="006C71F1">
            <w:pPr>
              <w:tabs>
                <w:tab w:val="center" w:pos="3125"/>
              </w:tabs>
              <w:ind w:firstLineChars="200" w:firstLine="420"/>
              <w:rPr>
                <w:rFonts w:ascii="宋体" w:hAnsi="宋体" w:cs="宋体"/>
                <w:szCs w:val="21"/>
              </w:rPr>
            </w:pPr>
            <w:r>
              <w:rPr>
                <w:rFonts w:ascii="宋体" w:hAnsi="宋体" w:cs="宋体" w:hint="eastAsia"/>
                <w:szCs w:val="21"/>
              </w:rPr>
              <w:t>自开标之日起</w:t>
            </w:r>
            <w:r>
              <w:rPr>
                <w:rFonts w:ascii="宋体" w:hAnsi="宋体" w:cs="宋体" w:hint="eastAsia"/>
                <w:szCs w:val="21"/>
              </w:rPr>
              <w:t>90</w:t>
            </w:r>
            <w:r>
              <w:rPr>
                <w:rFonts w:ascii="宋体" w:hAnsi="宋体" w:cs="宋体" w:hint="eastAsia"/>
                <w:szCs w:val="21"/>
              </w:rPr>
              <w:t>天。</w:t>
            </w:r>
          </w:p>
        </w:tc>
      </w:tr>
      <w:tr w:rsidR="000A2B30" w14:paraId="4B2B68E7" w14:textId="77777777">
        <w:trPr>
          <w:trHeight w:val="1101"/>
        </w:trPr>
        <w:tc>
          <w:tcPr>
            <w:tcW w:w="718" w:type="dxa"/>
            <w:vAlign w:val="center"/>
          </w:tcPr>
          <w:p w14:paraId="27E4BB34" w14:textId="77777777" w:rsidR="000A2B30" w:rsidRDefault="006C71F1">
            <w:pPr>
              <w:jc w:val="center"/>
              <w:rPr>
                <w:rFonts w:ascii="宋体" w:hAnsi="宋体" w:cs="宋体"/>
                <w:szCs w:val="21"/>
              </w:rPr>
            </w:pPr>
            <w:r>
              <w:rPr>
                <w:rFonts w:ascii="宋体" w:hAnsi="宋体" w:cs="宋体" w:hint="eastAsia"/>
                <w:szCs w:val="21"/>
              </w:rPr>
              <w:t>9</w:t>
            </w:r>
          </w:p>
        </w:tc>
        <w:tc>
          <w:tcPr>
            <w:tcW w:w="1501" w:type="dxa"/>
            <w:vAlign w:val="center"/>
          </w:tcPr>
          <w:p w14:paraId="0CEE7B9B" w14:textId="77777777" w:rsidR="000A2B30" w:rsidRDefault="006C71F1">
            <w:pPr>
              <w:jc w:val="center"/>
              <w:rPr>
                <w:rFonts w:ascii="宋体" w:hAnsi="宋体" w:cs="宋体"/>
                <w:szCs w:val="21"/>
              </w:rPr>
            </w:pPr>
            <w:r>
              <w:rPr>
                <w:rFonts w:ascii="宋体" w:hAnsi="宋体" w:cs="宋体" w:hint="eastAsia"/>
                <w:szCs w:val="21"/>
              </w:rPr>
              <w:t>合同条款</w:t>
            </w:r>
          </w:p>
        </w:tc>
        <w:tc>
          <w:tcPr>
            <w:tcW w:w="6466" w:type="dxa"/>
            <w:vAlign w:val="center"/>
          </w:tcPr>
          <w:p w14:paraId="3408A840" w14:textId="77777777" w:rsidR="000A2B30" w:rsidRDefault="006C71F1">
            <w:pPr>
              <w:ind w:firstLineChars="200" w:firstLine="420"/>
              <w:rPr>
                <w:rFonts w:ascii="宋体" w:hAnsi="宋体" w:cs="宋体"/>
                <w:szCs w:val="21"/>
              </w:rPr>
            </w:pPr>
            <w:r>
              <w:rPr>
                <w:rFonts w:ascii="宋体" w:hAnsi="宋体" w:cs="宋体" w:hint="eastAsia"/>
                <w:szCs w:val="21"/>
              </w:rPr>
              <w:t>投标人实质响应合同各条款。</w:t>
            </w:r>
          </w:p>
        </w:tc>
      </w:tr>
    </w:tbl>
    <w:p w14:paraId="5B6454F6" w14:textId="77777777" w:rsidR="000A2B30" w:rsidRDefault="006C71F1">
      <w:pPr>
        <w:pStyle w:val="3"/>
        <w:spacing w:before="0" w:after="0" w:line="360" w:lineRule="auto"/>
        <w:jc w:val="center"/>
        <w:rPr>
          <w:rFonts w:ascii="宋体" w:hAnsi="宋体"/>
        </w:rPr>
      </w:pPr>
      <w:bookmarkStart w:id="37" w:name="_Toc1218"/>
      <w:r>
        <w:rPr>
          <w:rFonts w:ascii="宋体" w:hAnsi="宋体" w:hint="eastAsia"/>
        </w:rPr>
        <w:t>第二章</w:t>
      </w:r>
      <w:r>
        <w:rPr>
          <w:rFonts w:ascii="宋体" w:hAnsi="宋体" w:hint="eastAsia"/>
        </w:rPr>
        <w:t xml:space="preserve"> </w:t>
      </w:r>
      <w:r>
        <w:rPr>
          <w:rFonts w:ascii="宋体" w:hAnsi="宋体" w:hint="eastAsia"/>
        </w:rPr>
        <w:t>技术需求书</w:t>
      </w:r>
      <w:bookmarkEnd w:id="37"/>
    </w:p>
    <w:p w14:paraId="331C428D" w14:textId="77777777" w:rsidR="000A2B30" w:rsidRDefault="006C71F1">
      <w:pPr>
        <w:pStyle w:val="a4"/>
        <w:rPr>
          <w:rFonts w:ascii="宋体" w:hAnsi="宋体" w:cs="宋体"/>
          <w:szCs w:val="21"/>
        </w:rPr>
      </w:pPr>
      <w:bookmarkStart w:id="38" w:name="_Hlk230968500"/>
      <w:r>
        <w:rPr>
          <w:rFonts w:ascii="宋体" w:hAnsi="宋体" w:cs="宋体" w:hint="eastAsia"/>
          <w:szCs w:val="21"/>
        </w:rPr>
        <w:t>一、服务期限自框架合同签订之日起计算，以下述任</w:t>
      </w:r>
      <w:proofErr w:type="gramStart"/>
      <w:r>
        <w:rPr>
          <w:rFonts w:ascii="宋体" w:hAnsi="宋体" w:cs="宋体" w:hint="eastAsia"/>
          <w:szCs w:val="21"/>
        </w:rPr>
        <w:t>一</w:t>
      </w:r>
      <w:proofErr w:type="gramEnd"/>
      <w:r>
        <w:rPr>
          <w:rFonts w:ascii="宋体" w:hAnsi="宋体" w:cs="宋体" w:hint="eastAsia"/>
          <w:szCs w:val="21"/>
        </w:rPr>
        <w:t>条件先达到者为合同自动终止之日：</w:t>
      </w:r>
    </w:p>
    <w:p w14:paraId="5E31E540" w14:textId="77777777" w:rsidR="000A2B30" w:rsidRDefault="006C71F1">
      <w:pPr>
        <w:pStyle w:val="a4"/>
        <w:rPr>
          <w:rFonts w:ascii="宋体" w:hAnsi="宋体" w:cs="Segoe UI"/>
          <w:shd w:val="clear" w:color="auto" w:fill="FFFFFF"/>
        </w:rPr>
      </w:pPr>
      <w:r>
        <w:rPr>
          <w:rFonts w:ascii="宋体" w:hAnsi="宋体" w:cs="Segoe UI" w:hint="eastAsia"/>
          <w:shd w:val="clear" w:color="auto" w:fill="FFFFFF"/>
        </w:rPr>
        <w:t>（</w:t>
      </w:r>
      <w:r>
        <w:rPr>
          <w:rFonts w:ascii="宋体" w:hAnsi="宋体" w:cs="Segoe UI" w:hint="eastAsia"/>
          <w:shd w:val="clear" w:color="auto" w:fill="FFFFFF"/>
        </w:rPr>
        <w:t>1</w:t>
      </w:r>
      <w:r>
        <w:rPr>
          <w:rFonts w:ascii="宋体" w:hAnsi="宋体" w:cs="Segoe UI" w:hint="eastAsia"/>
          <w:shd w:val="clear" w:color="auto" w:fill="FFFFFF"/>
        </w:rPr>
        <w:t>）</w:t>
      </w:r>
      <w:r>
        <w:rPr>
          <w:rFonts w:ascii="宋体" w:hAnsi="宋体" w:cs="Segoe UI"/>
          <w:shd w:val="clear" w:color="auto" w:fill="FFFFFF"/>
        </w:rPr>
        <w:t>期限终止：合同签订之日起满</w:t>
      </w:r>
      <w:r>
        <w:rPr>
          <w:rFonts w:ascii="宋体" w:hAnsi="宋体" w:cs="Segoe UI"/>
          <w:b/>
          <w:bCs/>
          <w:u w:val="single"/>
          <w:shd w:val="clear" w:color="auto" w:fill="FFFFFF"/>
        </w:rPr>
        <w:t>1</w:t>
      </w:r>
      <w:r>
        <w:rPr>
          <w:rFonts w:ascii="宋体" w:hAnsi="宋体" w:cs="Segoe UI"/>
          <w:b/>
          <w:bCs/>
          <w:u w:val="single"/>
          <w:shd w:val="clear" w:color="auto" w:fill="FFFFFF"/>
        </w:rPr>
        <w:t>年</w:t>
      </w:r>
      <w:r>
        <w:rPr>
          <w:rFonts w:ascii="宋体" w:hAnsi="宋体" w:cs="Segoe UI"/>
          <w:shd w:val="clear" w:color="auto" w:fill="FFFFFF"/>
        </w:rPr>
        <w:t>。</w:t>
      </w:r>
    </w:p>
    <w:p w14:paraId="3B34B3C6" w14:textId="77777777" w:rsidR="000A2B30" w:rsidRDefault="006C71F1">
      <w:pPr>
        <w:pStyle w:val="a4"/>
        <w:rPr>
          <w:rFonts w:ascii="宋体" w:hAnsi="宋体" w:cs="Times New Roman"/>
          <w:szCs w:val="21"/>
        </w:rPr>
      </w:pPr>
      <w:r>
        <w:rPr>
          <w:rFonts w:ascii="Segoe UI" w:hAnsi="Segoe UI" w:cs="Segoe UI" w:hint="eastAsia"/>
          <w:shd w:val="clear" w:color="auto" w:fill="FFFFFF"/>
        </w:rPr>
        <w:t>（</w:t>
      </w:r>
      <w:r>
        <w:rPr>
          <w:rFonts w:ascii="Segoe UI" w:hAnsi="Segoe UI" w:cs="Segoe UI" w:hint="eastAsia"/>
          <w:shd w:val="clear" w:color="auto" w:fill="FFFFFF"/>
        </w:rPr>
        <w:t>2</w:t>
      </w:r>
      <w:r>
        <w:rPr>
          <w:rFonts w:ascii="Segoe UI" w:hAnsi="Segoe UI" w:cs="Segoe UI" w:hint="eastAsia"/>
          <w:shd w:val="clear" w:color="auto" w:fill="FFFFFF"/>
        </w:rPr>
        <w:t>）</w:t>
      </w:r>
      <w:r>
        <w:rPr>
          <w:rFonts w:ascii="Segoe UI" w:hAnsi="Segoe UI" w:cs="Segoe UI"/>
          <w:shd w:val="clear" w:color="auto" w:fill="FFFFFF"/>
        </w:rPr>
        <w:t>金额终止：采购人累计支付的款项合计金额已达到合同暂定总价</w:t>
      </w:r>
      <w:r>
        <w:rPr>
          <w:rFonts w:ascii="宋体" w:hAnsi="宋体"/>
          <w:bCs/>
          <w:szCs w:val="21"/>
          <w:u w:val="single"/>
        </w:rPr>
        <w:t>¥2,400,000.00</w:t>
      </w:r>
      <w:r>
        <w:rPr>
          <w:rFonts w:ascii="宋体" w:hAnsi="宋体" w:hint="eastAsia"/>
          <w:bCs/>
          <w:szCs w:val="21"/>
          <w:u w:val="single"/>
        </w:rPr>
        <w:t>元</w:t>
      </w:r>
      <w:r>
        <w:rPr>
          <w:rFonts w:ascii="Segoe UI" w:hAnsi="Segoe UI" w:cs="Segoe UI"/>
          <w:shd w:val="clear" w:color="auto" w:fill="FFFFFF"/>
        </w:rPr>
        <w:t>。</w:t>
      </w:r>
      <w:bookmarkEnd w:id="38"/>
      <w:r>
        <w:rPr>
          <w:rFonts w:ascii="宋体" w:hAnsi="宋体" w:cs="宋体" w:hint="eastAsia"/>
          <w:szCs w:val="21"/>
        </w:rPr>
        <w:t>二、合同模式：</w:t>
      </w:r>
      <w:r>
        <w:rPr>
          <w:rFonts w:ascii="宋体" w:hAnsi="宋体" w:cs="Segoe UI"/>
          <w:shd w:val="clear" w:color="auto" w:fill="FFFFFF"/>
        </w:rPr>
        <w:t>本项目采用</w:t>
      </w:r>
      <w:r>
        <w:rPr>
          <w:rFonts w:ascii="宋体" w:hAnsi="宋体"/>
        </w:rPr>
        <w:t>框架协议采购</w:t>
      </w:r>
      <w:r>
        <w:rPr>
          <w:rFonts w:ascii="宋体" w:hAnsi="宋体" w:cs="Segoe UI"/>
          <w:shd w:val="clear" w:color="auto" w:fill="FFFFFF"/>
        </w:rPr>
        <w:t>模式。采购人与中标人签订</w:t>
      </w:r>
      <w:r>
        <w:rPr>
          <w:rFonts w:ascii="宋体" w:hAnsi="宋体"/>
        </w:rPr>
        <w:t>固定单价</w:t>
      </w:r>
      <w:r>
        <w:rPr>
          <w:rFonts w:ascii="宋体" w:hAnsi="宋体" w:cs="Segoe UI"/>
          <w:shd w:val="clear" w:color="auto" w:fill="FFFFFF"/>
        </w:rPr>
        <w:t>的框架合同，合同总价为</w:t>
      </w:r>
      <w:r>
        <w:rPr>
          <w:rFonts w:ascii="宋体" w:hAnsi="宋体"/>
        </w:rPr>
        <w:t>暂定总价（</w:t>
      </w:r>
      <w:r>
        <w:rPr>
          <w:rFonts w:ascii="Segoe UI" w:hAnsi="Segoe UI" w:cs="Segoe UI"/>
          <w:shd w:val="clear" w:color="auto" w:fill="FFFFFF"/>
        </w:rPr>
        <w:t> </w:t>
      </w:r>
      <w:r>
        <w:rPr>
          <w:rFonts w:ascii="宋体" w:hAnsi="宋体"/>
        </w:rPr>
        <w:t>¥</w:t>
      </w:r>
      <w:r>
        <w:rPr>
          <w:rFonts w:ascii="宋体" w:hAnsi="宋体"/>
          <w:bCs/>
          <w:szCs w:val="21"/>
          <w:u w:val="single"/>
        </w:rPr>
        <w:t>2,400,000.00</w:t>
      </w:r>
      <w:r>
        <w:rPr>
          <w:rFonts w:ascii="宋体" w:hAnsi="宋体" w:hint="eastAsia"/>
          <w:bCs/>
          <w:szCs w:val="21"/>
          <w:u w:val="single"/>
        </w:rPr>
        <w:t>元</w:t>
      </w:r>
      <w:r>
        <w:rPr>
          <w:rFonts w:ascii="宋体" w:hAnsi="宋体"/>
        </w:rPr>
        <w:t>）</w:t>
      </w:r>
      <w:r>
        <w:rPr>
          <w:rFonts w:ascii="宋体" w:hAnsi="宋体" w:cs="Segoe UI"/>
          <w:shd w:val="clear" w:color="auto" w:fill="FFFFFF"/>
        </w:rPr>
        <w:t>。采购人及其下属管理公司在合同有效期</w:t>
      </w:r>
      <w:r>
        <w:rPr>
          <w:rFonts w:ascii="宋体" w:hAnsi="宋体" w:cs="Segoe UI"/>
          <w:shd w:val="clear" w:color="auto" w:fill="FFFFFF"/>
        </w:rPr>
        <w:lastRenderedPageBreak/>
        <w:t>内，根据实际需求分批下达《委托订单》，中标人按订单要求进行配送及安装服务</w:t>
      </w:r>
      <w:r>
        <w:rPr>
          <w:rFonts w:ascii="宋体" w:hAnsi="宋体" w:cs="Segoe UI" w:hint="eastAsia"/>
          <w:shd w:val="clear" w:color="auto" w:fill="FFFFFF"/>
        </w:rPr>
        <w:t>，</w:t>
      </w:r>
      <w:r>
        <w:rPr>
          <w:rFonts w:ascii="宋体" w:hAnsi="宋体" w:cs="Times New Roman" w:hint="eastAsia"/>
          <w:szCs w:val="21"/>
        </w:rPr>
        <w:t>服务期限至</w:t>
      </w:r>
      <w:r>
        <w:rPr>
          <w:rFonts w:ascii="宋体" w:hAnsi="宋体" w:cs="Segoe UI"/>
          <w:shd w:val="clear" w:color="auto" w:fill="FFFFFF"/>
        </w:rPr>
        <w:t>期限终止</w:t>
      </w:r>
      <w:r>
        <w:rPr>
          <w:rFonts w:ascii="宋体" w:hAnsi="宋体" w:cs="Segoe UI" w:hint="eastAsia"/>
          <w:shd w:val="clear" w:color="auto" w:fill="FFFFFF"/>
        </w:rPr>
        <w:t>或</w:t>
      </w:r>
      <w:r>
        <w:rPr>
          <w:rFonts w:ascii="Segoe UI" w:hAnsi="Segoe UI" w:cs="Segoe UI"/>
          <w:shd w:val="clear" w:color="auto" w:fill="FFFFFF"/>
        </w:rPr>
        <w:t>金额终止</w:t>
      </w:r>
      <w:r>
        <w:rPr>
          <w:rFonts w:ascii="Segoe UI" w:hAnsi="Segoe UI" w:cs="Segoe UI" w:hint="eastAsia"/>
          <w:shd w:val="clear" w:color="auto" w:fill="FFFFFF"/>
        </w:rPr>
        <w:t>。</w:t>
      </w:r>
    </w:p>
    <w:p w14:paraId="6FE17F81" w14:textId="77777777" w:rsidR="000A2B30" w:rsidRDefault="006C71F1">
      <w:pPr>
        <w:pStyle w:val="a4"/>
        <w:rPr>
          <w:rFonts w:ascii="宋体" w:hAnsi="宋体" w:cs="宋体"/>
          <w:szCs w:val="21"/>
        </w:rPr>
      </w:pPr>
      <w:r>
        <w:rPr>
          <w:rFonts w:ascii="宋体" w:hAnsi="宋体" w:cs="宋体" w:hint="eastAsia"/>
          <w:szCs w:val="21"/>
        </w:rPr>
        <w:t>三、采购内容</w:t>
      </w:r>
    </w:p>
    <w:p w14:paraId="38E56A21" w14:textId="77777777" w:rsidR="000A2B30" w:rsidRDefault="006C71F1">
      <w:pPr>
        <w:pStyle w:val="a4"/>
        <w:rPr>
          <w:rFonts w:ascii="宋体" w:hAnsi="宋体" w:cs="宋体"/>
          <w:b/>
          <w:bCs/>
          <w:szCs w:val="21"/>
        </w:rPr>
      </w:pPr>
      <w:r>
        <w:rPr>
          <w:rFonts w:ascii="宋体" w:hAnsi="宋体" w:cs="宋体" w:hint="eastAsia"/>
          <w:b/>
          <w:bCs/>
          <w:szCs w:val="21"/>
        </w:rPr>
        <w:t>本次采购结果适用于采购人</w:t>
      </w:r>
      <w:r>
        <w:rPr>
          <w:rFonts w:ascii="宋体" w:hAnsi="宋体" w:cs="宋体" w:hint="eastAsia"/>
          <w:b/>
          <w:bCs/>
          <w:szCs w:val="21"/>
        </w:rPr>
        <w:t>(</w:t>
      </w:r>
      <w:r>
        <w:rPr>
          <w:rFonts w:ascii="宋体" w:hAnsi="宋体" w:cs="宋体" w:hint="eastAsia"/>
          <w:b/>
          <w:bCs/>
          <w:szCs w:val="21"/>
        </w:rPr>
        <w:t>东莞市安居建设投资有限公司</w:t>
      </w:r>
      <w:r>
        <w:rPr>
          <w:rFonts w:ascii="宋体" w:hAnsi="宋体" w:cs="宋体" w:hint="eastAsia"/>
          <w:b/>
          <w:bCs/>
          <w:szCs w:val="21"/>
        </w:rPr>
        <w:t>)</w:t>
      </w:r>
      <w:r>
        <w:rPr>
          <w:rFonts w:ascii="宋体" w:hAnsi="宋体" w:cs="宋体" w:hint="eastAsia"/>
          <w:b/>
          <w:bCs/>
          <w:szCs w:val="21"/>
        </w:rPr>
        <w:t>及其实际管理的下属管理公司，包括但不限于合资公司、项目公司、东莞市建</w:t>
      </w:r>
      <w:proofErr w:type="gramStart"/>
      <w:r>
        <w:rPr>
          <w:rFonts w:ascii="宋体" w:hAnsi="宋体" w:cs="宋体" w:hint="eastAsia"/>
          <w:b/>
          <w:bCs/>
          <w:szCs w:val="21"/>
        </w:rPr>
        <w:t>鑫</w:t>
      </w:r>
      <w:proofErr w:type="gramEnd"/>
      <w:r>
        <w:rPr>
          <w:rFonts w:ascii="宋体" w:hAnsi="宋体" w:cs="宋体" w:hint="eastAsia"/>
          <w:b/>
          <w:bCs/>
          <w:szCs w:val="21"/>
        </w:rPr>
        <w:t>住房租赁有限公司、东莞市大创安居园区管理有限公司等所有自营、运营托管的长</w:t>
      </w:r>
      <w:r>
        <w:rPr>
          <w:rFonts w:ascii="宋体" w:hAnsi="宋体" w:cs="宋体" w:hint="eastAsia"/>
          <w:b/>
          <w:bCs/>
          <w:szCs w:val="21"/>
        </w:rPr>
        <w:t>租</w:t>
      </w:r>
      <w:r>
        <w:rPr>
          <w:rFonts w:ascii="宋体" w:hAnsi="宋体" w:cs="宋体" w:hint="eastAsia"/>
          <w:b/>
          <w:bCs/>
          <w:szCs w:val="21"/>
        </w:rPr>
        <w:t>公寓项目</w:t>
      </w:r>
      <w:r>
        <w:rPr>
          <w:rFonts w:ascii="宋体" w:hAnsi="宋体" w:cs="宋体" w:hint="eastAsia"/>
          <w:b/>
          <w:bCs/>
          <w:szCs w:val="21"/>
        </w:rPr>
        <w:t>/</w:t>
      </w:r>
      <w:r>
        <w:rPr>
          <w:rFonts w:ascii="宋体" w:hAnsi="宋体" w:cs="宋体" w:hint="eastAsia"/>
          <w:b/>
          <w:bCs/>
          <w:szCs w:val="21"/>
        </w:rPr>
        <w:t>门店。</w:t>
      </w:r>
    </w:p>
    <w:tbl>
      <w:tblPr>
        <w:tblStyle w:val="af7"/>
        <w:tblW w:w="9679" w:type="dxa"/>
        <w:jc w:val="center"/>
        <w:tblLook w:val="04A0" w:firstRow="1" w:lastRow="0" w:firstColumn="1" w:lastColumn="0" w:noHBand="0" w:noVBand="1"/>
      </w:tblPr>
      <w:tblGrid>
        <w:gridCol w:w="992"/>
        <w:gridCol w:w="1697"/>
        <w:gridCol w:w="855"/>
        <w:gridCol w:w="1417"/>
        <w:gridCol w:w="4718"/>
      </w:tblGrid>
      <w:tr w:rsidR="000A2B30" w14:paraId="73F14F15" w14:textId="77777777">
        <w:trPr>
          <w:trHeight w:val="773"/>
          <w:jc w:val="center"/>
        </w:trPr>
        <w:tc>
          <w:tcPr>
            <w:tcW w:w="992" w:type="dxa"/>
            <w:vAlign w:val="center"/>
          </w:tcPr>
          <w:p w14:paraId="54254DFA" w14:textId="77777777" w:rsidR="000A2B30" w:rsidRDefault="006C71F1">
            <w:pPr>
              <w:pStyle w:val="a4"/>
              <w:jc w:val="center"/>
              <w:rPr>
                <w:rFonts w:ascii="宋体" w:hAnsi="宋体" w:cs="宋体"/>
                <w:sz w:val="18"/>
                <w:szCs w:val="18"/>
              </w:rPr>
            </w:pPr>
            <w:bookmarkStart w:id="39" w:name="_Hlk232427564"/>
            <w:r>
              <w:rPr>
                <w:rFonts w:ascii="宋体" w:hAnsi="宋体" w:cs="宋体" w:hint="eastAsia"/>
                <w:sz w:val="18"/>
                <w:szCs w:val="18"/>
              </w:rPr>
              <w:t>序号</w:t>
            </w:r>
          </w:p>
        </w:tc>
        <w:tc>
          <w:tcPr>
            <w:tcW w:w="1697" w:type="dxa"/>
            <w:vAlign w:val="center"/>
          </w:tcPr>
          <w:p w14:paraId="362D4F6E" w14:textId="77777777" w:rsidR="000A2B30" w:rsidRDefault="006C71F1">
            <w:pPr>
              <w:pStyle w:val="a4"/>
              <w:jc w:val="center"/>
              <w:rPr>
                <w:rFonts w:ascii="宋体" w:hAnsi="宋体" w:cs="宋体"/>
                <w:sz w:val="18"/>
                <w:szCs w:val="18"/>
              </w:rPr>
            </w:pPr>
            <w:r>
              <w:rPr>
                <w:rFonts w:ascii="宋体" w:hAnsi="宋体" w:cs="宋体" w:hint="eastAsia"/>
                <w:sz w:val="18"/>
                <w:szCs w:val="18"/>
              </w:rPr>
              <w:t>采购内容</w:t>
            </w:r>
          </w:p>
        </w:tc>
        <w:tc>
          <w:tcPr>
            <w:tcW w:w="855" w:type="dxa"/>
            <w:vAlign w:val="center"/>
          </w:tcPr>
          <w:p w14:paraId="034D001D" w14:textId="77777777" w:rsidR="000A2B30" w:rsidRDefault="006C71F1">
            <w:pPr>
              <w:pStyle w:val="a4"/>
              <w:jc w:val="center"/>
              <w:rPr>
                <w:rFonts w:ascii="宋体" w:hAnsi="宋体" w:cs="宋体"/>
                <w:sz w:val="18"/>
                <w:szCs w:val="18"/>
              </w:rPr>
            </w:pPr>
            <w:r>
              <w:rPr>
                <w:rFonts w:ascii="宋体" w:hAnsi="宋体" w:cs="宋体" w:hint="eastAsia"/>
                <w:sz w:val="18"/>
                <w:szCs w:val="18"/>
              </w:rPr>
              <w:t>数量</w:t>
            </w:r>
          </w:p>
        </w:tc>
        <w:tc>
          <w:tcPr>
            <w:tcW w:w="1417" w:type="dxa"/>
            <w:vAlign w:val="center"/>
          </w:tcPr>
          <w:p w14:paraId="3C0A0126" w14:textId="77777777" w:rsidR="000A2B30" w:rsidRDefault="006C71F1">
            <w:pPr>
              <w:pStyle w:val="a4"/>
              <w:jc w:val="center"/>
              <w:rPr>
                <w:rFonts w:ascii="宋体" w:hAnsi="宋体" w:cs="宋体"/>
                <w:sz w:val="18"/>
                <w:szCs w:val="18"/>
              </w:rPr>
            </w:pPr>
            <w:r>
              <w:rPr>
                <w:rFonts w:ascii="宋体" w:hAnsi="宋体" w:cs="宋体" w:hint="eastAsia"/>
                <w:sz w:val="18"/>
                <w:szCs w:val="18"/>
              </w:rPr>
              <w:t>单价最高限价（元</w:t>
            </w:r>
            <w:r>
              <w:rPr>
                <w:rFonts w:ascii="宋体" w:hAnsi="宋体" w:cs="宋体"/>
                <w:sz w:val="18"/>
                <w:szCs w:val="18"/>
              </w:rPr>
              <w:t>/</w:t>
            </w:r>
            <w:r>
              <w:rPr>
                <w:rFonts w:ascii="宋体" w:hAnsi="宋体" w:cs="宋体" w:hint="eastAsia"/>
                <w:sz w:val="18"/>
                <w:szCs w:val="18"/>
              </w:rPr>
              <w:t>台）</w:t>
            </w:r>
          </w:p>
        </w:tc>
        <w:tc>
          <w:tcPr>
            <w:tcW w:w="4718" w:type="dxa"/>
            <w:vAlign w:val="center"/>
          </w:tcPr>
          <w:p w14:paraId="66DAD384" w14:textId="77777777" w:rsidR="000A2B30" w:rsidRDefault="006C71F1">
            <w:pPr>
              <w:pStyle w:val="a4"/>
              <w:jc w:val="center"/>
              <w:rPr>
                <w:rFonts w:ascii="宋体" w:hAnsi="宋体" w:cs="宋体"/>
                <w:sz w:val="18"/>
                <w:szCs w:val="18"/>
              </w:rPr>
            </w:pPr>
            <w:r>
              <w:rPr>
                <w:rFonts w:ascii="宋体" w:hAnsi="宋体" w:cs="宋体" w:hint="eastAsia"/>
                <w:sz w:val="18"/>
                <w:szCs w:val="18"/>
              </w:rPr>
              <w:t>技术参数要求</w:t>
            </w:r>
          </w:p>
        </w:tc>
      </w:tr>
      <w:tr w:rsidR="000A2B30" w14:paraId="7DA245B4" w14:textId="77777777">
        <w:trPr>
          <w:trHeight w:val="841"/>
          <w:jc w:val="center"/>
        </w:trPr>
        <w:tc>
          <w:tcPr>
            <w:tcW w:w="992" w:type="dxa"/>
            <w:vAlign w:val="center"/>
          </w:tcPr>
          <w:p w14:paraId="0B73DA8F" w14:textId="77777777" w:rsidR="000A2B30" w:rsidRDefault="006C71F1">
            <w:pPr>
              <w:pStyle w:val="a4"/>
              <w:jc w:val="center"/>
              <w:rPr>
                <w:rFonts w:ascii="宋体" w:hAnsi="宋体" w:cs="宋体"/>
                <w:sz w:val="18"/>
                <w:szCs w:val="18"/>
              </w:rPr>
            </w:pPr>
            <w:r>
              <w:rPr>
                <w:rFonts w:ascii="宋体" w:hAnsi="宋体" w:cs="宋体"/>
                <w:sz w:val="18"/>
                <w:szCs w:val="18"/>
              </w:rPr>
              <w:t>1</w:t>
            </w:r>
          </w:p>
        </w:tc>
        <w:tc>
          <w:tcPr>
            <w:tcW w:w="1697" w:type="dxa"/>
            <w:vAlign w:val="center"/>
          </w:tcPr>
          <w:p w14:paraId="76945239" w14:textId="77777777" w:rsidR="000A2B30" w:rsidRDefault="006C71F1">
            <w:pPr>
              <w:pStyle w:val="a4"/>
              <w:jc w:val="center"/>
              <w:rPr>
                <w:rFonts w:ascii="宋体" w:hAnsi="宋体" w:cs="宋体"/>
                <w:sz w:val="18"/>
                <w:szCs w:val="18"/>
              </w:rPr>
            </w:pPr>
            <w:r>
              <w:rPr>
                <w:rFonts w:ascii="宋体" w:hAnsi="宋体" w:cs="宋体"/>
                <w:sz w:val="18"/>
                <w:szCs w:val="18"/>
              </w:rPr>
              <w:t>1.5</w:t>
            </w:r>
            <w:r>
              <w:rPr>
                <w:rFonts w:ascii="宋体" w:hAnsi="宋体" w:cs="宋体" w:hint="eastAsia"/>
                <w:sz w:val="18"/>
                <w:szCs w:val="18"/>
              </w:rPr>
              <w:t>匹空调</w:t>
            </w:r>
          </w:p>
        </w:tc>
        <w:tc>
          <w:tcPr>
            <w:tcW w:w="855" w:type="dxa"/>
            <w:vAlign w:val="center"/>
          </w:tcPr>
          <w:p w14:paraId="33235057" w14:textId="77777777" w:rsidR="000A2B30" w:rsidRDefault="006C71F1">
            <w:pPr>
              <w:pStyle w:val="a4"/>
              <w:jc w:val="center"/>
              <w:rPr>
                <w:rFonts w:ascii="宋体" w:hAnsi="宋体" w:cs="宋体"/>
                <w:sz w:val="18"/>
                <w:szCs w:val="18"/>
              </w:rPr>
            </w:pPr>
            <w:r>
              <w:rPr>
                <w:rFonts w:ascii="宋体" w:hAnsi="宋体" w:cs="宋体"/>
                <w:sz w:val="18"/>
                <w:szCs w:val="18"/>
              </w:rPr>
              <w:t>1.00</w:t>
            </w:r>
          </w:p>
        </w:tc>
        <w:tc>
          <w:tcPr>
            <w:tcW w:w="1417" w:type="dxa"/>
            <w:vAlign w:val="center"/>
          </w:tcPr>
          <w:p w14:paraId="6CCDE85A" w14:textId="77777777" w:rsidR="000A2B30" w:rsidRDefault="006C71F1">
            <w:pPr>
              <w:pStyle w:val="a4"/>
              <w:jc w:val="center"/>
              <w:rPr>
                <w:rFonts w:ascii="宋体" w:hAnsi="宋体" w:cs="宋体"/>
                <w:sz w:val="18"/>
                <w:szCs w:val="18"/>
              </w:rPr>
            </w:pPr>
            <w:r>
              <w:rPr>
                <w:rFonts w:ascii="宋体" w:hAnsi="宋体" w:cs="宋体"/>
                <w:sz w:val="18"/>
                <w:szCs w:val="18"/>
              </w:rPr>
              <w:t>2850.00</w:t>
            </w:r>
          </w:p>
        </w:tc>
        <w:tc>
          <w:tcPr>
            <w:tcW w:w="4718" w:type="dxa"/>
          </w:tcPr>
          <w:p w14:paraId="3257C13A"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1. </w:t>
            </w:r>
            <w:r>
              <w:rPr>
                <w:rStyle w:val="af8"/>
                <w:rFonts w:ascii="Segoe UI" w:hAnsi="Segoe UI" w:cs="Segoe UI" w:hint="eastAsia"/>
                <w:szCs w:val="21"/>
                <w:shd w:val="clear" w:color="auto" w:fill="FFFFFF"/>
              </w:rPr>
              <w:t>颜色</w:t>
            </w:r>
            <w:r>
              <w:rPr>
                <w:rFonts w:ascii="Segoe UI" w:hAnsi="Segoe UI" w:cs="Segoe UI" w:hint="eastAsia"/>
                <w:szCs w:val="21"/>
                <w:shd w:val="clear" w:color="auto" w:fill="FFFFFF"/>
              </w:rPr>
              <w:t>：白色或浅色系。</w:t>
            </w:r>
          </w:p>
          <w:p w14:paraId="6B9CA3B6"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2. </w:t>
            </w:r>
            <w:r>
              <w:rPr>
                <w:rStyle w:val="af8"/>
                <w:rFonts w:ascii="Segoe UI" w:hAnsi="Segoe UI" w:cs="Segoe UI" w:hint="eastAsia"/>
                <w:szCs w:val="21"/>
                <w:shd w:val="clear" w:color="auto" w:fill="FFFFFF"/>
              </w:rPr>
              <w:t>类型</w:t>
            </w:r>
            <w:r>
              <w:rPr>
                <w:rFonts w:ascii="Segoe UI" w:hAnsi="Segoe UI" w:cs="Segoe UI" w:hint="eastAsia"/>
                <w:szCs w:val="21"/>
                <w:shd w:val="clear" w:color="auto" w:fill="FFFFFF"/>
              </w:rPr>
              <w:t>：壁挂式，冷暖变频。</w:t>
            </w:r>
          </w:p>
          <w:p w14:paraId="73416E8E"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3. </w:t>
            </w:r>
            <w:r>
              <w:rPr>
                <w:rStyle w:val="af8"/>
                <w:rFonts w:ascii="Segoe UI" w:hAnsi="Segoe UI" w:cs="Segoe UI" w:hint="eastAsia"/>
                <w:szCs w:val="21"/>
                <w:shd w:val="clear" w:color="auto" w:fill="FFFFFF"/>
              </w:rPr>
              <w:t>控制方式</w:t>
            </w:r>
            <w:r>
              <w:rPr>
                <w:rFonts w:ascii="Segoe UI" w:hAnsi="Segoe UI" w:cs="Segoe UI" w:hint="eastAsia"/>
                <w:szCs w:val="21"/>
                <w:shd w:val="clear" w:color="auto" w:fill="FFFFFF"/>
              </w:rPr>
              <w:t>：键控</w:t>
            </w:r>
            <w:r>
              <w:rPr>
                <w:rFonts w:ascii="Segoe UI" w:hAnsi="Segoe UI" w:cs="Segoe UI"/>
                <w:szCs w:val="21"/>
                <w:shd w:val="clear" w:color="auto" w:fill="FFFFFF"/>
              </w:rPr>
              <w:t>/</w:t>
            </w:r>
            <w:r>
              <w:rPr>
                <w:rFonts w:ascii="Segoe UI" w:hAnsi="Segoe UI" w:cs="Segoe UI" w:hint="eastAsia"/>
                <w:szCs w:val="21"/>
                <w:shd w:val="clear" w:color="auto" w:fill="FFFFFF"/>
              </w:rPr>
              <w:t>遥控，支持</w:t>
            </w:r>
            <w:r>
              <w:rPr>
                <w:rFonts w:ascii="Segoe UI" w:hAnsi="Segoe UI" w:cs="Segoe UI"/>
                <w:szCs w:val="21"/>
                <w:shd w:val="clear" w:color="auto" w:fill="FFFFFF"/>
              </w:rPr>
              <w:t>APP</w:t>
            </w:r>
            <w:r>
              <w:rPr>
                <w:rFonts w:ascii="Segoe UI" w:hAnsi="Segoe UI" w:cs="Segoe UI" w:hint="eastAsia"/>
                <w:szCs w:val="21"/>
                <w:shd w:val="clear" w:color="auto" w:fill="FFFFFF"/>
              </w:rPr>
              <w:t>远程操控（可选）。</w:t>
            </w:r>
          </w:p>
          <w:p w14:paraId="303B3E17"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4. </w:t>
            </w:r>
            <w:r>
              <w:rPr>
                <w:rStyle w:val="af8"/>
                <w:rFonts w:ascii="Segoe UI" w:hAnsi="Segoe UI" w:cs="Segoe UI" w:hint="eastAsia"/>
                <w:szCs w:val="21"/>
                <w:shd w:val="clear" w:color="auto" w:fill="FFFFFF"/>
              </w:rPr>
              <w:t>能效等级</w:t>
            </w:r>
            <w:r>
              <w:rPr>
                <w:rFonts w:ascii="Segoe UI" w:hAnsi="Segoe UI" w:cs="Segoe UI" w:hint="eastAsia"/>
                <w:szCs w:val="21"/>
                <w:shd w:val="clear" w:color="auto" w:fill="FFFFFF"/>
              </w:rPr>
              <w:t>：一级能效标准，全年能源消耗效率（</w:t>
            </w:r>
            <w:r>
              <w:rPr>
                <w:rFonts w:ascii="Segoe UI" w:hAnsi="Segoe UI" w:cs="Segoe UI"/>
                <w:szCs w:val="21"/>
                <w:shd w:val="clear" w:color="auto" w:fill="FFFFFF"/>
              </w:rPr>
              <w:t>APF</w:t>
            </w:r>
            <w:r>
              <w:rPr>
                <w:rFonts w:ascii="Segoe UI" w:hAnsi="Segoe UI" w:cs="Segoe UI" w:hint="eastAsia"/>
                <w:szCs w:val="21"/>
                <w:shd w:val="clear" w:color="auto" w:fill="FFFFFF"/>
              </w:rPr>
              <w:t>）≥</w:t>
            </w:r>
            <w:r>
              <w:rPr>
                <w:rFonts w:ascii="Segoe UI" w:hAnsi="Segoe UI" w:cs="Segoe UI" w:hint="eastAsia"/>
                <w:szCs w:val="21"/>
                <w:shd w:val="clear" w:color="auto" w:fill="FFFFFF"/>
              </w:rPr>
              <w:t>5.20</w:t>
            </w:r>
            <w:r>
              <w:rPr>
                <w:rFonts w:ascii="Segoe UI" w:hAnsi="Segoe UI" w:cs="Segoe UI" w:hint="eastAsia"/>
                <w:szCs w:val="21"/>
                <w:shd w:val="clear" w:color="auto" w:fill="FFFFFF"/>
              </w:rPr>
              <w:t>。</w:t>
            </w:r>
          </w:p>
          <w:p w14:paraId="6BC9BF9C"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5. </w:t>
            </w:r>
            <w:r>
              <w:rPr>
                <w:rStyle w:val="af8"/>
                <w:rFonts w:ascii="Segoe UI" w:hAnsi="Segoe UI" w:cs="Segoe UI" w:hint="eastAsia"/>
                <w:szCs w:val="21"/>
                <w:shd w:val="clear" w:color="auto" w:fill="FFFFFF"/>
              </w:rPr>
              <w:t>电压</w:t>
            </w:r>
            <w:r>
              <w:rPr>
                <w:rStyle w:val="af8"/>
                <w:rFonts w:ascii="Segoe UI" w:hAnsi="Segoe UI" w:cs="Segoe UI"/>
                <w:szCs w:val="21"/>
                <w:shd w:val="clear" w:color="auto" w:fill="FFFFFF"/>
              </w:rPr>
              <w:t>/</w:t>
            </w:r>
            <w:r>
              <w:rPr>
                <w:rStyle w:val="af8"/>
                <w:rFonts w:ascii="Segoe UI" w:hAnsi="Segoe UI" w:cs="Segoe UI" w:hint="eastAsia"/>
                <w:szCs w:val="21"/>
                <w:shd w:val="clear" w:color="auto" w:fill="FFFFFF"/>
              </w:rPr>
              <w:t>频率</w:t>
            </w:r>
            <w:r>
              <w:rPr>
                <w:rFonts w:ascii="Segoe UI" w:hAnsi="Segoe UI" w:cs="Segoe UI" w:hint="eastAsia"/>
                <w:szCs w:val="21"/>
                <w:shd w:val="clear" w:color="auto" w:fill="FFFFFF"/>
              </w:rPr>
              <w:t>：</w:t>
            </w:r>
            <w:r>
              <w:rPr>
                <w:rFonts w:ascii="Segoe UI" w:hAnsi="Segoe UI" w:cs="Segoe UI"/>
                <w:szCs w:val="21"/>
                <w:shd w:val="clear" w:color="auto" w:fill="FFFFFF"/>
              </w:rPr>
              <w:t>220V/50Hz</w:t>
            </w:r>
            <w:r>
              <w:rPr>
                <w:rFonts w:ascii="Segoe UI" w:hAnsi="Segoe UI" w:cs="Segoe UI" w:hint="eastAsia"/>
                <w:szCs w:val="21"/>
                <w:shd w:val="clear" w:color="auto" w:fill="FFFFFF"/>
              </w:rPr>
              <w:t>。</w:t>
            </w:r>
          </w:p>
          <w:p w14:paraId="35C8B9E9"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6. </w:t>
            </w:r>
            <w:r>
              <w:rPr>
                <w:rStyle w:val="af8"/>
                <w:rFonts w:ascii="Segoe UI" w:hAnsi="Segoe UI" w:cs="Segoe UI" w:hint="eastAsia"/>
                <w:szCs w:val="21"/>
                <w:shd w:val="clear" w:color="auto" w:fill="FFFFFF"/>
              </w:rPr>
              <w:t>制冷剂</w:t>
            </w:r>
            <w:r>
              <w:rPr>
                <w:rFonts w:ascii="Segoe UI" w:hAnsi="Segoe UI" w:cs="Segoe UI" w:hint="eastAsia"/>
                <w:szCs w:val="21"/>
                <w:shd w:val="clear" w:color="auto" w:fill="FFFFFF"/>
              </w:rPr>
              <w:t>：</w:t>
            </w:r>
            <w:r>
              <w:rPr>
                <w:rFonts w:ascii="Segoe UI" w:hAnsi="Segoe UI" w:cs="Segoe UI"/>
                <w:szCs w:val="21"/>
                <w:shd w:val="clear" w:color="auto" w:fill="FFFFFF"/>
              </w:rPr>
              <w:t>R32</w:t>
            </w:r>
            <w:r>
              <w:rPr>
                <w:rFonts w:ascii="Segoe UI" w:hAnsi="Segoe UI" w:cs="Segoe UI" w:hint="eastAsia"/>
                <w:szCs w:val="21"/>
                <w:shd w:val="clear" w:color="auto" w:fill="FFFFFF"/>
              </w:rPr>
              <w:t>环保冷媒。</w:t>
            </w:r>
          </w:p>
          <w:p w14:paraId="7090EB65"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7. </w:t>
            </w:r>
            <w:r>
              <w:rPr>
                <w:rStyle w:val="af8"/>
                <w:rFonts w:ascii="Segoe UI" w:hAnsi="Segoe UI" w:cs="Segoe UI" w:hint="eastAsia"/>
                <w:szCs w:val="21"/>
                <w:shd w:val="clear" w:color="auto" w:fill="FFFFFF"/>
              </w:rPr>
              <w:t>扫风方式</w:t>
            </w:r>
            <w:r>
              <w:rPr>
                <w:rFonts w:ascii="Segoe UI" w:hAnsi="Segoe UI" w:cs="Segoe UI" w:hint="eastAsia"/>
                <w:szCs w:val="21"/>
                <w:shd w:val="clear" w:color="auto" w:fill="FFFFFF"/>
              </w:rPr>
              <w:t>：上下扫风（或上下</w:t>
            </w:r>
            <w:r>
              <w:rPr>
                <w:rFonts w:ascii="Segoe UI" w:hAnsi="Segoe UI" w:cs="Segoe UI"/>
                <w:szCs w:val="21"/>
                <w:shd w:val="clear" w:color="auto" w:fill="FFFFFF"/>
              </w:rPr>
              <w:t>+</w:t>
            </w:r>
            <w:r>
              <w:rPr>
                <w:rFonts w:ascii="Segoe UI" w:hAnsi="Segoe UI" w:cs="Segoe UI" w:hint="eastAsia"/>
                <w:szCs w:val="21"/>
                <w:shd w:val="clear" w:color="auto" w:fill="FFFFFF"/>
              </w:rPr>
              <w:t>左右扫风）。</w:t>
            </w:r>
          </w:p>
          <w:p w14:paraId="02A37409"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8. </w:t>
            </w:r>
            <w:r>
              <w:rPr>
                <w:rStyle w:val="af8"/>
                <w:rFonts w:ascii="Segoe UI" w:hAnsi="Segoe UI" w:cs="Segoe UI" w:hint="eastAsia"/>
                <w:szCs w:val="21"/>
                <w:shd w:val="clear" w:color="auto" w:fill="FFFFFF"/>
              </w:rPr>
              <w:t>制冷量</w:t>
            </w:r>
            <w:r>
              <w:rPr>
                <w:rFonts w:ascii="Segoe UI" w:hAnsi="Segoe UI" w:cs="Segoe UI" w:hint="eastAsia"/>
                <w:szCs w:val="21"/>
                <w:shd w:val="clear" w:color="auto" w:fill="FFFFFF"/>
              </w:rPr>
              <w:t>：≥</w:t>
            </w:r>
            <w:r>
              <w:rPr>
                <w:rFonts w:ascii="Segoe UI" w:hAnsi="Segoe UI" w:cs="Segoe UI" w:hint="eastAsia"/>
                <w:szCs w:val="21"/>
                <w:shd w:val="clear" w:color="auto" w:fill="FFFFFF"/>
              </w:rPr>
              <w:t>3500W</w:t>
            </w:r>
            <w:r>
              <w:rPr>
                <w:rFonts w:ascii="Segoe UI" w:hAnsi="Segoe UI" w:cs="Segoe UI" w:hint="eastAsia"/>
                <w:szCs w:val="21"/>
                <w:shd w:val="clear" w:color="auto" w:fill="FFFFFF"/>
              </w:rPr>
              <w:t>。</w:t>
            </w:r>
          </w:p>
          <w:p w14:paraId="53A737F0"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9. </w:t>
            </w:r>
            <w:r>
              <w:rPr>
                <w:rStyle w:val="af8"/>
                <w:rFonts w:ascii="Segoe UI" w:hAnsi="Segoe UI" w:cs="Segoe UI" w:hint="eastAsia"/>
                <w:szCs w:val="21"/>
                <w:shd w:val="clear" w:color="auto" w:fill="FFFFFF"/>
              </w:rPr>
              <w:t>制冷功率</w:t>
            </w:r>
            <w:r>
              <w:rPr>
                <w:rFonts w:ascii="Segoe UI" w:hAnsi="Segoe UI" w:cs="Segoe UI" w:hint="eastAsia"/>
                <w:szCs w:val="21"/>
                <w:shd w:val="clear" w:color="auto" w:fill="FFFFFF"/>
              </w:rPr>
              <w:t>：≤</w:t>
            </w:r>
            <w:r>
              <w:rPr>
                <w:rFonts w:ascii="Segoe UI" w:hAnsi="Segoe UI" w:cs="Segoe UI" w:hint="eastAsia"/>
                <w:szCs w:val="21"/>
                <w:shd w:val="clear" w:color="auto" w:fill="FFFFFF"/>
              </w:rPr>
              <w:t>850W</w:t>
            </w:r>
            <w:r>
              <w:rPr>
                <w:rFonts w:ascii="Segoe UI" w:hAnsi="Segoe UI" w:cs="Segoe UI" w:hint="eastAsia"/>
                <w:szCs w:val="21"/>
                <w:shd w:val="clear" w:color="auto" w:fill="FFFFFF"/>
              </w:rPr>
              <w:t>。</w:t>
            </w:r>
          </w:p>
          <w:p w14:paraId="5119D4A5"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10. </w:t>
            </w:r>
            <w:r>
              <w:rPr>
                <w:rStyle w:val="af8"/>
                <w:rFonts w:ascii="Segoe UI" w:hAnsi="Segoe UI" w:cs="Segoe UI" w:hint="eastAsia"/>
                <w:szCs w:val="21"/>
                <w:shd w:val="clear" w:color="auto" w:fill="FFFFFF"/>
              </w:rPr>
              <w:t>制热量</w:t>
            </w:r>
            <w:r>
              <w:rPr>
                <w:rFonts w:ascii="Segoe UI" w:hAnsi="Segoe UI" w:cs="Segoe UI" w:hint="eastAsia"/>
                <w:szCs w:val="21"/>
                <w:shd w:val="clear" w:color="auto" w:fill="FFFFFF"/>
              </w:rPr>
              <w:t>：≥</w:t>
            </w:r>
            <w:r>
              <w:rPr>
                <w:rFonts w:ascii="Segoe UI" w:hAnsi="Segoe UI" w:cs="Segoe UI" w:hint="eastAsia"/>
                <w:szCs w:val="21"/>
                <w:shd w:val="clear" w:color="auto" w:fill="FFFFFF"/>
              </w:rPr>
              <w:t>5000W</w:t>
            </w:r>
            <w:r>
              <w:rPr>
                <w:rFonts w:ascii="Segoe UI" w:hAnsi="Segoe UI" w:cs="Segoe UI" w:hint="eastAsia"/>
                <w:szCs w:val="21"/>
                <w:shd w:val="clear" w:color="auto" w:fill="FFFFFF"/>
              </w:rPr>
              <w:t>（不含</w:t>
            </w:r>
            <w:proofErr w:type="gramStart"/>
            <w:r>
              <w:rPr>
                <w:rFonts w:ascii="Segoe UI" w:hAnsi="Segoe UI" w:cs="Segoe UI" w:hint="eastAsia"/>
                <w:szCs w:val="21"/>
                <w:shd w:val="clear" w:color="auto" w:fill="FFFFFF"/>
              </w:rPr>
              <w:t>电辅热</w:t>
            </w:r>
            <w:proofErr w:type="gramEnd"/>
            <w:r>
              <w:rPr>
                <w:rFonts w:ascii="Segoe UI" w:hAnsi="Segoe UI" w:cs="Segoe UI" w:hint="eastAsia"/>
                <w:szCs w:val="21"/>
                <w:shd w:val="clear" w:color="auto" w:fill="FFFFFF"/>
              </w:rPr>
              <w:t>）。</w:t>
            </w:r>
          </w:p>
          <w:p w14:paraId="66FFA258"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11. </w:t>
            </w:r>
            <w:r>
              <w:rPr>
                <w:rStyle w:val="af8"/>
                <w:rFonts w:ascii="Segoe UI" w:hAnsi="Segoe UI" w:cs="Segoe UI" w:hint="eastAsia"/>
                <w:szCs w:val="21"/>
                <w:shd w:val="clear" w:color="auto" w:fill="FFFFFF"/>
              </w:rPr>
              <w:t>制热功率</w:t>
            </w:r>
            <w:r>
              <w:rPr>
                <w:rFonts w:ascii="Segoe UI" w:hAnsi="Segoe UI" w:cs="Segoe UI" w:hint="eastAsia"/>
                <w:szCs w:val="21"/>
                <w:shd w:val="clear" w:color="auto" w:fill="FFFFFF"/>
              </w:rPr>
              <w:t>：≤</w:t>
            </w:r>
            <w:r>
              <w:rPr>
                <w:rFonts w:ascii="Segoe UI" w:hAnsi="Segoe UI" w:cs="Segoe UI" w:hint="eastAsia"/>
                <w:szCs w:val="21"/>
                <w:shd w:val="clear" w:color="auto" w:fill="FFFFFF"/>
              </w:rPr>
              <w:t>1300W</w:t>
            </w:r>
            <w:r>
              <w:rPr>
                <w:rFonts w:ascii="Segoe UI" w:hAnsi="Segoe UI" w:cs="Segoe UI" w:hint="eastAsia"/>
                <w:szCs w:val="21"/>
                <w:shd w:val="clear" w:color="auto" w:fill="FFFFFF"/>
              </w:rPr>
              <w:t>。</w:t>
            </w:r>
          </w:p>
          <w:p w14:paraId="7803F317"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12. </w:t>
            </w:r>
            <w:r>
              <w:rPr>
                <w:rStyle w:val="af8"/>
                <w:rFonts w:ascii="Segoe UI" w:hAnsi="Segoe UI" w:cs="Segoe UI" w:hint="eastAsia"/>
                <w:szCs w:val="21"/>
                <w:shd w:val="clear" w:color="auto" w:fill="FFFFFF"/>
              </w:rPr>
              <w:t>循环风量</w:t>
            </w:r>
            <w:r>
              <w:rPr>
                <w:rFonts w:ascii="Segoe UI" w:hAnsi="Segoe UI" w:cs="Segoe UI" w:hint="eastAsia"/>
                <w:szCs w:val="21"/>
                <w:shd w:val="clear" w:color="auto" w:fill="FFFFFF"/>
              </w:rPr>
              <w:t>：≥</w:t>
            </w:r>
            <w:r>
              <w:rPr>
                <w:rFonts w:ascii="Segoe UI" w:hAnsi="Segoe UI" w:cs="Segoe UI" w:hint="eastAsia"/>
                <w:szCs w:val="21"/>
                <w:shd w:val="clear" w:color="auto" w:fill="FFFFFF"/>
              </w:rPr>
              <w:t>630m</w:t>
            </w:r>
            <w:r>
              <w:rPr>
                <w:rFonts w:ascii="Segoe UI" w:hAnsi="Segoe UI" w:cs="Segoe UI" w:hint="eastAsia"/>
                <w:szCs w:val="21"/>
                <w:shd w:val="clear" w:color="auto" w:fill="FFFFFF"/>
              </w:rPr>
              <w:t>³</w:t>
            </w:r>
            <w:r>
              <w:rPr>
                <w:rFonts w:ascii="Segoe UI" w:hAnsi="Segoe UI" w:cs="Segoe UI" w:hint="eastAsia"/>
                <w:szCs w:val="21"/>
                <w:shd w:val="clear" w:color="auto" w:fill="FFFFFF"/>
              </w:rPr>
              <w:t>/h</w:t>
            </w:r>
            <w:r>
              <w:rPr>
                <w:rFonts w:ascii="Segoe UI" w:hAnsi="Segoe UI" w:cs="Segoe UI" w:hint="eastAsia"/>
                <w:szCs w:val="21"/>
                <w:shd w:val="clear" w:color="auto" w:fill="FFFFFF"/>
              </w:rPr>
              <w:t>。</w:t>
            </w:r>
          </w:p>
          <w:p w14:paraId="4A91B37D"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13. </w:t>
            </w:r>
            <w:r>
              <w:rPr>
                <w:rStyle w:val="af8"/>
                <w:rFonts w:ascii="Segoe UI" w:hAnsi="Segoe UI" w:cs="Segoe UI" w:hint="eastAsia"/>
                <w:szCs w:val="21"/>
                <w:shd w:val="clear" w:color="auto" w:fill="FFFFFF"/>
              </w:rPr>
              <w:t>室内机噪音</w:t>
            </w:r>
            <w:r>
              <w:rPr>
                <w:rFonts w:ascii="Segoe UI" w:hAnsi="Segoe UI" w:cs="Segoe UI" w:hint="eastAsia"/>
                <w:szCs w:val="21"/>
                <w:shd w:val="clear" w:color="auto" w:fill="FFFFFF"/>
              </w:rPr>
              <w:t>：≤</w:t>
            </w:r>
            <w:r>
              <w:rPr>
                <w:rFonts w:ascii="Segoe UI" w:hAnsi="Segoe UI" w:cs="Segoe UI" w:hint="eastAsia"/>
                <w:szCs w:val="21"/>
                <w:shd w:val="clear" w:color="auto" w:fill="FFFFFF"/>
              </w:rPr>
              <w:t>42dB(A)</w:t>
            </w:r>
            <w:r>
              <w:rPr>
                <w:rFonts w:ascii="Segoe UI" w:hAnsi="Segoe UI" w:cs="Segoe UI" w:hint="eastAsia"/>
                <w:szCs w:val="21"/>
                <w:shd w:val="clear" w:color="auto" w:fill="FFFFFF"/>
              </w:rPr>
              <w:t>。</w:t>
            </w:r>
          </w:p>
          <w:p w14:paraId="529F9F3F"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14. </w:t>
            </w:r>
            <w:r>
              <w:rPr>
                <w:rStyle w:val="af8"/>
                <w:rFonts w:ascii="Segoe UI" w:hAnsi="Segoe UI" w:cs="Segoe UI" w:hint="eastAsia"/>
                <w:szCs w:val="21"/>
                <w:shd w:val="clear" w:color="auto" w:fill="FFFFFF"/>
              </w:rPr>
              <w:t>室外机噪音</w:t>
            </w:r>
            <w:r>
              <w:rPr>
                <w:rFonts w:ascii="Segoe UI" w:hAnsi="Segoe UI" w:cs="Segoe UI" w:hint="eastAsia"/>
                <w:szCs w:val="21"/>
                <w:shd w:val="clear" w:color="auto" w:fill="FFFFFF"/>
              </w:rPr>
              <w:t>：≤</w:t>
            </w:r>
            <w:r>
              <w:rPr>
                <w:rFonts w:ascii="Segoe UI" w:hAnsi="Segoe UI" w:cs="Segoe UI" w:hint="eastAsia"/>
                <w:szCs w:val="21"/>
                <w:shd w:val="clear" w:color="auto" w:fill="FFFFFF"/>
              </w:rPr>
              <w:t>52dB(A)</w:t>
            </w:r>
            <w:r>
              <w:rPr>
                <w:rFonts w:ascii="Segoe UI" w:hAnsi="Segoe UI" w:cs="Segoe UI" w:hint="eastAsia"/>
                <w:szCs w:val="21"/>
                <w:shd w:val="clear" w:color="auto" w:fill="FFFFFF"/>
              </w:rPr>
              <w:t>。</w:t>
            </w:r>
          </w:p>
          <w:p w14:paraId="50AD0FC0"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15. </w:t>
            </w:r>
            <w:r>
              <w:rPr>
                <w:rStyle w:val="af8"/>
                <w:rFonts w:ascii="Segoe UI" w:hAnsi="Segoe UI" w:cs="Segoe UI" w:hint="eastAsia"/>
                <w:szCs w:val="21"/>
                <w:shd w:val="clear" w:color="auto" w:fill="FFFFFF"/>
              </w:rPr>
              <w:t>室内机尺寸</w:t>
            </w:r>
            <w:r>
              <w:rPr>
                <w:rFonts w:ascii="Segoe UI" w:hAnsi="Segoe UI" w:cs="Segoe UI" w:hint="eastAsia"/>
                <w:szCs w:val="21"/>
                <w:shd w:val="clear" w:color="auto" w:fill="FFFFFF"/>
              </w:rPr>
              <w:t>（宽</w:t>
            </w:r>
            <w:r>
              <w:rPr>
                <w:rFonts w:ascii="Segoe UI" w:hAnsi="Segoe UI" w:cs="Segoe UI"/>
                <w:szCs w:val="21"/>
                <w:shd w:val="clear" w:color="auto" w:fill="FFFFFF"/>
              </w:rPr>
              <w:t>×</w:t>
            </w:r>
            <w:r>
              <w:rPr>
                <w:rFonts w:ascii="Segoe UI" w:hAnsi="Segoe UI" w:cs="Segoe UI" w:hint="eastAsia"/>
                <w:szCs w:val="21"/>
                <w:shd w:val="clear" w:color="auto" w:fill="FFFFFF"/>
              </w:rPr>
              <w:t>高</w:t>
            </w:r>
            <w:r>
              <w:rPr>
                <w:rFonts w:ascii="Segoe UI" w:hAnsi="Segoe UI" w:cs="Segoe UI"/>
                <w:szCs w:val="21"/>
                <w:shd w:val="clear" w:color="auto" w:fill="FFFFFF"/>
              </w:rPr>
              <w:t>×</w:t>
            </w:r>
            <w:r>
              <w:rPr>
                <w:rFonts w:ascii="Segoe UI" w:hAnsi="Segoe UI" w:cs="Segoe UI" w:hint="eastAsia"/>
                <w:szCs w:val="21"/>
                <w:shd w:val="clear" w:color="auto" w:fill="FFFFFF"/>
              </w:rPr>
              <w:t>深）：宽≤</w:t>
            </w:r>
            <w:r>
              <w:rPr>
                <w:rFonts w:ascii="Segoe UI" w:hAnsi="Segoe UI" w:cs="Segoe UI" w:hint="eastAsia"/>
                <w:szCs w:val="21"/>
                <w:shd w:val="clear" w:color="auto" w:fill="FFFFFF"/>
              </w:rPr>
              <w:t>900mm</w:t>
            </w:r>
            <w:r>
              <w:rPr>
                <w:rFonts w:ascii="Segoe UI" w:hAnsi="Segoe UI" w:cs="Segoe UI" w:hint="eastAsia"/>
                <w:szCs w:val="21"/>
                <w:shd w:val="clear" w:color="auto" w:fill="FFFFFF"/>
              </w:rPr>
              <w:t>，高≤</w:t>
            </w:r>
            <w:r>
              <w:rPr>
                <w:rFonts w:ascii="Segoe UI" w:hAnsi="Segoe UI" w:cs="Segoe UI" w:hint="eastAsia"/>
                <w:szCs w:val="21"/>
                <w:shd w:val="clear" w:color="auto" w:fill="FFFFFF"/>
              </w:rPr>
              <w:t>310mm</w:t>
            </w:r>
            <w:r>
              <w:rPr>
                <w:rFonts w:ascii="Segoe UI" w:hAnsi="Segoe UI" w:cs="Segoe UI" w:hint="eastAsia"/>
                <w:szCs w:val="21"/>
                <w:shd w:val="clear" w:color="auto" w:fill="FFFFFF"/>
              </w:rPr>
              <w:t>，深≤</w:t>
            </w:r>
            <w:r>
              <w:rPr>
                <w:rFonts w:ascii="Segoe UI" w:hAnsi="Segoe UI" w:cs="Segoe UI" w:hint="eastAsia"/>
                <w:szCs w:val="21"/>
                <w:shd w:val="clear" w:color="auto" w:fill="FFFFFF"/>
              </w:rPr>
              <w:t>210mm</w:t>
            </w:r>
            <w:r>
              <w:rPr>
                <w:rFonts w:ascii="Segoe UI" w:hAnsi="Segoe UI" w:cs="Segoe UI" w:hint="eastAsia"/>
                <w:szCs w:val="21"/>
                <w:shd w:val="clear" w:color="auto" w:fill="FFFFFF"/>
              </w:rPr>
              <w:t>。</w:t>
            </w:r>
          </w:p>
          <w:p w14:paraId="1A4206C1"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16. </w:t>
            </w:r>
            <w:r>
              <w:rPr>
                <w:rStyle w:val="af8"/>
                <w:rFonts w:ascii="Segoe UI" w:hAnsi="Segoe UI" w:cs="Segoe UI" w:hint="eastAsia"/>
                <w:szCs w:val="21"/>
                <w:shd w:val="clear" w:color="auto" w:fill="FFFFFF"/>
              </w:rPr>
              <w:t>室外机尺寸</w:t>
            </w:r>
            <w:r>
              <w:rPr>
                <w:rFonts w:ascii="Segoe UI" w:hAnsi="Segoe UI" w:cs="Segoe UI" w:hint="eastAsia"/>
                <w:szCs w:val="21"/>
                <w:shd w:val="clear" w:color="auto" w:fill="FFFFFF"/>
              </w:rPr>
              <w:t>（宽</w:t>
            </w:r>
            <w:r>
              <w:rPr>
                <w:rFonts w:ascii="Segoe UI" w:hAnsi="Segoe UI" w:cs="Segoe UI"/>
                <w:szCs w:val="21"/>
                <w:shd w:val="clear" w:color="auto" w:fill="FFFFFF"/>
              </w:rPr>
              <w:t>×</w:t>
            </w:r>
            <w:r>
              <w:rPr>
                <w:rFonts w:ascii="Segoe UI" w:hAnsi="Segoe UI" w:cs="Segoe UI" w:hint="eastAsia"/>
                <w:szCs w:val="21"/>
                <w:shd w:val="clear" w:color="auto" w:fill="FFFFFF"/>
              </w:rPr>
              <w:t>高</w:t>
            </w:r>
            <w:r>
              <w:rPr>
                <w:rFonts w:ascii="Segoe UI" w:hAnsi="Segoe UI" w:cs="Segoe UI"/>
                <w:szCs w:val="21"/>
                <w:shd w:val="clear" w:color="auto" w:fill="FFFFFF"/>
              </w:rPr>
              <w:t>×</w:t>
            </w:r>
            <w:r>
              <w:rPr>
                <w:rFonts w:ascii="Segoe UI" w:hAnsi="Segoe UI" w:cs="Segoe UI" w:hint="eastAsia"/>
                <w:szCs w:val="21"/>
                <w:shd w:val="clear" w:color="auto" w:fill="FFFFFF"/>
              </w:rPr>
              <w:t>深）：宽≤</w:t>
            </w:r>
            <w:r>
              <w:rPr>
                <w:rFonts w:ascii="Segoe UI" w:hAnsi="Segoe UI" w:cs="Segoe UI" w:hint="eastAsia"/>
                <w:szCs w:val="21"/>
                <w:shd w:val="clear" w:color="auto" w:fill="FFFFFF"/>
              </w:rPr>
              <w:t>860mm</w:t>
            </w:r>
            <w:r>
              <w:rPr>
                <w:rFonts w:ascii="Segoe UI" w:hAnsi="Segoe UI" w:cs="Segoe UI" w:hint="eastAsia"/>
                <w:szCs w:val="21"/>
                <w:shd w:val="clear" w:color="auto" w:fill="FFFFFF"/>
              </w:rPr>
              <w:t>，高≤</w:t>
            </w:r>
            <w:r>
              <w:rPr>
                <w:rFonts w:ascii="Segoe UI" w:hAnsi="Segoe UI" w:cs="Segoe UI" w:hint="eastAsia"/>
                <w:szCs w:val="21"/>
                <w:shd w:val="clear" w:color="auto" w:fill="FFFFFF"/>
              </w:rPr>
              <w:t>600mm</w:t>
            </w:r>
            <w:r>
              <w:rPr>
                <w:rFonts w:ascii="Segoe UI" w:hAnsi="Segoe UI" w:cs="Segoe UI" w:hint="eastAsia"/>
                <w:szCs w:val="21"/>
                <w:shd w:val="clear" w:color="auto" w:fill="FFFFFF"/>
              </w:rPr>
              <w:t>，深≤</w:t>
            </w:r>
            <w:r>
              <w:rPr>
                <w:rFonts w:ascii="Segoe UI" w:hAnsi="Segoe UI" w:cs="Segoe UI" w:hint="eastAsia"/>
                <w:szCs w:val="21"/>
                <w:shd w:val="clear" w:color="auto" w:fill="FFFFFF"/>
              </w:rPr>
              <w:t>370mm</w:t>
            </w:r>
            <w:r>
              <w:rPr>
                <w:rFonts w:ascii="Segoe UI" w:hAnsi="Segoe UI" w:cs="Segoe UI" w:hint="eastAsia"/>
                <w:szCs w:val="21"/>
                <w:shd w:val="clear" w:color="auto" w:fill="FFFFFF"/>
              </w:rPr>
              <w:t>。</w:t>
            </w:r>
          </w:p>
          <w:p w14:paraId="7209D0F5" w14:textId="77777777" w:rsidR="000A2B30" w:rsidRDefault="006C71F1">
            <w:pPr>
              <w:pStyle w:val="a4"/>
              <w:rPr>
                <w:rFonts w:ascii="宋体" w:hAnsi="宋体" w:cs="宋体"/>
                <w:szCs w:val="21"/>
              </w:rPr>
            </w:pPr>
            <w:r>
              <w:rPr>
                <w:rFonts w:ascii="Segoe UI" w:hAnsi="Segoe UI" w:cs="Segoe UI"/>
                <w:szCs w:val="21"/>
                <w:shd w:val="clear" w:color="auto" w:fill="FFFFFF"/>
              </w:rPr>
              <w:t>17. </w:t>
            </w:r>
            <w:r>
              <w:rPr>
                <w:rStyle w:val="af8"/>
                <w:rFonts w:ascii="Segoe UI" w:hAnsi="Segoe UI" w:cs="Segoe UI" w:hint="eastAsia"/>
                <w:szCs w:val="21"/>
                <w:shd w:val="clear" w:color="auto" w:fill="FFFFFF"/>
              </w:rPr>
              <w:t>功能要求</w:t>
            </w:r>
            <w:r>
              <w:rPr>
                <w:rFonts w:ascii="Segoe UI" w:hAnsi="Segoe UI" w:cs="Segoe UI" w:hint="eastAsia"/>
                <w:szCs w:val="21"/>
                <w:shd w:val="clear" w:color="auto" w:fill="FFFFFF"/>
              </w:rPr>
              <w:t>：具备自清洁、独立除湿、抗菌</w:t>
            </w:r>
            <w:r>
              <w:rPr>
                <w:rFonts w:ascii="Segoe UI" w:hAnsi="Segoe UI" w:cs="Segoe UI"/>
                <w:szCs w:val="21"/>
                <w:shd w:val="clear" w:color="auto" w:fill="FFFFFF"/>
              </w:rPr>
              <w:t>/</w:t>
            </w:r>
            <w:r>
              <w:rPr>
                <w:rFonts w:ascii="Segoe UI" w:hAnsi="Segoe UI" w:cs="Segoe UI" w:hint="eastAsia"/>
                <w:szCs w:val="21"/>
                <w:shd w:val="clear" w:color="auto" w:fill="FFFFFF"/>
              </w:rPr>
              <w:t>除菌功能（或等效空气净化功能）。</w:t>
            </w:r>
            <w:r>
              <w:rPr>
                <w:rFonts w:ascii="Segoe UI" w:hAnsi="Segoe UI" w:cs="Segoe UI"/>
                <w:szCs w:val="21"/>
              </w:rPr>
              <w:br/>
            </w:r>
            <w:r>
              <w:rPr>
                <w:rFonts w:ascii="Segoe UI" w:hAnsi="Segoe UI" w:cs="Segoe UI"/>
                <w:szCs w:val="21"/>
                <w:shd w:val="clear" w:color="auto" w:fill="FFFFFF"/>
              </w:rPr>
              <w:t>18. </w:t>
            </w:r>
            <w:r>
              <w:rPr>
                <w:rStyle w:val="af8"/>
                <w:rFonts w:ascii="Segoe UI" w:hAnsi="Segoe UI" w:cs="Segoe UI" w:hint="eastAsia"/>
                <w:szCs w:val="21"/>
                <w:shd w:val="clear" w:color="auto" w:fill="FFFFFF"/>
              </w:rPr>
              <w:t>包装清单</w:t>
            </w:r>
            <w:r>
              <w:rPr>
                <w:rFonts w:ascii="Segoe UI" w:hAnsi="Segoe UI" w:cs="Segoe UI" w:hint="eastAsia"/>
                <w:szCs w:val="21"/>
                <w:shd w:val="clear" w:color="auto" w:fill="FFFFFF"/>
              </w:rPr>
              <w:t>：含室内机、室外机、遥控器、连接管（</w:t>
            </w:r>
            <w:proofErr w:type="gramStart"/>
            <w:r>
              <w:rPr>
                <w:rFonts w:ascii="Segoe UI" w:hAnsi="Segoe UI" w:cs="Segoe UI" w:hint="eastAsia"/>
                <w:szCs w:val="21"/>
                <w:shd w:val="clear" w:color="auto" w:fill="FFFFFF"/>
              </w:rPr>
              <w:t>标配</w:t>
            </w:r>
            <w:r>
              <w:rPr>
                <w:rFonts w:ascii="Segoe UI" w:hAnsi="Segoe UI" w:cs="Segoe UI"/>
                <w:szCs w:val="21"/>
                <w:shd w:val="clear" w:color="auto" w:fill="FFFFFF"/>
              </w:rPr>
              <w:t>3</w:t>
            </w:r>
            <w:r>
              <w:rPr>
                <w:rFonts w:ascii="Segoe UI" w:hAnsi="Segoe UI" w:cs="Segoe UI" w:hint="eastAsia"/>
                <w:szCs w:val="21"/>
                <w:shd w:val="clear" w:color="auto" w:fill="FFFFFF"/>
              </w:rPr>
              <w:t>米</w:t>
            </w:r>
            <w:proofErr w:type="gramEnd"/>
            <w:r>
              <w:rPr>
                <w:rFonts w:ascii="Segoe UI" w:hAnsi="Segoe UI" w:cs="Segoe UI" w:hint="eastAsia"/>
                <w:szCs w:val="21"/>
                <w:shd w:val="clear" w:color="auto" w:fill="FFFFFF"/>
              </w:rPr>
              <w:t>）、保修卡、说明书等。</w:t>
            </w:r>
            <w:r>
              <w:rPr>
                <w:rFonts w:ascii="Segoe UI" w:hAnsi="Segoe UI" w:cs="Segoe UI"/>
                <w:szCs w:val="21"/>
              </w:rPr>
              <w:br/>
            </w:r>
            <w:r>
              <w:rPr>
                <w:rFonts w:ascii="Segoe UI" w:hAnsi="Segoe UI" w:cs="Segoe UI"/>
                <w:szCs w:val="21"/>
                <w:shd w:val="clear" w:color="auto" w:fill="FFFFFF"/>
              </w:rPr>
              <w:lastRenderedPageBreak/>
              <w:t>19. </w:t>
            </w:r>
            <w:r>
              <w:rPr>
                <w:rStyle w:val="af8"/>
                <w:rFonts w:ascii="Segoe UI" w:hAnsi="Segoe UI" w:cs="Segoe UI" w:hint="eastAsia"/>
                <w:szCs w:val="21"/>
                <w:shd w:val="clear" w:color="auto" w:fill="FFFFFF"/>
              </w:rPr>
              <w:t>安装要求</w:t>
            </w:r>
            <w:r>
              <w:rPr>
                <w:rFonts w:ascii="Segoe UI" w:hAnsi="Segoe UI" w:cs="Segoe UI" w:hint="eastAsia"/>
                <w:szCs w:val="21"/>
                <w:shd w:val="clear" w:color="auto" w:fill="FFFFFF"/>
              </w:rPr>
              <w:t>：含空调支架、墙体钻孔、高空作业费；</w:t>
            </w:r>
            <w:proofErr w:type="gramStart"/>
            <w:r>
              <w:rPr>
                <w:rFonts w:ascii="Segoe UI" w:hAnsi="Segoe UI" w:cs="Segoe UI" w:hint="eastAsia"/>
                <w:szCs w:val="21"/>
                <w:shd w:val="clear" w:color="auto" w:fill="FFFFFF"/>
              </w:rPr>
              <w:t>标配连接管</w:t>
            </w:r>
            <w:proofErr w:type="gramEnd"/>
            <w:r>
              <w:rPr>
                <w:rFonts w:ascii="Segoe UI" w:hAnsi="Segoe UI" w:cs="Segoe UI"/>
                <w:szCs w:val="21"/>
                <w:shd w:val="clear" w:color="auto" w:fill="FFFFFF"/>
              </w:rPr>
              <w:t>3</w:t>
            </w:r>
            <w:r>
              <w:rPr>
                <w:rFonts w:ascii="Segoe UI" w:hAnsi="Segoe UI" w:cs="Segoe UI" w:hint="eastAsia"/>
                <w:szCs w:val="21"/>
                <w:shd w:val="clear" w:color="auto" w:fill="FFFFFF"/>
              </w:rPr>
              <w:t>米，超出部分按报价结算</w:t>
            </w:r>
          </w:p>
        </w:tc>
      </w:tr>
      <w:tr w:rsidR="000A2B30" w14:paraId="3CC899FA" w14:textId="77777777">
        <w:trPr>
          <w:trHeight w:val="393"/>
          <w:jc w:val="center"/>
        </w:trPr>
        <w:tc>
          <w:tcPr>
            <w:tcW w:w="992" w:type="dxa"/>
            <w:vAlign w:val="center"/>
          </w:tcPr>
          <w:p w14:paraId="55591096" w14:textId="77777777" w:rsidR="000A2B30" w:rsidRDefault="006C71F1">
            <w:pPr>
              <w:pStyle w:val="a4"/>
              <w:jc w:val="center"/>
              <w:rPr>
                <w:rFonts w:ascii="宋体" w:hAnsi="宋体" w:cs="宋体"/>
                <w:sz w:val="18"/>
                <w:szCs w:val="18"/>
              </w:rPr>
            </w:pPr>
            <w:r>
              <w:rPr>
                <w:rFonts w:ascii="宋体" w:hAnsi="宋体" w:cs="宋体"/>
                <w:sz w:val="18"/>
                <w:szCs w:val="18"/>
              </w:rPr>
              <w:lastRenderedPageBreak/>
              <w:t>2</w:t>
            </w:r>
          </w:p>
        </w:tc>
        <w:tc>
          <w:tcPr>
            <w:tcW w:w="1697" w:type="dxa"/>
            <w:vAlign w:val="center"/>
          </w:tcPr>
          <w:p w14:paraId="54DE309E" w14:textId="77777777" w:rsidR="000A2B30" w:rsidRDefault="006C71F1">
            <w:pPr>
              <w:pStyle w:val="a4"/>
              <w:rPr>
                <w:rFonts w:ascii="宋体" w:hAnsi="宋体" w:cs="宋体"/>
                <w:sz w:val="18"/>
                <w:szCs w:val="18"/>
              </w:rPr>
            </w:pPr>
            <w:r>
              <w:rPr>
                <w:rFonts w:ascii="宋体" w:hAnsi="宋体" w:cs="宋体" w:hint="eastAsia"/>
                <w:sz w:val="18"/>
                <w:szCs w:val="18"/>
              </w:rPr>
              <w:t>双门冰箱</w:t>
            </w:r>
          </w:p>
        </w:tc>
        <w:tc>
          <w:tcPr>
            <w:tcW w:w="855" w:type="dxa"/>
            <w:vAlign w:val="center"/>
          </w:tcPr>
          <w:p w14:paraId="6AFC0D57" w14:textId="77777777" w:rsidR="000A2B30" w:rsidRDefault="006C71F1">
            <w:pPr>
              <w:pStyle w:val="a4"/>
              <w:rPr>
                <w:rFonts w:ascii="宋体" w:hAnsi="宋体" w:cs="宋体"/>
                <w:sz w:val="18"/>
                <w:szCs w:val="18"/>
              </w:rPr>
            </w:pPr>
            <w:r>
              <w:rPr>
                <w:rFonts w:ascii="宋体" w:hAnsi="宋体" w:cs="宋体"/>
                <w:sz w:val="18"/>
                <w:szCs w:val="18"/>
              </w:rPr>
              <w:t>1.00</w:t>
            </w:r>
          </w:p>
        </w:tc>
        <w:tc>
          <w:tcPr>
            <w:tcW w:w="1417" w:type="dxa"/>
            <w:vAlign w:val="center"/>
          </w:tcPr>
          <w:p w14:paraId="6298AAAE" w14:textId="77777777" w:rsidR="000A2B30" w:rsidRDefault="006C71F1">
            <w:pPr>
              <w:pStyle w:val="a4"/>
              <w:rPr>
                <w:rFonts w:ascii="宋体" w:hAnsi="宋体" w:cs="宋体"/>
                <w:sz w:val="18"/>
                <w:szCs w:val="18"/>
              </w:rPr>
            </w:pPr>
            <w:r>
              <w:rPr>
                <w:rFonts w:ascii="宋体" w:hAnsi="宋体" w:cs="宋体"/>
                <w:sz w:val="18"/>
                <w:szCs w:val="18"/>
              </w:rPr>
              <w:t>1400.00</w:t>
            </w:r>
          </w:p>
        </w:tc>
        <w:tc>
          <w:tcPr>
            <w:tcW w:w="4718" w:type="dxa"/>
          </w:tcPr>
          <w:p w14:paraId="15D8BA98"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1. </w:t>
            </w:r>
            <w:r>
              <w:rPr>
                <w:rStyle w:val="af8"/>
                <w:rFonts w:ascii="Segoe UI" w:hAnsi="Segoe UI" w:cs="Segoe UI" w:hint="eastAsia"/>
                <w:szCs w:val="21"/>
                <w:shd w:val="clear" w:color="auto" w:fill="FFFFFF"/>
              </w:rPr>
              <w:t>颜色</w:t>
            </w:r>
            <w:r>
              <w:rPr>
                <w:rFonts w:ascii="Segoe UI" w:hAnsi="Segoe UI" w:cs="Segoe UI" w:hint="eastAsia"/>
                <w:szCs w:val="21"/>
                <w:shd w:val="clear" w:color="auto" w:fill="FFFFFF"/>
              </w:rPr>
              <w:t>：白色或浅色系。</w:t>
            </w:r>
          </w:p>
          <w:p w14:paraId="367B037B"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2. </w:t>
            </w:r>
            <w:r>
              <w:rPr>
                <w:rStyle w:val="af8"/>
                <w:rFonts w:ascii="Segoe UI" w:hAnsi="Segoe UI" w:cs="Segoe UI" w:hint="eastAsia"/>
                <w:szCs w:val="21"/>
                <w:shd w:val="clear" w:color="auto" w:fill="FFFFFF"/>
              </w:rPr>
              <w:t>总容积</w:t>
            </w:r>
            <w:r>
              <w:rPr>
                <w:rFonts w:ascii="Segoe UI" w:hAnsi="Segoe UI" w:cs="Segoe UI" w:hint="eastAsia"/>
                <w:szCs w:val="21"/>
                <w:shd w:val="clear" w:color="auto" w:fill="FFFFFF"/>
              </w:rPr>
              <w:t>：≥</w:t>
            </w:r>
            <w:r>
              <w:rPr>
                <w:rFonts w:ascii="Segoe UI" w:hAnsi="Segoe UI" w:cs="Segoe UI" w:hint="eastAsia"/>
                <w:szCs w:val="21"/>
                <w:shd w:val="clear" w:color="auto" w:fill="FFFFFF"/>
              </w:rPr>
              <w:t>178L</w:t>
            </w:r>
            <w:r>
              <w:rPr>
                <w:rFonts w:ascii="Segoe UI" w:hAnsi="Segoe UI" w:cs="Segoe UI" w:hint="eastAsia"/>
                <w:szCs w:val="21"/>
                <w:shd w:val="clear" w:color="auto" w:fill="FFFFFF"/>
              </w:rPr>
              <w:t>。</w:t>
            </w:r>
          </w:p>
          <w:p w14:paraId="28414A3F"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3. </w:t>
            </w:r>
            <w:r>
              <w:rPr>
                <w:rStyle w:val="af8"/>
                <w:rFonts w:ascii="Segoe UI" w:hAnsi="Segoe UI" w:cs="Segoe UI" w:hint="eastAsia"/>
                <w:szCs w:val="21"/>
                <w:shd w:val="clear" w:color="auto" w:fill="FFFFFF"/>
              </w:rPr>
              <w:t>类型</w:t>
            </w:r>
            <w:r>
              <w:rPr>
                <w:rFonts w:ascii="Segoe UI" w:hAnsi="Segoe UI" w:cs="Segoe UI" w:hint="eastAsia"/>
                <w:szCs w:val="21"/>
                <w:shd w:val="clear" w:color="auto" w:fill="FFFFFF"/>
              </w:rPr>
              <w:t>：双门，风冷制冷。</w:t>
            </w:r>
          </w:p>
          <w:p w14:paraId="6BCA0E14"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4. </w:t>
            </w:r>
            <w:r>
              <w:rPr>
                <w:rStyle w:val="af8"/>
                <w:rFonts w:ascii="Segoe UI" w:hAnsi="Segoe UI" w:cs="Segoe UI" w:hint="eastAsia"/>
                <w:szCs w:val="21"/>
                <w:shd w:val="clear" w:color="auto" w:fill="FFFFFF"/>
              </w:rPr>
              <w:t>能效等级</w:t>
            </w:r>
            <w:r>
              <w:rPr>
                <w:rFonts w:ascii="Segoe UI" w:hAnsi="Segoe UI" w:cs="Segoe UI" w:hint="eastAsia"/>
                <w:szCs w:val="21"/>
                <w:shd w:val="clear" w:color="auto" w:fill="FFFFFF"/>
              </w:rPr>
              <w:t>：</w:t>
            </w:r>
            <w:r>
              <w:rPr>
                <w:rFonts w:ascii="Segoe UI" w:hAnsi="Segoe UI" w:cs="Segoe UI" w:hint="eastAsia"/>
                <w:szCs w:val="21"/>
                <w:shd w:val="clear" w:color="auto" w:fill="FFFFFF"/>
              </w:rPr>
              <w:t>一级</w:t>
            </w:r>
            <w:r>
              <w:rPr>
                <w:rFonts w:ascii="Segoe UI" w:hAnsi="Segoe UI" w:cs="Segoe UI" w:hint="eastAsia"/>
                <w:szCs w:val="21"/>
                <w:shd w:val="clear" w:color="auto" w:fill="FFFFFF"/>
              </w:rPr>
              <w:t>能效。</w:t>
            </w:r>
          </w:p>
          <w:p w14:paraId="418B0223"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5. </w:t>
            </w:r>
            <w:r>
              <w:rPr>
                <w:rStyle w:val="af8"/>
                <w:rFonts w:ascii="Segoe UI" w:hAnsi="Segoe UI" w:cs="Segoe UI" w:hint="eastAsia"/>
                <w:szCs w:val="21"/>
                <w:shd w:val="clear" w:color="auto" w:fill="FFFFFF"/>
              </w:rPr>
              <w:t>面板材质</w:t>
            </w:r>
            <w:r>
              <w:rPr>
                <w:rFonts w:ascii="Segoe UI" w:hAnsi="Segoe UI" w:cs="Segoe UI" w:hint="eastAsia"/>
                <w:szCs w:val="21"/>
                <w:shd w:val="clear" w:color="auto" w:fill="FFFFFF"/>
              </w:rPr>
              <w:t>：</w:t>
            </w:r>
            <w:proofErr w:type="gramStart"/>
            <w:r>
              <w:rPr>
                <w:rFonts w:ascii="Segoe UI" w:hAnsi="Segoe UI" w:cs="Segoe UI" w:hint="eastAsia"/>
                <w:szCs w:val="21"/>
                <w:shd w:val="clear" w:color="auto" w:fill="FFFFFF"/>
              </w:rPr>
              <w:t>钣</w:t>
            </w:r>
            <w:proofErr w:type="gramEnd"/>
            <w:r>
              <w:rPr>
                <w:rFonts w:ascii="Segoe UI" w:hAnsi="Segoe UI" w:cs="Segoe UI" w:hint="eastAsia"/>
                <w:szCs w:val="21"/>
                <w:shd w:val="clear" w:color="auto" w:fill="FFFFFF"/>
              </w:rPr>
              <w:t>金或同等强度材质。</w:t>
            </w:r>
          </w:p>
          <w:p w14:paraId="0CDDCFB6"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6. </w:t>
            </w:r>
            <w:r>
              <w:rPr>
                <w:rStyle w:val="af8"/>
                <w:rFonts w:ascii="Segoe UI" w:hAnsi="Segoe UI" w:cs="Segoe UI" w:hint="eastAsia"/>
                <w:szCs w:val="21"/>
                <w:shd w:val="clear" w:color="auto" w:fill="FFFFFF"/>
              </w:rPr>
              <w:t>控制方式</w:t>
            </w:r>
            <w:r>
              <w:rPr>
                <w:rFonts w:ascii="Segoe UI" w:hAnsi="Segoe UI" w:cs="Segoe UI" w:hint="eastAsia"/>
                <w:szCs w:val="21"/>
                <w:shd w:val="clear" w:color="auto" w:fill="FFFFFF"/>
              </w:rPr>
              <w:t>：电脑控制。</w:t>
            </w:r>
          </w:p>
          <w:p w14:paraId="3476282C"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7. </w:t>
            </w:r>
            <w:r>
              <w:rPr>
                <w:rStyle w:val="af8"/>
                <w:rFonts w:ascii="Segoe UI" w:hAnsi="Segoe UI" w:cs="Segoe UI" w:hint="eastAsia"/>
                <w:szCs w:val="21"/>
                <w:shd w:val="clear" w:color="auto" w:fill="FFFFFF"/>
              </w:rPr>
              <w:t>电压</w:t>
            </w:r>
            <w:r>
              <w:rPr>
                <w:rStyle w:val="af8"/>
                <w:rFonts w:ascii="Segoe UI" w:hAnsi="Segoe UI" w:cs="Segoe UI"/>
                <w:szCs w:val="21"/>
                <w:shd w:val="clear" w:color="auto" w:fill="FFFFFF"/>
              </w:rPr>
              <w:t>/</w:t>
            </w:r>
            <w:r>
              <w:rPr>
                <w:rStyle w:val="af8"/>
                <w:rFonts w:ascii="Segoe UI" w:hAnsi="Segoe UI" w:cs="Segoe UI" w:hint="eastAsia"/>
                <w:szCs w:val="21"/>
                <w:shd w:val="clear" w:color="auto" w:fill="FFFFFF"/>
              </w:rPr>
              <w:t>频率</w:t>
            </w:r>
            <w:r>
              <w:rPr>
                <w:rFonts w:ascii="Segoe UI" w:hAnsi="Segoe UI" w:cs="Segoe UI" w:hint="eastAsia"/>
                <w:szCs w:val="21"/>
                <w:shd w:val="clear" w:color="auto" w:fill="FFFFFF"/>
              </w:rPr>
              <w:t>：</w:t>
            </w:r>
            <w:r>
              <w:rPr>
                <w:rFonts w:ascii="Segoe UI" w:hAnsi="Segoe UI" w:cs="Segoe UI"/>
                <w:szCs w:val="21"/>
                <w:shd w:val="clear" w:color="auto" w:fill="FFFFFF"/>
              </w:rPr>
              <w:t>220V/50Hz</w:t>
            </w:r>
            <w:r>
              <w:rPr>
                <w:rFonts w:ascii="Segoe UI" w:hAnsi="Segoe UI" w:cs="Segoe UI" w:hint="eastAsia"/>
                <w:szCs w:val="21"/>
                <w:shd w:val="clear" w:color="auto" w:fill="FFFFFF"/>
              </w:rPr>
              <w:t>。</w:t>
            </w:r>
          </w:p>
          <w:p w14:paraId="33EFFC86"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8. </w:t>
            </w:r>
            <w:r>
              <w:rPr>
                <w:rStyle w:val="af8"/>
                <w:rFonts w:ascii="Segoe UI" w:hAnsi="Segoe UI" w:cs="Segoe UI" w:hint="eastAsia"/>
                <w:szCs w:val="21"/>
                <w:shd w:val="clear" w:color="auto" w:fill="FFFFFF"/>
              </w:rPr>
              <w:t>标准耗电量</w:t>
            </w:r>
            <w:r>
              <w:rPr>
                <w:rFonts w:ascii="Segoe UI" w:hAnsi="Segoe UI" w:cs="Segoe UI" w:hint="eastAsia"/>
                <w:szCs w:val="21"/>
                <w:shd w:val="clear" w:color="auto" w:fill="FFFFFF"/>
              </w:rPr>
              <w:t>：≤</w:t>
            </w:r>
            <w:r>
              <w:rPr>
                <w:rFonts w:ascii="Segoe UI" w:hAnsi="Segoe UI" w:cs="Segoe UI" w:hint="eastAsia"/>
                <w:szCs w:val="21"/>
                <w:shd w:val="clear" w:color="auto" w:fill="FFFFFF"/>
              </w:rPr>
              <w:t>0.55kW</w:t>
            </w:r>
            <w:r>
              <w:rPr>
                <w:rFonts w:ascii="Segoe UI" w:hAnsi="Segoe UI" w:cs="Segoe UI" w:hint="eastAsia"/>
                <w:szCs w:val="21"/>
                <w:shd w:val="clear" w:color="auto" w:fill="FFFFFF"/>
              </w:rPr>
              <w:t>·</w:t>
            </w:r>
            <w:r>
              <w:rPr>
                <w:rFonts w:ascii="Segoe UI" w:hAnsi="Segoe UI" w:cs="Segoe UI" w:hint="eastAsia"/>
                <w:szCs w:val="21"/>
                <w:shd w:val="clear" w:color="auto" w:fill="FFFFFF"/>
              </w:rPr>
              <w:t>h/24h</w:t>
            </w:r>
            <w:r>
              <w:rPr>
                <w:rFonts w:ascii="Segoe UI" w:hAnsi="Segoe UI" w:cs="Segoe UI" w:hint="eastAsia"/>
                <w:szCs w:val="21"/>
                <w:shd w:val="clear" w:color="auto" w:fill="FFFFFF"/>
              </w:rPr>
              <w:t>。</w:t>
            </w:r>
          </w:p>
          <w:p w14:paraId="18B760AC"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9. </w:t>
            </w:r>
            <w:r>
              <w:rPr>
                <w:rStyle w:val="af8"/>
                <w:rFonts w:ascii="Segoe UI" w:hAnsi="Segoe UI" w:cs="Segoe UI" w:hint="eastAsia"/>
                <w:szCs w:val="21"/>
                <w:shd w:val="clear" w:color="auto" w:fill="FFFFFF"/>
              </w:rPr>
              <w:t>压缩机类型</w:t>
            </w:r>
            <w:r>
              <w:rPr>
                <w:rFonts w:ascii="Segoe UI" w:hAnsi="Segoe UI" w:cs="Segoe UI" w:hint="eastAsia"/>
                <w:szCs w:val="21"/>
                <w:shd w:val="clear" w:color="auto" w:fill="FFFFFF"/>
              </w:rPr>
              <w:t>：变频。</w:t>
            </w:r>
          </w:p>
          <w:p w14:paraId="4E045E9B"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10. </w:t>
            </w:r>
            <w:r>
              <w:rPr>
                <w:rStyle w:val="af8"/>
                <w:rFonts w:ascii="Segoe UI" w:hAnsi="Segoe UI" w:cs="Segoe UI"/>
                <w:szCs w:val="21"/>
                <w:shd w:val="clear" w:color="auto" w:fill="FFFFFF"/>
              </w:rPr>
              <w:t>CCC</w:t>
            </w:r>
            <w:r>
              <w:rPr>
                <w:rStyle w:val="af8"/>
                <w:rFonts w:ascii="Segoe UI" w:hAnsi="Segoe UI" w:cs="Segoe UI" w:hint="eastAsia"/>
                <w:szCs w:val="21"/>
                <w:shd w:val="clear" w:color="auto" w:fill="FFFFFF"/>
              </w:rPr>
              <w:t>认证</w:t>
            </w:r>
            <w:r>
              <w:rPr>
                <w:rFonts w:ascii="Segoe UI" w:hAnsi="Segoe UI" w:cs="Segoe UI" w:hint="eastAsia"/>
                <w:szCs w:val="21"/>
                <w:shd w:val="clear" w:color="auto" w:fill="FFFFFF"/>
              </w:rPr>
              <w:t>：必须具备。</w:t>
            </w:r>
          </w:p>
          <w:p w14:paraId="18AE3C06"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11. </w:t>
            </w:r>
            <w:r>
              <w:rPr>
                <w:rStyle w:val="af8"/>
                <w:rFonts w:ascii="Segoe UI" w:hAnsi="Segoe UI" w:cs="Segoe UI" w:hint="eastAsia"/>
                <w:szCs w:val="21"/>
                <w:shd w:val="clear" w:color="auto" w:fill="FFFFFF"/>
              </w:rPr>
              <w:t>外形尺寸</w:t>
            </w:r>
            <w:r>
              <w:rPr>
                <w:rFonts w:ascii="Segoe UI" w:hAnsi="Segoe UI" w:cs="Segoe UI" w:hint="eastAsia"/>
                <w:szCs w:val="21"/>
                <w:shd w:val="clear" w:color="auto" w:fill="FFFFFF"/>
              </w:rPr>
              <w:t>（深</w:t>
            </w:r>
            <w:r>
              <w:rPr>
                <w:rFonts w:ascii="Segoe UI" w:hAnsi="Segoe UI" w:cs="Segoe UI"/>
                <w:szCs w:val="21"/>
                <w:shd w:val="clear" w:color="auto" w:fill="FFFFFF"/>
              </w:rPr>
              <w:t>×</w:t>
            </w:r>
            <w:r>
              <w:rPr>
                <w:rFonts w:ascii="Segoe UI" w:hAnsi="Segoe UI" w:cs="Segoe UI" w:hint="eastAsia"/>
                <w:szCs w:val="21"/>
                <w:shd w:val="clear" w:color="auto" w:fill="FFFFFF"/>
              </w:rPr>
              <w:t>宽</w:t>
            </w:r>
            <w:r>
              <w:rPr>
                <w:rFonts w:ascii="Segoe UI" w:hAnsi="Segoe UI" w:cs="Segoe UI"/>
                <w:szCs w:val="21"/>
                <w:shd w:val="clear" w:color="auto" w:fill="FFFFFF"/>
              </w:rPr>
              <w:t>×</w:t>
            </w:r>
            <w:r>
              <w:rPr>
                <w:rFonts w:ascii="Segoe UI" w:hAnsi="Segoe UI" w:cs="Segoe UI" w:hint="eastAsia"/>
                <w:szCs w:val="21"/>
                <w:shd w:val="clear" w:color="auto" w:fill="FFFFFF"/>
              </w:rPr>
              <w:t>高）：深≤</w:t>
            </w:r>
            <w:r>
              <w:rPr>
                <w:rFonts w:ascii="Segoe UI" w:hAnsi="Segoe UI" w:cs="Segoe UI" w:hint="eastAsia"/>
                <w:szCs w:val="21"/>
                <w:shd w:val="clear" w:color="auto" w:fill="FFFFFF"/>
              </w:rPr>
              <w:t>620mm</w:t>
            </w:r>
            <w:r>
              <w:rPr>
                <w:rFonts w:ascii="Segoe UI" w:hAnsi="Segoe UI" w:cs="Segoe UI" w:hint="eastAsia"/>
                <w:szCs w:val="21"/>
                <w:shd w:val="clear" w:color="auto" w:fill="FFFFFF"/>
              </w:rPr>
              <w:t>，宽≤</w:t>
            </w:r>
            <w:r>
              <w:rPr>
                <w:rFonts w:ascii="Segoe UI" w:hAnsi="Segoe UI" w:cs="Segoe UI" w:hint="eastAsia"/>
                <w:szCs w:val="21"/>
                <w:shd w:val="clear" w:color="auto" w:fill="FFFFFF"/>
              </w:rPr>
              <w:t>560mm</w:t>
            </w:r>
            <w:r>
              <w:rPr>
                <w:rFonts w:ascii="Segoe UI" w:hAnsi="Segoe UI" w:cs="Segoe UI" w:hint="eastAsia"/>
                <w:szCs w:val="21"/>
                <w:shd w:val="clear" w:color="auto" w:fill="FFFFFF"/>
              </w:rPr>
              <w:t>，高≤</w:t>
            </w:r>
            <w:r>
              <w:rPr>
                <w:rFonts w:ascii="Segoe UI" w:hAnsi="Segoe UI" w:cs="Segoe UI" w:hint="eastAsia"/>
                <w:szCs w:val="21"/>
                <w:shd w:val="clear" w:color="auto" w:fill="FFFFFF"/>
              </w:rPr>
              <w:t>1400mm</w:t>
            </w:r>
            <w:r>
              <w:rPr>
                <w:rFonts w:ascii="Segoe UI" w:hAnsi="Segoe UI" w:cs="Segoe UI" w:hint="eastAsia"/>
                <w:szCs w:val="21"/>
                <w:shd w:val="clear" w:color="auto" w:fill="FFFFFF"/>
              </w:rPr>
              <w:t>。</w:t>
            </w:r>
          </w:p>
          <w:p w14:paraId="6F41723E" w14:textId="77777777" w:rsidR="000A2B30" w:rsidRDefault="006C71F1">
            <w:pPr>
              <w:pStyle w:val="a4"/>
              <w:rPr>
                <w:rFonts w:ascii="宋体" w:hAnsi="宋体" w:cs="宋体"/>
                <w:szCs w:val="21"/>
              </w:rPr>
            </w:pPr>
            <w:r>
              <w:rPr>
                <w:rFonts w:ascii="Segoe UI" w:hAnsi="Segoe UI" w:cs="Segoe UI"/>
                <w:szCs w:val="21"/>
                <w:shd w:val="clear" w:color="auto" w:fill="FFFFFF"/>
              </w:rPr>
              <w:t>12. </w:t>
            </w:r>
            <w:r>
              <w:rPr>
                <w:rStyle w:val="af8"/>
                <w:rFonts w:ascii="Segoe UI" w:hAnsi="Segoe UI" w:cs="Segoe UI" w:hint="eastAsia"/>
                <w:szCs w:val="21"/>
                <w:shd w:val="clear" w:color="auto" w:fill="FFFFFF"/>
              </w:rPr>
              <w:t>功能要求</w:t>
            </w:r>
            <w:r>
              <w:rPr>
                <w:rFonts w:ascii="Segoe UI" w:hAnsi="Segoe UI" w:cs="Segoe UI" w:hint="eastAsia"/>
                <w:szCs w:val="21"/>
                <w:shd w:val="clear" w:color="auto" w:fill="FFFFFF"/>
              </w:rPr>
              <w:t>：具备变温保鲜（至少两档可调，如果蔬、蛋奶、冰镇等）、速冻功能（可达到</w:t>
            </w:r>
            <w:r>
              <w:rPr>
                <w:rFonts w:ascii="Segoe UI" w:hAnsi="Segoe UI" w:cs="Segoe UI"/>
                <w:szCs w:val="21"/>
                <w:shd w:val="clear" w:color="auto" w:fill="FFFFFF"/>
              </w:rPr>
              <w:t>-30</w:t>
            </w:r>
            <w:r>
              <w:rPr>
                <w:rFonts w:ascii="微软雅黑" w:eastAsia="微软雅黑" w:hAnsi="微软雅黑" w:cs="微软雅黑" w:hint="eastAsia"/>
                <w:szCs w:val="21"/>
                <w:shd w:val="clear" w:color="auto" w:fill="FFFFFF"/>
              </w:rPr>
              <w:t>℃</w:t>
            </w:r>
            <w:r>
              <w:rPr>
                <w:rFonts w:ascii="Segoe UI" w:hAnsi="Segoe UI" w:cs="Segoe UI" w:hint="eastAsia"/>
                <w:szCs w:val="21"/>
                <w:shd w:val="clear" w:color="auto" w:fill="FFFFFF"/>
              </w:rPr>
              <w:t>或更低）、抗菌</w:t>
            </w:r>
            <w:r>
              <w:rPr>
                <w:rFonts w:ascii="Segoe UI" w:hAnsi="Segoe UI" w:cs="Segoe UI"/>
                <w:szCs w:val="21"/>
                <w:shd w:val="clear" w:color="auto" w:fill="FFFFFF"/>
              </w:rPr>
              <w:t>/</w:t>
            </w:r>
            <w:proofErr w:type="gramStart"/>
            <w:r>
              <w:rPr>
                <w:rFonts w:ascii="Segoe UI" w:hAnsi="Segoe UI" w:cs="Segoe UI" w:hint="eastAsia"/>
                <w:szCs w:val="21"/>
                <w:shd w:val="clear" w:color="auto" w:fill="FFFFFF"/>
              </w:rPr>
              <w:t>净味功能</w:t>
            </w:r>
            <w:proofErr w:type="gramEnd"/>
            <w:r>
              <w:rPr>
                <w:rFonts w:ascii="Segoe UI" w:hAnsi="Segoe UI" w:cs="Segoe UI" w:hint="eastAsia"/>
                <w:szCs w:val="21"/>
                <w:shd w:val="clear" w:color="auto" w:fill="FFFFFF"/>
              </w:rPr>
              <w:t>、运行噪音≤</w:t>
            </w:r>
            <w:r>
              <w:rPr>
                <w:rFonts w:ascii="Segoe UI" w:hAnsi="Segoe UI" w:cs="Segoe UI" w:hint="eastAsia"/>
                <w:szCs w:val="21"/>
                <w:shd w:val="clear" w:color="auto" w:fill="FFFFFF"/>
              </w:rPr>
              <w:t>38dB(A)</w:t>
            </w:r>
            <w:r>
              <w:rPr>
                <w:rFonts w:ascii="Segoe UI" w:hAnsi="Segoe UI" w:cs="Segoe UI" w:hint="eastAsia"/>
                <w:szCs w:val="21"/>
                <w:shd w:val="clear" w:color="auto" w:fill="FFFFFF"/>
              </w:rPr>
              <w:t>。</w:t>
            </w:r>
          </w:p>
        </w:tc>
      </w:tr>
      <w:tr w:rsidR="000A2B30" w14:paraId="77E596CE" w14:textId="77777777">
        <w:trPr>
          <w:trHeight w:val="1417"/>
          <w:jc w:val="center"/>
        </w:trPr>
        <w:tc>
          <w:tcPr>
            <w:tcW w:w="992" w:type="dxa"/>
            <w:vAlign w:val="center"/>
          </w:tcPr>
          <w:p w14:paraId="76C7E38F" w14:textId="77777777" w:rsidR="000A2B30" w:rsidRDefault="006C71F1">
            <w:pPr>
              <w:pStyle w:val="a4"/>
              <w:jc w:val="center"/>
              <w:rPr>
                <w:rFonts w:ascii="宋体" w:hAnsi="宋体" w:cs="宋体"/>
                <w:sz w:val="18"/>
                <w:szCs w:val="18"/>
              </w:rPr>
            </w:pPr>
            <w:r>
              <w:rPr>
                <w:rFonts w:ascii="宋体" w:hAnsi="宋体" w:cs="宋体"/>
                <w:sz w:val="18"/>
                <w:szCs w:val="18"/>
              </w:rPr>
              <w:t>3</w:t>
            </w:r>
          </w:p>
        </w:tc>
        <w:tc>
          <w:tcPr>
            <w:tcW w:w="1697" w:type="dxa"/>
            <w:vAlign w:val="center"/>
          </w:tcPr>
          <w:p w14:paraId="6D71D9AF" w14:textId="77777777" w:rsidR="000A2B30" w:rsidRDefault="006C71F1">
            <w:pPr>
              <w:pStyle w:val="a4"/>
              <w:rPr>
                <w:rFonts w:ascii="宋体" w:hAnsi="宋体" w:cs="宋体"/>
                <w:sz w:val="18"/>
                <w:szCs w:val="18"/>
              </w:rPr>
            </w:pPr>
            <w:bookmarkStart w:id="40" w:name="OLE_LINK2"/>
            <w:r>
              <w:rPr>
                <w:rFonts w:ascii="宋体" w:hAnsi="宋体" w:cs="宋体" w:hint="eastAsia"/>
                <w:sz w:val="18"/>
                <w:szCs w:val="18"/>
              </w:rPr>
              <w:t>三门冰箱</w:t>
            </w:r>
            <w:bookmarkEnd w:id="40"/>
          </w:p>
        </w:tc>
        <w:tc>
          <w:tcPr>
            <w:tcW w:w="855" w:type="dxa"/>
            <w:vAlign w:val="center"/>
          </w:tcPr>
          <w:p w14:paraId="43B90EC7" w14:textId="77777777" w:rsidR="000A2B30" w:rsidRDefault="006C71F1">
            <w:pPr>
              <w:pStyle w:val="a4"/>
              <w:rPr>
                <w:rFonts w:ascii="宋体" w:hAnsi="宋体" w:cs="宋体"/>
                <w:sz w:val="18"/>
                <w:szCs w:val="18"/>
              </w:rPr>
            </w:pPr>
            <w:r>
              <w:rPr>
                <w:rFonts w:ascii="宋体" w:hAnsi="宋体" w:cs="宋体"/>
                <w:sz w:val="18"/>
                <w:szCs w:val="18"/>
              </w:rPr>
              <w:t>1.00</w:t>
            </w:r>
          </w:p>
        </w:tc>
        <w:tc>
          <w:tcPr>
            <w:tcW w:w="1417" w:type="dxa"/>
            <w:vAlign w:val="center"/>
          </w:tcPr>
          <w:p w14:paraId="2D78BA0B" w14:textId="77777777" w:rsidR="000A2B30" w:rsidRDefault="006C71F1">
            <w:pPr>
              <w:pStyle w:val="a4"/>
              <w:rPr>
                <w:rFonts w:ascii="宋体" w:hAnsi="宋体" w:cs="宋体"/>
                <w:sz w:val="18"/>
                <w:szCs w:val="18"/>
              </w:rPr>
            </w:pPr>
            <w:r>
              <w:rPr>
                <w:rFonts w:ascii="宋体" w:hAnsi="宋体" w:cs="宋体"/>
                <w:sz w:val="18"/>
                <w:szCs w:val="18"/>
              </w:rPr>
              <w:t>1750.00</w:t>
            </w:r>
          </w:p>
        </w:tc>
        <w:tc>
          <w:tcPr>
            <w:tcW w:w="4718" w:type="dxa"/>
          </w:tcPr>
          <w:p w14:paraId="0B85F1FE"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1. </w:t>
            </w:r>
            <w:r>
              <w:rPr>
                <w:rStyle w:val="af8"/>
                <w:rFonts w:ascii="Segoe UI" w:hAnsi="Segoe UI" w:cs="Segoe UI" w:hint="eastAsia"/>
                <w:szCs w:val="21"/>
                <w:shd w:val="clear" w:color="auto" w:fill="FFFFFF"/>
              </w:rPr>
              <w:t>颜色</w:t>
            </w:r>
            <w:r>
              <w:rPr>
                <w:rFonts w:ascii="Segoe UI" w:hAnsi="Segoe UI" w:cs="Segoe UI" w:hint="eastAsia"/>
                <w:szCs w:val="21"/>
                <w:shd w:val="clear" w:color="auto" w:fill="FFFFFF"/>
              </w:rPr>
              <w:t>：银色系或灰色系。</w:t>
            </w:r>
          </w:p>
          <w:p w14:paraId="2CA16761"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2. </w:t>
            </w:r>
            <w:r>
              <w:rPr>
                <w:rStyle w:val="af8"/>
                <w:rFonts w:ascii="Segoe UI" w:hAnsi="Segoe UI" w:cs="Segoe UI" w:hint="eastAsia"/>
                <w:szCs w:val="21"/>
                <w:shd w:val="clear" w:color="auto" w:fill="FFFFFF"/>
              </w:rPr>
              <w:t>总容积</w:t>
            </w:r>
            <w:r>
              <w:rPr>
                <w:rFonts w:ascii="Segoe UI" w:hAnsi="Segoe UI" w:cs="Segoe UI" w:hint="eastAsia"/>
                <w:szCs w:val="21"/>
                <w:shd w:val="clear" w:color="auto" w:fill="FFFFFF"/>
              </w:rPr>
              <w:t>：≥</w:t>
            </w:r>
            <w:r>
              <w:rPr>
                <w:rFonts w:ascii="Segoe UI" w:hAnsi="Segoe UI" w:cs="Segoe UI" w:hint="eastAsia"/>
                <w:szCs w:val="21"/>
                <w:shd w:val="clear" w:color="auto" w:fill="FFFFFF"/>
              </w:rPr>
              <w:t>220L</w:t>
            </w:r>
            <w:r>
              <w:rPr>
                <w:rFonts w:ascii="Segoe UI" w:hAnsi="Segoe UI" w:cs="Segoe UI" w:hint="eastAsia"/>
                <w:szCs w:val="21"/>
                <w:shd w:val="clear" w:color="auto" w:fill="FFFFFF"/>
              </w:rPr>
              <w:t>。</w:t>
            </w:r>
          </w:p>
          <w:p w14:paraId="4707C05E"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3. </w:t>
            </w:r>
            <w:r>
              <w:rPr>
                <w:rStyle w:val="af8"/>
                <w:rFonts w:ascii="Segoe UI" w:hAnsi="Segoe UI" w:cs="Segoe UI" w:hint="eastAsia"/>
                <w:szCs w:val="21"/>
                <w:shd w:val="clear" w:color="auto" w:fill="FFFFFF"/>
              </w:rPr>
              <w:t>类型</w:t>
            </w:r>
            <w:r>
              <w:rPr>
                <w:rFonts w:ascii="Segoe UI" w:hAnsi="Segoe UI" w:cs="Segoe UI" w:hint="eastAsia"/>
                <w:szCs w:val="21"/>
                <w:shd w:val="clear" w:color="auto" w:fill="FFFFFF"/>
              </w:rPr>
              <w:t>：三门，风冷制冷。</w:t>
            </w:r>
          </w:p>
          <w:p w14:paraId="0F6B9E9B"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4. </w:t>
            </w:r>
            <w:r>
              <w:rPr>
                <w:rStyle w:val="af8"/>
                <w:rFonts w:ascii="Segoe UI" w:hAnsi="Segoe UI" w:cs="Segoe UI" w:hint="eastAsia"/>
                <w:szCs w:val="21"/>
                <w:shd w:val="clear" w:color="auto" w:fill="FFFFFF"/>
              </w:rPr>
              <w:t>能效等级</w:t>
            </w:r>
            <w:r>
              <w:rPr>
                <w:rFonts w:ascii="Segoe UI" w:hAnsi="Segoe UI" w:cs="Segoe UI" w:hint="eastAsia"/>
                <w:szCs w:val="21"/>
                <w:shd w:val="clear" w:color="auto" w:fill="FFFFFF"/>
              </w:rPr>
              <w:t>：一级能效。</w:t>
            </w:r>
          </w:p>
          <w:p w14:paraId="2EB06C96"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5. </w:t>
            </w:r>
            <w:r>
              <w:rPr>
                <w:rStyle w:val="af8"/>
                <w:rFonts w:ascii="Segoe UI" w:hAnsi="Segoe UI" w:cs="Segoe UI" w:hint="eastAsia"/>
                <w:szCs w:val="21"/>
                <w:shd w:val="clear" w:color="auto" w:fill="FFFFFF"/>
              </w:rPr>
              <w:t>面板材质</w:t>
            </w:r>
            <w:r>
              <w:rPr>
                <w:rFonts w:ascii="Segoe UI" w:hAnsi="Segoe UI" w:cs="Segoe UI" w:hint="eastAsia"/>
                <w:szCs w:val="21"/>
                <w:shd w:val="clear" w:color="auto" w:fill="FFFFFF"/>
              </w:rPr>
              <w:t>：</w:t>
            </w:r>
            <w:proofErr w:type="gramStart"/>
            <w:r>
              <w:rPr>
                <w:rFonts w:ascii="Segoe UI" w:hAnsi="Segoe UI" w:cs="Segoe UI" w:hint="eastAsia"/>
                <w:szCs w:val="21"/>
                <w:shd w:val="clear" w:color="auto" w:fill="FFFFFF"/>
              </w:rPr>
              <w:t>钣</w:t>
            </w:r>
            <w:proofErr w:type="gramEnd"/>
            <w:r>
              <w:rPr>
                <w:rFonts w:ascii="Segoe UI" w:hAnsi="Segoe UI" w:cs="Segoe UI" w:hint="eastAsia"/>
                <w:szCs w:val="21"/>
                <w:shd w:val="clear" w:color="auto" w:fill="FFFFFF"/>
              </w:rPr>
              <w:t>金或同等强度材质。</w:t>
            </w:r>
          </w:p>
          <w:p w14:paraId="41428CE2"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6. </w:t>
            </w:r>
            <w:r>
              <w:rPr>
                <w:rStyle w:val="af8"/>
                <w:rFonts w:ascii="Segoe UI" w:hAnsi="Segoe UI" w:cs="Segoe UI" w:hint="eastAsia"/>
                <w:szCs w:val="21"/>
                <w:shd w:val="clear" w:color="auto" w:fill="FFFFFF"/>
              </w:rPr>
              <w:t>控制方式</w:t>
            </w:r>
            <w:r>
              <w:rPr>
                <w:rFonts w:ascii="Segoe UI" w:hAnsi="Segoe UI" w:cs="Segoe UI" w:hint="eastAsia"/>
                <w:szCs w:val="21"/>
                <w:shd w:val="clear" w:color="auto" w:fill="FFFFFF"/>
              </w:rPr>
              <w:t>：电脑控制。</w:t>
            </w:r>
          </w:p>
          <w:p w14:paraId="3123A480"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7. </w:t>
            </w:r>
            <w:r>
              <w:rPr>
                <w:rStyle w:val="af8"/>
                <w:rFonts w:ascii="Segoe UI" w:hAnsi="Segoe UI" w:cs="Segoe UI" w:hint="eastAsia"/>
                <w:szCs w:val="21"/>
                <w:shd w:val="clear" w:color="auto" w:fill="FFFFFF"/>
              </w:rPr>
              <w:t>电压</w:t>
            </w:r>
            <w:r>
              <w:rPr>
                <w:rStyle w:val="af8"/>
                <w:rFonts w:ascii="Segoe UI" w:hAnsi="Segoe UI" w:cs="Segoe UI"/>
                <w:szCs w:val="21"/>
                <w:shd w:val="clear" w:color="auto" w:fill="FFFFFF"/>
              </w:rPr>
              <w:t>/</w:t>
            </w:r>
            <w:r>
              <w:rPr>
                <w:rStyle w:val="af8"/>
                <w:rFonts w:ascii="Segoe UI" w:hAnsi="Segoe UI" w:cs="Segoe UI" w:hint="eastAsia"/>
                <w:szCs w:val="21"/>
                <w:shd w:val="clear" w:color="auto" w:fill="FFFFFF"/>
              </w:rPr>
              <w:t>频率</w:t>
            </w:r>
            <w:r>
              <w:rPr>
                <w:rFonts w:ascii="Segoe UI" w:hAnsi="Segoe UI" w:cs="Segoe UI" w:hint="eastAsia"/>
                <w:szCs w:val="21"/>
                <w:shd w:val="clear" w:color="auto" w:fill="FFFFFF"/>
              </w:rPr>
              <w:t>：</w:t>
            </w:r>
            <w:r>
              <w:rPr>
                <w:rFonts w:ascii="Segoe UI" w:hAnsi="Segoe UI" w:cs="Segoe UI"/>
                <w:szCs w:val="21"/>
                <w:shd w:val="clear" w:color="auto" w:fill="FFFFFF"/>
              </w:rPr>
              <w:t>220V/50Hz</w:t>
            </w:r>
            <w:r>
              <w:rPr>
                <w:rFonts w:ascii="Segoe UI" w:hAnsi="Segoe UI" w:cs="Segoe UI" w:hint="eastAsia"/>
                <w:szCs w:val="21"/>
                <w:shd w:val="clear" w:color="auto" w:fill="FFFFFF"/>
              </w:rPr>
              <w:t>。</w:t>
            </w:r>
          </w:p>
          <w:p w14:paraId="3F6A99A4"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8. </w:t>
            </w:r>
            <w:r>
              <w:rPr>
                <w:rStyle w:val="af8"/>
                <w:rFonts w:ascii="Segoe UI" w:hAnsi="Segoe UI" w:cs="Segoe UI" w:hint="eastAsia"/>
                <w:szCs w:val="21"/>
                <w:shd w:val="clear" w:color="auto" w:fill="FFFFFF"/>
              </w:rPr>
              <w:t>标准耗电量</w:t>
            </w:r>
            <w:r>
              <w:rPr>
                <w:rFonts w:ascii="Segoe UI" w:hAnsi="Segoe UI" w:cs="Segoe UI" w:hint="eastAsia"/>
                <w:szCs w:val="21"/>
                <w:shd w:val="clear" w:color="auto" w:fill="FFFFFF"/>
              </w:rPr>
              <w:t>：≤</w:t>
            </w:r>
            <w:r>
              <w:rPr>
                <w:rFonts w:ascii="Segoe UI" w:hAnsi="Segoe UI" w:cs="Segoe UI" w:hint="eastAsia"/>
                <w:szCs w:val="21"/>
                <w:shd w:val="clear" w:color="auto" w:fill="FFFFFF"/>
              </w:rPr>
              <w:t>0.60kW</w:t>
            </w:r>
            <w:r>
              <w:rPr>
                <w:rFonts w:ascii="Segoe UI" w:hAnsi="Segoe UI" w:cs="Segoe UI" w:hint="eastAsia"/>
                <w:szCs w:val="21"/>
                <w:shd w:val="clear" w:color="auto" w:fill="FFFFFF"/>
              </w:rPr>
              <w:t>·</w:t>
            </w:r>
            <w:r>
              <w:rPr>
                <w:rFonts w:ascii="Segoe UI" w:hAnsi="Segoe UI" w:cs="Segoe UI" w:hint="eastAsia"/>
                <w:szCs w:val="21"/>
                <w:shd w:val="clear" w:color="auto" w:fill="FFFFFF"/>
              </w:rPr>
              <w:t>h/24h</w:t>
            </w:r>
            <w:r>
              <w:rPr>
                <w:rFonts w:ascii="Segoe UI" w:hAnsi="Segoe UI" w:cs="Segoe UI" w:hint="eastAsia"/>
                <w:szCs w:val="21"/>
                <w:shd w:val="clear" w:color="auto" w:fill="FFFFFF"/>
              </w:rPr>
              <w:t>。</w:t>
            </w:r>
          </w:p>
          <w:p w14:paraId="77950BEE"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9. </w:t>
            </w:r>
            <w:r>
              <w:rPr>
                <w:rStyle w:val="af8"/>
                <w:rFonts w:ascii="Segoe UI" w:hAnsi="Segoe UI" w:cs="Segoe UI" w:hint="eastAsia"/>
                <w:szCs w:val="21"/>
                <w:shd w:val="clear" w:color="auto" w:fill="FFFFFF"/>
              </w:rPr>
              <w:t>压缩机类型</w:t>
            </w:r>
            <w:r>
              <w:rPr>
                <w:rFonts w:ascii="Segoe UI" w:hAnsi="Segoe UI" w:cs="Segoe UI" w:hint="eastAsia"/>
                <w:szCs w:val="21"/>
                <w:shd w:val="clear" w:color="auto" w:fill="FFFFFF"/>
              </w:rPr>
              <w:t>：变频。</w:t>
            </w:r>
          </w:p>
          <w:p w14:paraId="2BF7A41F"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10. </w:t>
            </w:r>
            <w:r>
              <w:rPr>
                <w:rStyle w:val="af8"/>
                <w:rFonts w:ascii="Segoe UI" w:hAnsi="Segoe UI" w:cs="Segoe UI"/>
                <w:szCs w:val="21"/>
                <w:shd w:val="clear" w:color="auto" w:fill="FFFFFF"/>
              </w:rPr>
              <w:t>CCC</w:t>
            </w:r>
            <w:r>
              <w:rPr>
                <w:rStyle w:val="af8"/>
                <w:rFonts w:ascii="Segoe UI" w:hAnsi="Segoe UI" w:cs="Segoe UI" w:hint="eastAsia"/>
                <w:szCs w:val="21"/>
                <w:shd w:val="clear" w:color="auto" w:fill="FFFFFF"/>
              </w:rPr>
              <w:t>认证</w:t>
            </w:r>
            <w:r>
              <w:rPr>
                <w:rFonts w:ascii="Segoe UI" w:hAnsi="Segoe UI" w:cs="Segoe UI" w:hint="eastAsia"/>
                <w:szCs w:val="21"/>
                <w:shd w:val="clear" w:color="auto" w:fill="FFFFFF"/>
              </w:rPr>
              <w:t>：必须具备。</w:t>
            </w:r>
          </w:p>
          <w:p w14:paraId="565FFA13"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11. </w:t>
            </w:r>
            <w:r>
              <w:rPr>
                <w:rStyle w:val="af8"/>
                <w:rFonts w:ascii="Segoe UI" w:hAnsi="Segoe UI" w:cs="Segoe UI" w:hint="eastAsia"/>
                <w:szCs w:val="21"/>
                <w:shd w:val="clear" w:color="auto" w:fill="FFFFFF"/>
              </w:rPr>
              <w:t>外形尺寸</w:t>
            </w:r>
            <w:r>
              <w:rPr>
                <w:rFonts w:ascii="Segoe UI" w:hAnsi="Segoe UI" w:cs="Segoe UI" w:hint="eastAsia"/>
                <w:szCs w:val="21"/>
                <w:shd w:val="clear" w:color="auto" w:fill="FFFFFF"/>
              </w:rPr>
              <w:t>（深</w:t>
            </w:r>
            <w:r>
              <w:rPr>
                <w:rFonts w:ascii="Segoe UI" w:hAnsi="Segoe UI" w:cs="Segoe UI"/>
                <w:szCs w:val="21"/>
                <w:shd w:val="clear" w:color="auto" w:fill="FFFFFF"/>
              </w:rPr>
              <w:t>×</w:t>
            </w:r>
            <w:r>
              <w:rPr>
                <w:rFonts w:ascii="Segoe UI" w:hAnsi="Segoe UI" w:cs="Segoe UI" w:hint="eastAsia"/>
                <w:szCs w:val="21"/>
                <w:shd w:val="clear" w:color="auto" w:fill="FFFFFF"/>
              </w:rPr>
              <w:t>宽</w:t>
            </w:r>
            <w:r>
              <w:rPr>
                <w:rFonts w:ascii="Segoe UI" w:hAnsi="Segoe UI" w:cs="Segoe UI"/>
                <w:szCs w:val="21"/>
                <w:shd w:val="clear" w:color="auto" w:fill="FFFFFF"/>
              </w:rPr>
              <w:t>×</w:t>
            </w:r>
            <w:r>
              <w:rPr>
                <w:rFonts w:ascii="Segoe UI" w:hAnsi="Segoe UI" w:cs="Segoe UI" w:hint="eastAsia"/>
                <w:szCs w:val="21"/>
                <w:shd w:val="clear" w:color="auto" w:fill="FFFFFF"/>
              </w:rPr>
              <w:t>高）：深≤</w:t>
            </w:r>
            <w:r>
              <w:rPr>
                <w:rFonts w:ascii="Segoe UI" w:hAnsi="Segoe UI" w:cs="Segoe UI" w:hint="eastAsia"/>
                <w:szCs w:val="21"/>
                <w:shd w:val="clear" w:color="auto" w:fill="FFFFFF"/>
              </w:rPr>
              <w:t>650mm</w:t>
            </w:r>
            <w:r>
              <w:rPr>
                <w:rFonts w:ascii="Segoe UI" w:hAnsi="Segoe UI" w:cs="Segoe UI" w:hint="eastAsia"/>
                <w:szCs w:val="21"/>
                <w:shd w:val="clear" w:color="auto" w:fill="FFFFFF"/>
              </w:rPr>
              <w:t>，宽≤</w:t>
            </w:r>
            <w:r>
              <w:rPr>
                <w:rFonts w:ascii="Segoe UI" w:hAnsi="Segoe UI" w:cs="Segoe UI" w:hint="eastAsia"/>
                <w:szCs w:val="21"/>
                <w:shd w:val="clear" w:color="auto" w:fill="FFFFFF"/>
              </w:rPr>
              <w:t>600mm</w:t>
            </w:r>
            <w:r>
              <w:rPr>
                <w:rFonts w:ascii="Segoe UI" w:hAnsi="Segoe UI" w:cs="Segoe UI" w:hint="eastAsia"/>
                <w:szCs w:val="21"/>
                <w:shd w:val="clear" w:color="auto" w:fill="FFFFFF"/>
              </w:rPr>
              <w:t>，高≤</w:t>
            </w:r>
            <w:r>
              <w:rPr>
                <w:rFonts w:ascii="Segoe UI" w:hAnsi="Segoe UI" w:cs="Segoe UI" w:hint="eastAsia"/>
                <w:szCs w:val="21"/>
                <w:shd w:val="clear" w:color="auto" w:fill="FFFFFF"/>
              </w:rPr>
              <w:t>1850mm</w:t>
            </w:r>
            <w:r>
              <w:rPr>
                <w:rFonts w:ascii="Segoe UI" w:hAnsi="Segoe UI" w:cs="Segoe UI" w:hint="eastAsia"/>
                <w:szCs w:val="21"/>
                <w:shd w:val="clear" w:color="auto" w:fill="FFFFFF"/>
              </w:rPr>
              <w:t>。</w:t>
            </w:r>
          </w:p>
          <w:p w14:paraId="3B098950" w14:textId="77777777" w:rsidR="000A2B30" w:rsidRDefault="006C71F1">
            <w:pPr>
              <w:pStyle w:val="a4"/>
              <w:rPr>
                <w:rFonts w:ascii="Segoe UI" w:hAnsi="Segoe UI" w:cs="Segoe UI"/>
                <w:szCs w:val="21"/>
                <w:shd w:val="clear" w:color="auto" w:fill="FFFFFF"/>
              </w:rPr>
            </w:pPr>
            <w:r>
              <w:rPr>
                <w:rFonts w:ascii="Segoe UI" w:hAnsi="Segoe UI" w:cs="Segoe UI"/>
                <w:szCs w:val="21"/>
                <w:shd w:val="clear" w:color="auto" w:fill="FFFFFF"/>
              </w:rPr>
              <w:t>12. </w:t>
            </w:r>
            <w:r>
              <w:rPr>
                <w:rStyle w:val="af8"/>
                <w:rFonts w:ascii="Segoe UI" w:hAnsi="Segoe UI" w:cs="Segoe UI" w:hint="eastAsia"/>
                <w:szCs w:val="21"/>
                <w:shd w:val="clear" w:color="auto" w:fill="FFFFFF"/>
              </w:rPr>
              <w:t>功能要求</w:t>
            </w:r>
            <w:r>
              <w:rPr>
                <w:rFonts w:ascii="Segoe UI" w:hAnsi="Segoe UI" w:cs="Segoe UI" w:hint="eastAsia"/>
                <w:szCs w:val="21"/>
                <w:shd w:val="clear" w:color="auto" w:fill="FFFFFF"/>
              </w:rPr>
              <w:t>：</w:t>
            </w:r>
            <w:proofErr w:type="gramStart"/>
            <w:r>
              <w:rPr>
                <w:rFonts w:ascii="Segoe UI" w:hAnsi="Segoe UI" w:cs="Segoe UI" w:hint="eastAsia"/>
                <w:szCs w:val="21"/>
                <w:shd w:val="clear" w:color="auto" w:fill="FFFFFF"/>
              </w:rPr>
              <w:t>三门三温区</w:t>
            </w:r>
            <w:proofErr w:type="gramEnd"/>
            <w:r>
              <w:rPr>
                <w:rFonts w:ascii="Segoe UI" w:hAnsi="Segoe UI" w:cs="Segoe UI" w:hint="eastAsia"/>
                <w:szCs w:val="21"/>
                <w:shd w:val="clear" w:color="auto" w:fill="FFFFFF"/>
              </w:rPr>
              <w:t>，中门全变温（至少支持果蔬、珍品、零度、软冻、冷冻等三</w:t>
            </w:r>
            <w:proofErr w:type="gramStart"/>
            <w:r>
              <w:rPr>
                <w:rFonts w:ascii="Segoe UI" w:hAnsi="Segoe UI" w:cs="Segoe UI" w:hint="eastAsia"/>
                <w:szCs w:val="21"/>
                <w:shd w:val="clear" w:color="auto" w:fill="FFFFFF"/>
              </w:rPr>
              <w:t>档以上</w:t>
            </w:r>
            <w:proofErr w:type="gramEnd"/>
            <w:r>
              <w:rPr>
                <w:rFonts w:ascii="Segoe UI" w:hAnsi="Segoe UI" w:cs="Segoe UI" w:hint="eastAsia"/>
                <w:szCs w:val="21"/>
                <w:shd w:val="clear" w:color="auto" w:fill="FFFFFF"/>
              </w:rPr>
              <w:lastRenderedPageBreak/>
              <w:t>调节），具备抗菌</w:t>
            </w:r>
            <w:r>
              <w:rPr>
                <w:rFonts w:ascii="Segoe UI" w:hAnsi="Segoe UI" w:cs="Segoe UI"/>
                <w:szCs w:val="21"/>
                <w:shd w:val="clear" w:color="auto" w:fill="FFFFFF"/>
              </w:rPr>
              <w:t>/</w:t>
            </w:r>
            <w:proofErr w:type="gramStart"/>
            <w:r>
              <w:rPr>
                <w:rFonts w:ascii="Segoe UI" w:hAnsi="Segoe UI" w:cs="Segoe UI" w:hint="eastAsia"/>
                <w:szCs w:val="21"/>
                <w:shd w:val="clear" w:color="auto" w:fill="FFFFFF"/>
              </w:rPr>
              <w:t>净味功能</w:t>
            </w:r>
            <w:proofErr w:type="gramEnd"/>
            <w:r>
              <w:rPr>
                <w:rFonts w:ascii="Segoe UI" w:hAnsi="Segoe UI" w:cs="Segoe UI" w:hint="eastAsia"/>
                <w:szCs w:val="21"/>
                <w:shd w:val="clear" w:color="auto" w:fill="FFFFFF"/>
              </w:rPr>
              <w:t>、电子控温、速冻功能（可达到</w:t>
            </w:r>
            <w:r>
              <w:rPr>
                <w:rFonts w:ascii="Segoe UI" w:hAnsi="Segoe UI" w:cs="Segoe UI"/>
                <w:szCs w:val="21"/>
                <w:shd w:val="clear" w:color="auto" w:fill="FFFFFF"/>
              </w:rPr>
              <w:t>-30</w:t>
            </w:r>
            <w:r>
              <w:rPr>
                <w:rFonts w:ascii="微软雅黑" w:eastAsia="微软雅黑" w:hAnsi="微软雅黑" w:cs="微软雅黑" w:hint="eastAsia"/>
                <w:szCs w:val="21"/>
                <w:shd w:val="clear" w:color="auto" w:fill="FFFFFF"/>
              </w:rPr>
              <w:t>℃</w:t>
            </w:r>
            <w:r>
              <w:rPr>
                <w:rFonts w:ascii="Segoe UI" w:hAnsi="Segoe UI" w:cs="Segoe UI" w:hint="eastAsia"/>
                <w:szCs w:val="21"/>
                <w:shd w:val="clear" w:color="auto" w:fill="FFFFFF"/>
              </w:rPr>
              <w:t>或更低），运行噪音≤</w:t>
            </w:r>
            <w:r>
              <w:rPr>
                <w:rFonts w:ascii="Segoe UI" w:hAnsi="Segoe UI" w:cs="Segoe UI" w:hint="eastAsia"/>
                <w:szCs w:val="21"/>
                <w:shd w:val="clear" w:color="auto" w:fill="FFFFFF"/>
              </w:rPr>
              <w:t>36dB(A)</w:t>
            </w:r>
            <w:r>
              <w:rPr>
                <w:rFonts w:ascii="Segoe UI" w:hAnsi="Segoe UI" w:cs="Segoe UI" w:hint="eastAsia"/>
                <w:szCs w:val="21"/>
                <w:shd w:val="clear" w:color="auto" w:fill="FFFFFF"/>
              </w:rPr>
              <w:t>。</w:t>
            </w:r>
          </w:p>
        </w:tc>
      </w:tr>
      <w:tr w:rsidR="000A2B30" w14:paraId="5EACAD0A" w14:textId="77777777">
        <w:trPr>
          <w:trHeight w:val="2400"/>
          <w:jc w:val="center"/>
        </w:trPr>
        <w:tc>
          <w:tcPr>
            <w:tcW w:w="992" w:type="dxa"/>
            <w:vAlign w:val="center"/>
          </w:tcPr>
          <w:p w14:paraId="3DD74762" w14:textId="77777777" w:rsidR="000A2B30" w:rsidRDefault="006C71F1">
            <w:pPr>
              <w:pStyle w:val="a4"/>
              <w:jc w:val="center"/>
              <w:rPr>
                <w:rFonts w:ascii="宋体" w:hAnsi="宋体" w:cs="宋体"/>
                <w:sz w:val="18"/>
                <w:szCs w:val="18"/>
              </w:rPr>
            </w:pPr>
            <w:r>
              <w:rPr>
                <w:rFonts w:ascii="宋体" w:hAnsi="宋体" w:cs="宋体"/>
                <w:sz w:val="18"/>
                <w:szCs w:val="18"/>
              </w:rPr>
              <w:lastRenderedPageBreak/>
              <w:t>4</w:t>
            </w:r>
          </w:p>
        </w:tc>
        <w:tc>
          <w:tcPr>
            <w:tcW w:w="1697" w:type="dxa"/>
            <w:vAlign w:val="center"/>
          </w:tcPr>
          <w:p w14:paraId="06DA5FD5" w14:textId="77777777" w:rsidR="000A2B30" w:rsidRDefault="006C71F1">
            <w:pPr>
              <w:pStyle w:val="a4"/>
              <w:rPr>
                <w:rFonts w:ascii="宋体" w:hAnsi="宋体" w:cs="宋体"/>
                <w:sz w:val="18"/>
                <w:szCs w:val="18"/>
              </w:rPr>
            </w:pPr>
            <w:r>
              <w:rPr>
                <w:rFonts w:ascii="宋体" w:hAnsi="宋体" w:cs="宋体"/>
                <w:sz w:val="18"/>
                <w:szCs w:val="18"/>
              </w:rPr>
              <w:t>2</w:t>
            </w:r>
            <w:r>
              <w:rPr>
                <w:rFonts w:ascii="宋体" w:hAnsi="宋体" w:cs="宋体"/>
                <w:sz w:val="18"/>
                <w:szCs w:val="18"/>
              </w:rPr>
              <w:t>匹分体嵌入式空调</w:t>
            </w:r>
          </w:p>
        </w:tc>
        <w:tc>
          <w:tcPr>
            <w:tcW w:w="855" w:type="dxa"/>
            <w:vAlign w:val="center"/>
          </w:tcPr>
          <w:p w14:paraId="029B3112" w14:textId="77777777" w:rsidR="000A2B30" w:rsidRDefault="006C71F1">
            <w:pPr>
              <w:pStyle w:val="a4"/>
              <w:rPr>
                <w:rFonts w:ascii="宋体" w:hAnsi="宋体" w:cs="宋体"/>
                <w:sz w:val="18"/>
                <w:szCs w:val="18"/>
              </w:rPr>
            </w:pPr>
            <w:r>
              <w:rPr>
                <w:rFonts w:ascii="宋体" w:hAnsi="宋体" w:cs="宋体"/>
                <w:sz w:val="18"/>
                <w:szCs w:val="18"/>
              </w:rPr>
              <w:t>1.00</w:t>
            </w:r>
          </w:p>
        </w:tc>
        <w:tc>
          <w:tcPr>
            <w:tcW w:w="1417" w:type="dxa"/>
            <w:vAlign w:val="center"/>
          </w:tcPr>
          <w:p w14:paraId="16B625FB" w14:textId="77777777" w:rsidR="000A2B30" w:rsidRDefault="006C71F1">
            <w:pPr>
              <w:pStyle w:val="a4"/>
              <w:rPr>
                <w:rFonts w:ascii="宋体" w:hAnsi="宋体" w:cs="宋体"/>
                <w:sz w:val="18"/>
                <w:szCs w:val="18"/>
              </w:rPr>
            </w:pPr>
            <w:r>
              <w:rPr>
                <w:rFonts w:ascii="宋体" w:hAnsi="宋体" w:cs="宋体" w:hint="eastAsia"/>
                <w:sz w:val="18"/>
                <w:szCs w:val="18"/>
              </w:rPr>
              <w:t>8</w:t>
            </w:r>
            <w:r>
              <w:rPr>
                <w:rFonts w:ascii="宋体" w:hAnsi="宋体" w:cs="宋体"/>
                <w:sz w:val="18"/>
                <w:szCs w:val="18"/>
              </w:rPr>
              <w:t>500.00</w:t>
            </w:r>
          </w:p>
        </w:tc>
        <w:tc>
          <w:tcPr>
            <w:tcW w:w="4718" w:type="dxa"/>
          </w:tcPr>
          <w:p w14:paraId="64DBC8A1" w14:textId="77777777" w:rsidR="000A2B30" w:rsidRDefault="006C71F1">
            <w:pPr>
              <w:pStyle w:val="a4"/>
              <w:tabs>
                <w:tab w:val="left" w:pos="312"/>
              </w:tabs>
              <w:rPr>
                <w:rFonts w:ascii="宋体" w:hAnsi="宋体" w:cs="宋体"/>
                <w:sz w:val="18"/>
                <w:szCs w:val="18"/>
              </w:rPr>
            </w:pPr>
            <w:r>
              <w:rPr>
                <w:rFonts w:ascii="Segoe UI" w:hAnsi="Segoe UI" w:cs="Segoe UI"/>
                <w:szCs w:val="21"/>
                <w:shd w:val="clear" w:color="auto" w:fill="FFFFFF"/>
              </w:rPr>
              <w:t>1. </w:t>
            </w:r>
            <w:proofErr w:type="gramStart"/>
            <w:r>
              <w:rPr>
                <w:rStyle w:val="af8"/>
                <w:rFonts w:ascii="Segoe UI" w:hAnsi="Segoe UI" w:cs="Segoe UI" w:hint="eastAsia"/>
                <w:szCs w:val="21"/>
                <w:shd w:val="clear" w:color="auto" w:fill="FFFFFF"/>
              </w:rPr>
              <w:t>匹数</w:t>
            </w:r>
            <w:proofErr w:type="gramEnd"/>
            <w:r>
              <w:rPr>
                <w:rStyle w:val="af8"/>
                <w:rFonts w:ascii="Segoe UI" w:hAnsi="Segoe UI" w:cs="Segoe UI"/>
                <w:szCs w:val="21"/>
                <w:shd w:val="clear" w:color="auto" w:fill="FFFFFF"/>
              </w:rPr>
              <w:t>/</w:t>
            </w:r>
            <w:r>
              <w:rPr>
                <w:rStyle w:val="af8"/>
                <w:rFonts w:ascii="Segoe UI" w:hAnsi="Segoe UI" w:cs="Segoe UI" w:hint="eastAsia"/>
                <w:szCs w:val="21"/>
                <w:shd w:val="clear" w:color="auto" w:fill="FFFFFF"/>
              </w:rPr>
              <w:t>类型</w:t>
            </w:r>
            <w:r>
              <w:rPr>
                <w:rFonts w:ascii="Segoe UI" w:hAnsi="Segoe UI" w:cs="Segoe UI" w:hint="eastAsia"/>
                <w:szCs w:val="21"/>
                <w:shd w:val="clear" w:color="auto" w:fill="FFFFFF"/>
              </w:rPr>
              <w:t>：</w:t>
            </w:r>
            <w:r>
              <w:rPr>
                <w:rFonts w:ascii="Segoe UI" w:hAnsi="Segoe UI" w:cs="Segoe UI"/>
                <w:szCs w:val="21"/>
                <w:shd w:val="clear" w:color="auto" w:fill="FFFFFF"/>
              </w:rPr>
              <w:t>2</w:t>
            </w:r>
            <w:r>
              <w:rPr>
                <w:rFonts w:ascii="Segoe UI" w:hAnsi="Segoe UI" w:cs="Segoe UI" w:hint="eastAsia"/>
                <w:szCs w:val="21"/>
                <w:shd w:val="clear" w:color="auto" w:fill="FFFFFF"/>
              </w:rPr>
              <w:t>匹，天花嵌入式，冷暖变频。</w:t>
            </w:r>
            <w:r>
              <w:rPr>
                <w:rFonts w:ascii="Segoe UI" w:hAnsi="Segoe UI" w:cs="Segoe UI"/>
                <w:szCs w:val="21"/>
              </w:rPr>
              <w:br/>
            </w:r>
            <w:r>
              <w:rPr>
                <w:rFonts w:ascii="Segoe UI" w:hAnsi="Segoe UI" w:cs="Segoe UI"/>
                <w:szCs w:val="21"/>
                <w:shd w:val="clear" w:color="auto" w:fill="FFFFFF"/>
              </w:rPr>
              <w:t>2. </w:t>
            </w:r>
            <w:r>
              <w:rPr>
                <w:rStyle w:val="af8"/>
                <w:rFonts w:ascii="Segoe UI" w:hAnsi="Segoe UI" w:cs="Segoe UI" w:hint="eastAsia"/>
                <w:szCs w:val="21"/>
                <w:shd w:val="clear" w:color="auto" w:fill="FFFFFF"/>
              </w:rPr>
              <w:t>能效等级</w:t>
            </w:r>
            <w:r>
              <w:rPr>
                <w:rFonts w:ascii="Segoe UI" w:hAnsi="Segoe UI" w:cs="Segoe UI" w:hint="eastAsia"/>
                <w:szCs w:val="21"/>
                <w:shd w:val="clear" w:color="auto" w:fill="FFFFFF"/>
              </w:rPr>
              <w:t>：一级能效标准，能效比（</w:t>
            </w:r>
            <w:r>
              <w:rPr>
                <w:rFonts w:ascii="Segoe UI" w:hAnsi="Segoe UI" w:cs="Segoe UI"/>
                <w:szCs w:val="21"/>
                <w:shd w:val="clear" w:color="auto" w:fill="FFFFFF"/>
              </w:rPr>
              <w:t>APF</w:t>
            </w:r>
            <w:r>
              <w:rPr>
                <w:rFonts w:ascii="Segoe UI" w:hAnsi="Segoe UI" w:cs="Segoe UI" w:hint="eastAsia"/>
                <w:szCs w:val="21"/>
                <w:shd w:val="clear" w:color="auto" w:fill="FFFFFF"/>
              </w:rPr>
              <w:t>）≥</w:t>
            </w:r>
            <w:r>
              <w:rPr>
                <w:rFonts w:ascii="Segoe UI" w:hAnsi="Segoe UI" w:cs="Segoe UI" w:hint="eastAsia"/>
                <w:szCs w:val="21"/>
                <w:shd w:val="clear" w:color="auto" w:fill="FFFFFF"/>
              </w:rPr>
              <w:t>4.70</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3. </w:t>
            </w:r>
            <w:r>
              <w:rPr>
                <w:rStyle w:val="af8"/>
                <w:rFonts w:ascii="Segoe UI" w:hAnsi="Segoe UI" w:cs="Segoe UI" w:hint="eastAsia"/>
                <w:szCs w:val="21"/>
                <w:shd w:val="clear" w:color="auto" w:fill="FFFFFF"/>
              </w:rPr>
              <w:t>制冷量</w:t>
            </w:r>
            <w:r>
              <w:rPr>
                <w:rFonts w:ascii="Segoe UI" w:hAnsi="Segoe UI" w:cs="Segoe UI" w:hint="eastAsia"/>
                <w:szCs w:val="21"/>
                <w:shd w:val="clear" w:color="auto" w:fill="FFFFFF"/>
              </w:rPr>
              <w:t>：≥</w:t>
            </w:r>
            <w:r>
              <w:rPr>
                <w:rFonts w:ascii="Segoe UI" w:hAnsi="Segoe UI" w:cs="Segoe UI" w:hint="eastAsia"/>
                <w:szCs w:val="21"/>
                <w:shd w:val="clear" w:color="auto" w:fill="FFFFFF"/>
              </w:rPr>
              <w:t>5100W</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4. </w:t>
            </w:r>
            <w:r>
              <w:rPr>
                <w:rStyle w:val="af8"/>
                <w:rFonts w:ascii="Segoe UI" w:hAnsi="Segoe UI" w:cs="Segoe UI" w:hint="eastAsia"/>
                <w:szCs w:val="21"/>
                <w:shd w:val="clear" w:color="auto" w:fill="FFFFFF"/>
              </w:rPr>
              <w:t>制热量</w:t>
            </w:r>
            <w:r>
              <w:rPr>
                <w:rFonts w:ascii="Segoe UI" w:hAnsi="Segoe UI" w:cs="Segoe UI" w:hint="eastAsia"/>
                <w:szCs w:val="21"/>
                <w:shd w:val="clear" w:color="auto" w:fill="FFFFFF"/>
              </w:rPr>
              <w:t>：≥</w:t>
            </w:r>
            <w:r>
              <w:rPr>
                <w:rFonts w:ascii="Segoe UI" w:hAnsi="Segoe UI" w:cs="Segoe UI" w:hint="eastAsia"/>
                <w:szCs w:val="21"/>
                <w:shd w:val="clear" w:color="auto" w:fill="FFFFFF"/>
              </w:rPr>
              <w:t>6350W</w:t>
            </w:r>
            <w:r>
              <w:rPr>
                <w:rFonts w:ascii="Segoe UI" w:hAnsi="Segoe UI" w:cs="Segoe UI" w:hint="eastAsia"/>
                <w:szCs w:val="21"/>
                <w:shd w:val="clear" w:color="auto" w:fill="FFFFFF"/>
              </w:rPr>
              <w:t>（不含</w:t>
            </w:r>
            <w:proofErr w:type="gramStart"/>
            <w:r>
              <w:rPr>
                <w:rFonts w:ascii="Segoe UI" w:hAnsi="Segoe UI" w:cs="Segoe UI" w:hint="eastAsia"/>
                <w:szCs w:val="21"/>
                <w:shd w:val="clear" w:color="auto" w:fill="FFFFFF"/>
              </w:rPr>
              <w:t>电辅热</w:t>
            </w:r>
            <w:proofErr w:type="gramEnd"/>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5. </w:t>
            </w:r>
            <w:r>
              <w:rPr>
                <w:rStyle w:val="af8"/>
                <w:rFonts w:ascii="Segoe UI" w:hAnsi="Segoe UI" w:cs="Segoe UI" w:hint="eastAsia"/>
                <w:szCs w:val="21"/>
                <w:shd w:val="clear" w:color="auto" w:fill="FFFFFF"/>
              </w:rPr>
              <w:t>制冷功率</w:t>
            </w:r>
            <w:r>
              <w:rPr>
                <w:rFonts w:ascii="Segoe UI" w:hAnsi="Segoe UI" w:cs="Segoe UI" w:hint="eastAsia"/>
                <w:szCs w:val="21"/>
                <w:shd w:val="clear" w:color="auto" w:fill="FFFFFF"/>
              </w:rPr>
              <w:t>：≤</w:t>
            </w:r>
            <w:r>
              <w:rPr>
                <w:rFonts w:ascii="Segoe UI" w:hAnsi="Segoe UI" w:cs="Segoe UI" w:hint="eastAsia"/>
                <w:szCs w:val="21"/>
                <w:shd w:val="clear" w:color="auto" w:fill="FFFFFF"/>
              </w:rPr>
              <w:t>1250W</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6. </w:t>
            </w:r>
            <w:r>
              <w:rPr>
                <w:rStyle w:val="af8"/>
                <w:rFonts w:ascii="Segoe UI" w:hAnsi="Segoe UI" w:cs="Segoe UI" w:hint="eastAsia"/>
                <w:szCs w:val="21"/>
                <w:shd w:val="clear" w:color="auto" w:fill="FFFFFF"/>
              </w:rPr>
              <w:t>制热功率</w:t>
            </w:r>
            <w:r>
              <w:rPr>
                <w:rFonts w:ascii="Segoe UI" w:hAnsi="Segoe UI" w:cs="Segoe UI" w:hint="eastAsia"/>
                <w:szCs w:val="21"/>
                <w:shd w:val="clear" w:color="auto" w:fill="FFFFFF"/>
              </w:rPr>
              <w:t>：≤</w:t>
            </w:r>
            <w:r>
              <w:rPr>
                <w:rFonts w:ascii="Segoe UI" w:hAnsi="Segoe UI" w:cs="Segoe UI" w:hint="eastAsia"/>
                <w:szCs w:val="21"/>
                <w:shd w:val="clear" w:color="auto" w:fill="FFFFFF"/>
              </w:rPr>
              <w:t>1500W</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7. </w:t>
            </w:r>
            <w:r>
              <w:rPr>
                <w:rStyle w:val="af8"/>
                <w:rFonts w:ascii="Segoe UI" w:hAnsi="Segoe UI" w:cs="Segoe UI" w:hint="eastAsia"/>
                <w:szCs w:val="21"/>
                <w:shd w:val="clear" w:color="auto" w:fill="FFFFFF"/>
              </w:rPr>
              <w:t>内机最大噪音</w:t>
            </w:r>
            <w:r>
              <w:rPr>
                <w:rFonts w:ascii="Segoe UI" w:hAnsi="Segoe UI" w:cs="Segoe UI" w:hint="eastAsia"/>
                <w:szCs w:val="21"/>
                <w:shd w:val="clear" w:color="auto" w:fill="FFFFFF"/>
              </w:rPr>
              <w:t>：≤</w:t>
            </w:r>
            <w:r>
              <w:rPr>
                <w:rFonts w:ascii="Segoe UI" w:hAnsi="Segoe UI" w:cs="Segoe UI" w:hint="eastAsia"/>
                <w:szCs w:val="21"/>
                <w:shd w:val="clear" w:color="auto" w:fill="FFFFFF"/>
              </w:rPr>
              <w:t>45dB(A)</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8. </w:t>
            </w:r>
            <w:r>
              <w:rPr>
                <w:rStyle w:val="af8"/>
                <w:rFonts w:ascii="Segoe UI" w:hAnsi="Segoe UI" w:cs="Segoe UI" w:hint="eastAsia"/>
                <w:szCs w:val="21"/>
                <w:shd w:val="clear" w:color="auto" w:fill="FFFFFF"/>
              </w:rPr>
              <w:t>出风方式</w:t>
            </w:r>
            <w:r>
              <w:rPr>
                <w:rFonts w:ascii="Segoe UI" w:hAnsi="Segoe UI" w:cs="Segoe UI" w:hint="eastAsia"/>
                <w:szCs w:val="21"/>
                <w:shd w:val="clear" w:color="auto" w:fill="FFFFFF"/>
              </w:rPr>
              <w:t>：四面出风。</w:t>
            </w:r>
            <w:r>
              <w:rPr>
                <w:rFonts w:ascii="Segoe UI" w:hAnsi="Segoe UI" w:cs="Segoe UI"/>
                <w:szCs w:val="21"/>
              </w:rPr>
              <w:br/>
            </w:r>
            <w:r>
              <w:rPr>
                <w:rFonts w:ascii="Segoe UI" w:hAnsi="Segoe UI" w:cs="Segoe UI"/>
                <w:szCs w:val="21"/>
                <w:shd w:val="clear" w:color="auto" w:fill="FFFFFF"/>
              </w:rPr>
              <w:t>9. </w:t>
            </w:r>
            <w:r>
              <w:rPr>
                <w:rStyle w:val="af8"/>
                <w:rFonts w:ascii="Segoe UI" w:hAnsi="Segoe UI" w:cs="Segoe UI" w:hint="eastAsia"/>
                <w:szCs w:val="21"/>
                <w:shd w:val="clear" w:color="auto" w:fill="FFFFFF"/>
              </w:rPr>
              <w:t>电源</w:t>
            </w:r>
            <w:r>
              <w:rPr>
                <w:rFonts w:ascii="Segoe UI" w:hAnsi="Segoe UI" w:cs="Segoe UI" w:hint="eastAsia"/>
                <w:szCs w:val="21"/>
                <w:shd w:val="clear" w:color="auto" w:fill="FFFFFF"/>
              </w:rPr>
              <w:t>：</w:t>
            </w:r>
            <w:r>
              <w:rPr>
                <w:rFonts w:ascii="Segoe UI" w:hAnsi="Segoe UI" w:cs="Segoe UI"/>
                <w:szCs w:val="21"/>
                <w:shd w:val="clear" w:color="auto" w:fill="FFFFFF"/>
              </w:rPr>
              <w:t>220V/50Hz</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10. </w:t>
            </w:r>
            <w:r>
              <w:rPr>
                <w:rStyle w:val="af8"/>
                <w:rFonts w:ascii="Segoe UI" w:hAnsi="Segoe UI" w:cs="Segoe UI" w:hint="eastAsia"/>
                <w:szCs w:val="21"/>
                <w:shd w:val="clear" w:color="auto" w:fill="FFFFFF"/>
              </w:rPr>
              <w:t>制冷剂</w:t>
            </w:r>
            <w:r>
              <w:rPr>
                <w:rFonts w:ascii="Segoe UI" w:hAnsi="Segoe UI" w:cs="Segoe UI" w:hint="eastAsia"/>
                <w:szCs w:val="21"/>
                <w:shd w:val="clear" w:color="auto" w:fill="FFFFFF"/>
              </w:rPr>
              <w:t>：</w:t>
            </w:r>
            <w:r>
              <w:rPr>
                <w:rFonts w:ascii="Segoe UI" w:hAnsi="Segoe UI" w:cs="Segoe UI"/>
                <w:szCs w:val="21"/>
                <w:shd w:val="clear" w:color="auto" w:fill="FFFFFF"/>
              </w:rPr>
              <w:t>R32</w:t>
            </w:r>
            <w:r>
              <w:rPr>
                <w:rFonts w:ascii="Segoe UI" w:hAnsi="Segoe UI" w:cs="Segoe UI" w:hint="eastAsia"/>
                <w:szCs w:val="21"/>
                <w:shd w:val="clear" w:color="auto" w:fill="FFFFFF"/>
              </w:rPr>
              <w:t>环保冷媒。</w:t>
            </w:r>
            <w:r>
              <w:rPr>
                <w:rFonts w:ascii="Segoe UI" w:hAnsi="Segoe UI" w:cs="Segoe UI"/>
                <w:szCs w:val="21"/>
              </w:rPr>
              <w:br/>
            </w:r>
            <w:r>
              <w:rPr>
                <w:rFonts w:ascii="Segoe UI" w:hAnsi="Segoe UI" w:cs="Segoe UI"/>
                <w:szCs w:val="21"/>
                <w:shd w:val="clear" w:color="auto" w:fill="FFFFFF"/>
              </w:rPr>
              <w:t>11. </w:t>
            </w:r>
            <w:r>
              <w:rPr>
                <w:rStyle w:val="af8"/>
                <w:rFonts w:ascii="Segoe UI" w:hAnsi="Segoe UI" w:cs="Segoe UI" w:hint="eastAsia"/>
                <w:szCs w:val="21"/>
                <w:shd w:val="clear" w:color="auto" w:fill="FFFFFF"/>
              </w:rPr>
              <w:t>安装要求</w:t>
            </w:r>
            <w:r>
              <w:rPr>
                <w:rFonts w:ascii="Segoe UI" w:hAnsi="Segoe UI" w:cs="Segoe UI" w:hint="eastAsia"/>
                <w:szCs w:val="21"/>
                <w:shd w:val="clear" w:color="auto" w:fill="FFFFFF"/>
              </w:rPr>
              <w:t>：含支架、首次安装补加雪种、吊杆、吊码、五金件、冷凝水管、铜管及铜管装饰槽。</w:t>
            </w:r>
          </w:p>
        </w:tc>
      </w:tr>
      <w:tr w:rsidR="000A2B30" w14:paraId="2314E26E" w14:textId="77777777">
        <w:trPr>
          <w:trHeight w:val="983"/>
          <w:jc w:val="center"/>
        </w:trPr>
        <w:tc>
          <w:tcPr>
            <w:tcW w:w="992" w:type="dxa"/>
            <w:vAlign w:val="center"/>
          </w:tcPr>
          <w:p w14:paraId="21774FB2" w14:textId="77777777" w:rsidR="000A2B30" w:rsidRDefault="006C71F1">
            <w:pPr>
              <w:pStyle w:val="a4"/>
              <w:jc w:val="center"/>
              <w:rPr>
                <w:rFonts w:ascii="宋体" w:hAnsi="宋体" w:cs="宋体"/>
                <w:sz w:val="18"/>
                <w:szCs w:val="18"/>
              </w:rPr>
            </w:pPr>
            <w:r>
              <w:rPr>
                <w:rFonts w:ascii="宋体" w:hAnsi="宋体" w:cs="宋体"/>
                <w:sz w:val="18"/>
                <w:szCs w:val="18"/>
              </w:rPr>
              <w:t>5</w:t>
            </w:r>
          </w:p>
        </w:tc>
        <w:tc>
          <w:tcPr>
            <w:tcW w:w="1697" w:type="dxa"/>
            <w:vAlign w:val="center"/>
          </w:tcPr>
          <w:p w14:paraId="79392B30" w14:textId="77777777" w:rsidR="000A2B30" w:rsidRDefault="006C71F1">
            <w:pPr>
              <w:pStyle w:val="a4"/>
              <w:rPr>
                <w:rFonts w:ascii="宋体" w:hAnsi="宋体" w:cs="宋体"/>
                <w:sz w:val="18"/>
                <w:szCs w:val="18"/>
              </w:rPr>
            </w:pPr>
            <w:r>
              <w:rPr>
                <w:rFonts w:ascii="宋体" w:hAnsi="宋体" w:cs="宋体"/>
                <w:sz w:val="18"/>
                <w:szCs w:val="18"/>
              </w:rPr>
              <w:t>3</w:t>
            </w:r>
            <w:r>
              <w:rPr>
                <w:rFonts w:ascii="宋体" w:hAnsi="宋体" w:cs="宋体"/>
                <w:sz w:val="18"/>
                <w:szCs w:val="18"/>
              </w:rPr>
              <w:t>匹分体嵌入式空调</w:t>
            </w:r>
          </w:p>
        </w:tc>
        <w:tc>
          <w:tcPr>
            <w:tcW w:w="855" w:type="dxa"/>
            <w:vAlign w:val="center"/>
          </w:tcPr>
          <w:p w14:paraId="213AD43D" w14:textId="77777777" w:rsidR="000A2B30" w:rsidRDefault="006C71F1">
            <w:pPr>
              <w:pStyle w:val="a4"/>
              <w:rPr>
                <w:rFonts w:ascii="宋体" w:hAnsi="宋体" w:cs="宋体"/>
                <w:sz w:val="18"/>
                <w:szCs w:val="18"/>
              </w:rPr>
            </w:pPr>
            <w:r>
              <w:rPr>
                <w:rFonts w:ascii="宋体" w:hAnsi="宋体" w:cs="宋体"/>
                <w:sz w:val="18"/>
                <w:szCs w:val="18"/>
              </w:rPr>
              <w:t>1.00</w:t>
            </w:r>
          </w:p>
        </w:tc>
        <w:tc>
          <w:tcPr>
            <w:tcW w:w="1417" w:type="dxa"/>
            <w:vAlign w:val="center"/>
          </w:tcPr>
          <w:p w14:paraId="68ECEF1D" w14:textId="77777777" w:rsidR="000A2B30" w:rsidRDefault="006C71F1">
            <w:pPr>
              <w:pStyle w:val="a4"/>
              <w:rPr>
                <w:rFonts w:ascii="宋体" w:hAnsi="宋体" w:cs="宋体"/>
                <w:sz w:val="18"/>
                <w:szCs w:val="18"/>
              </w:rPr>
            </w:pPr>
            <w:r>
              <w:rPr>
                <w:rFonts w:ascii="宋体" w:hAnsi="宋体" w:cs="宋体" w:hint="eastAsia"/>
                <w:sz w:val="18"/>
                <w:szCs w:val="18"/>
              </w:rPr>
              <w:t>1</w:t>
            </w:r>
            <w:r>
              <w:rPr>
                <w:rFonts w:ascii="宋体" w:hAnsi="宋体" w:cs="宋体"/>
                <w:sz w:val="18"/>
                <w:szCs w:val="18"/>
              </w:rPr>
              <w:t>0800.00</w:t>
            </w:r>
          </w:p>
        </w:tc>
        <w:tc>
          <w:tcPr>
            <w:tcW w:w="4718" w:type="dxa"/>
          </w:tcPr>
          <w:p w14:paraId="649E2C43" w14:textId="77777777" w:rsidR="000A2B30" w:rsidRDefault="006C71F1">
            <w:pPr>
              <w:pStyle w:val="a4"/>
              <w:tabs>
                <w:tab w:val="left" w:pos="312"/>
              </w:tabs>
              <w:rPr>
                <w:rFonts w:ascii="宋体" w:hAnsi="宋体" w:cs="宋体"/>
                <w:szCs w:val="21"/>
              </w:rPr>
            </w:pPr>
            <w:r>
              <w:rPr>
                <w:rFonts w:ascii="Segoe UI" w:hAnsi="Segoe UI" w:cs="Segoe UI"/>
                <w:szCs w:val="21"/>
                <w:shd w:val="clear" w:color="auto" w:fill="FFFFFF"/>
              </w:rPr>
              <w:t>1. </w:t>
            </w:r>
            <w:proofErr w:type="gramStart"/>
            <w:r>
              <w:rPr>
                <w:rStyle w:val="af8"/>
                <w:rFonts w:ascii="Segoe UI" w:hAnsi="Segoe UI" w:cs="Segoe UI" w:hint="eastAsia"/>
                <w:szCs w:val="21"/>
                <w:shd w:val="clear" w:color="auto" w:fill="FFFFFF"/>
              </w:rPr>
              <w:t>匹数</w:t>
            </w:r>
            <w:proofErr w:type="gramEnd"/>
            <w:r>
              <w:rPr>
                <w:rStyle w:val="af8"/>
                <w:rFonts w:ascii="Segoe UI" w:hAnsi="Segoe UI" w:cs="Segoe UI"/>
                <w:szCs w:val="21"/>
                <w:shd w:val="clear" w:color="auto" w:fill="FFFFFF"/>
              </w:rPr>
              <w:t>/</w:t>
            </w:r>
            <w:r>
              <w:rPr>
                <w:rStyle w:val="af8"/>
                <w:rFonts w:ascii="Segoe UI" w:hAnsi="Segoe UI" w:cs="Segoe UI" w:hint="eastAsia"/>
                <w:szCs w:val="21"/>
                <w:shd w:val="clear" w:color="auto" w:fill="FFFFFF"/>
              </w:rPr>
              <w:t>类型</w:t>
            </w:r>
            <w:r>
              <w:rPr>
                <w:rFonts w:ascii="Segoe UI" w:hAnsi="Segoe UI" w:cs="Segoe UI" w:hint="eastAsia"/>
                <w:szCs w:val="21"/>
                <w:shd w:val="clear" w:color="auto" w:fill="FFFFFF"/>
              </w:rPr>
              <w:t>：</w:t>
            </w:r>
            <w:r>
              <w:rPr>
                <w:rFonts w:ascii="Segoe UI" w:hAnsi="Segoe UI" w:cs="Segoe UI"/>
                <w:szCs w:val="21"/>
                <w:shd w:val="clear" w:color="auto" w:fill="FFFFFF"/>
              </w:rPr>
              <w:t>3</w:t>
            </w:r>
            <w:r>
              <w:rPr>
                <w:rFonts w:ascii="Segoe UI" w:hAnsi="Segoe UI" w:cs="Segoe UI" w:hint="eastAsia"/>
                <w:szCs w:val="21"/>
                <w:shd w:val="clear" w:color="auto" w:fill="FFFFFF"/>
              </w:rPr>
              <w:t>匹，天花嵌入式，冷暖变频。</w:t>
            </w:r>
            <w:r>
              <w:rPr>
                <w:rFonts w:ascii="Segoe UI" w:hAnsi="Segoe UI" w:cs="Segoe UI"/>
                <w:szCs w:val="21"/>
              </w:rPr>
              <w:br/>
            </w:r>
            <w:r>
              <w:rPr>
                <w:rFonts w:ascii="Segoe UI" w:hAnsi="Segoe UI" w:cs="Segoe UI"/>
                <w:szCs w:val="21"/>
                <w:shd w:val="clear" w:color="auto" w:fill="FFFFFF"/>
              </w:rPr>
              <w:t>2. </w:t>
            </w:r>
            <w:r>
              <w:rPr>
                <w:rStyle w:val="af8"/>
                <w:rFonts w:ascii="Segoe UI" w:hAnsi="Segoe UI" w:cs="Segoe UI" w:hint="eastAsia"/>
                <w:szCs w:val="21"/>
                <w:shd w:val="clear" w:color="auto" w:fill="FFFFFF"/>
              </w:rPr>
              <w:t>能效等级</w:t>
            </w:r>
            <w:r>
              <w:rPr>
                <w:rFonts w:ascii="Segoe UI" w:hAnsi="Segoe UI" w:cs="Segoe UI" w:hint="eastAsia"/>
                <w:szCs w:val="21"/>
                <w:shd w:val="clear" w:color="auto" w:fill="FFFFFF"/>
              </w:rPr>
              <w:t>：一级能效标准，能效比（</w:t>
            </w:r>
            <w:r>
              <w:rPr>
                <w:rFonts w:ascii="Segoe UI" w:hAnsi="Segoe UI" w:cs="Segoe UI"/>
                <w:szCs w:val="21"/>
                <w:shd w:val="clear" w:color="auto" w:fill="FFFFFF"/>
              </w:rPr>
              <w:t>APF</w:t>
            </w:r>
            <w:r>
              <w:rPr>
                <w:rFonts w:ascii="Segoe UI" w:hAnsi="Segoe UI" w:cs="Segoe UI" w:hint="eastAsia"/>
                <w:szCs w:val="21"/>
                <w:shd w:val="clear" w:color="auto" w:fill="FFFFFF"/>
              </w:rPr>
              <w:t>）≥</w:t>
            </w:r>
            <w:r>
              <w:rPr>
                <w:rFonts w:ascii="Segoe UI" w:hAnsi="Segoe UI" w:cs="Segoe UI" w:hint="eastAsia"/>
                <w:szCs w:val="21"/>
                <w:shd w:val="clear" w:color="auto" w:fill="FFFFFF"/>
              </w:rPr>
              <w:t>4.20</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3. </w:t>
            </w:r>
            <w:r>
              <w:rPr>
                <w:rStyle w:val="af8"/>
                <w:rFonts w:ascii="Segoe UI" w:hAnsi="Segoe UI" w:cs="Segoe UI" w:hint="eastAsia"/>
                <w:szCs w:val="21"/>
                <w:shd w:val="clear" w:color="auto" w:fill="FFFFFF"/>
              </w:rPr>
              <w:t>制冷量</w:t>
            </w:r>
            <w:r>
              <w:rPr>
                <w:rFonts w:ascii="Segoe UI" w:hAnsi="Segoe UI" w:cs="Segoe UI" w:hint="eastAsia"/>
                <w:szCs w:val="21"/>
                <w:shd w:val="clear" w:color="auto" w:fill="FFFFFF"/>
              </w:rPr>
              <w:t>：≥</w:t>
            </w:r>
            <w:r>
              <w:rPr>
                <w:rFonts w:ascii="Segoe UI" w:hAnsi="Segoe UI" w:cs="Segoe UI" w:hint="eastAsia"/>
                <w:szCs w:val="21"/>
                <w:shd w:val="clear" w:color="auto" w:fill="FFFFFF"/>
              </w:rPr>
              <w:t>7200W</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4. </w:t>
            </w:r>
            <w:r>
              <w:rPr>
                <w:rStyle w:val="af8"/>
                <w:rFonts w:ascii="Segoe UI" w:hAnsi="Segoe UI" w:cs="Segoe UI" w:hint="eastAsia"/>
                <w:szCs w:val="21"/>
                <w:shd w:val="clear" w:color="auto" w:fill="FFFFFF"/>
              </w:rPr>
              <w:t>制热量</w:t>
            </w:r>
            <w:r>
              <w:rPr>
                <w:rFonts w:ascii="Segoe UI" w:hAnsi="Segoe UI" w:cs="Segoe UI" w:hint="eastAsia"/>
                <w:szCs w:val="21"/>
                <w:shd w:val="clear" w:color="auto" w:fill="FFFFFF"/>
              </w:rPr>
              <w:t>：≥</w:t>
            </w:r>
            <w:r>
              <w:rPr>
                <w:rFonts w:ascii="Segoe UI" w:hAnsi="Segoe UI" w:cs="Segoe UI" w:hint="eastAsia"/>
                <w:szCs w:val="21"/>
                <w:shd w:val="clear" w:color="auto" w:fill="FFFFFF"/>
              </w:rPr>
              <w:t>9200W</w:t>
            </w:r>
            <w:r>
              <w:rPr>
                <w:rFonts w:ascii="Segoe UI" w:hAnsi="Segoe UI" w:cs="Segoe UI" w:hint="eastAsia"/>
                <w:szCs w:val="21"/>
                <w:shd w:val="clear" w:color="auto" w:fill="FFFFFF"/>
              </w:rPr>
              <w:t>（不含</w:t>
            </w:r>
            <w:proofErr w:type="gramStart"/>
            <w:r>
              <w:rPr>
                <w:rFonts w:ascii="Segoe UI" w:hAnsi="Segoe UI" w:cs="Segoe UI" w:hint="eastAsia"/>
                <w:szCs w:val="21"/>
                <w:shd w:val="clear" w:color="auto" w:fill="FFFFFF"/>
              </w:rPr>
              <w:t>电辅热</w:t>
            </w:r>
            <w:proofErr w:type="gramEnd"/>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5. </w:t>
            </w:r>
            <w:r>
              <w:rPr>
                <w:rStyle w:val="af8"/>
                <w:rFonts w:ascii="Segoe UI" w:hAnsi="Segoe UI" w:cs="Segoe UI" w:hint="eastAsia"/>
                <w:szCs w:val="21"/>
                <w:shd w:val="clear" w:color="auto" w:fill="FFFFFF"/>
              </w:rPr>
              <w:t>制冷功率</w:t>
            </w:r>
            <w:r>
              <w:rPr>
                <w:rFonts w:ascii="Segoe UI" w:hAnsi="Segoe UI" w:cs="Segoe UI" w:hint="eastAsia"/>
                <w:szCs w:val="21"/>
                <w:shd w:val="clear" w:color="auto" w:fill="FFFFFF"/>
              </w:rPr>
              <w:t>：≤</w:t>
            </w:r>
            <w:r>
              <w:rPr>
                <w:rFonts w:ascii="Segoe UI" w:hAnsi="Segoe UI" w:cs="Segoe UI" w:hint="eastAsia"/>
                <w:szCs w:val="21"/>
                <w:shd w:val="clear" w:color="auto" w:fill="FFFFFF"/>
              </w:rPr>
              <w:t>2600W</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6. </w:t>
            </w:r>
            <w:r>
              <w:rPr>
                <w:rStyle w:val="af8"/>
                <w:rFonts w:ascii="Segoe UI" w:hAnsi="Segoe UI" w:cs="Segoe UI" w:hint="eastAsia"/>
                <w:szCs w:val="21"/>
                <w:shd w:val="clear" w:color="auto" w:fill="FFFFFF"/>
              </w:rPr>
              <w:t>制热功率</w:t>
            </w:r>
            <w:r>
              <w:rPr>
                <w:rFonts w:ascii="Segoe UI" w:hAnsi="Segoe UI" w:cs="Segoe UI" w:hint="eastAsia"/>
                <w:szCs w:val="21"/>
                <w:shd w:val="clear" w:color="auto" w:fill="FFFFFF"/>
              </w:rPr>
              <w:t>：≤</w:t>
            </w:r>
            <w:r>
              <w:rPr>
                <w:rFonts w:ascii="Segoe UI" w:hAnsi="Segoe UI" w:cs="Segoe UI" w:hint="eastAsia"/>
                <w:szCs w:val="21"/>
                <w:shd w:val="clear" w:color="auto" w:fill="FFFFFF"/>
              </w:rPr>
              <w:t>3000W</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7. </w:t>
            </w:r>
            <w:r>
              <w:rPr>
                <w:rStyle w:val="af8"/>
                <w:rFonts w:ascii="Segoe UI" w:hAnsi="Segoe UI" w:cs="Segoe UI" w:hint="eastAsia"/>
                <w:szCs w:val="21"/>
                <w:shd w:val="clear" w:color="auto" w:fill="FFFFFF"/>
              </w:rPr>
              <w:t>内机最大噪音</w:t>
            </w:r>
            <w:r>
              <w:rPr>
                <w:rFonts w:ascii="Segoe UI" w:hAnsi="Segoe UI" w:cs="Segoe UI" w:hint="eastAsia"/>
                <w:szCs w:val="21"/>
                <w:shd w:val="clear" w:color="auto" w:fill="FFFFFF"/>
              </w:rPr>
              <w:t>：≤</w:t>
            </w:r>
            <w:r>
              <w:rPr>
                <w:rFonts w:ascii="Segoe UI" w:hAnsi="Segoe UI" w:cs="Segoe UI" w:hint="eastAsia"/>
                <w:szCs w:val="21"/>
                <w:shd w:val="clear" w:color="auto" w:fill="FFFFFF"/>
              </w:rPr>
              <w:t>48dB(A)</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8. </w:t>
            </w:r>
            <w:r>
              <w:rPr>
                <w:rStyle w:val="af8"/>
                <w:rFonts w:ascii="Segoe UI" w:hAnsi="Segoe UI" w:cs="Segoe UI" w:hint="eastAsia"/>
                <w:szCs w:val="21"/>
                <w:shd w:val="clear" w:color="auto" w:fill="FFFFFF"/>
              </w:rPr>
              <w:t>出风方式</w:t>
            </w:r>
            <w:r>
              <w:rPr>
                <w:rFonts w:ascii="Segoe UI" w:hAnsi="Segoe UI" w:cs="Segoe UI" w:hint="eastAsia"/>
                <w:szCs w:val="21"/>
                <w:shd w:val="clear" w:color="auto" w:fill="FFFFFF"/>
              </w:rPr>
              <w:t>：四面出风。</w:t>
            </w:r>
            <w:r>
              <w:rPr>
                <w:rFonts w:ascii="Segoe UI" w:hAnsi="Segoe UI" w:cs="Segoe UI"/>
                <w:szCs w:val="21"/>
              </w:rPr>
              <w:br/>
            </w:r>
            <w:r>
              <w:rPr>
                <w:rFonts w:ascii="Segoe UI" w:hAnsi="Segoe UI" w:cs="Segoe UI"/>
                <w:szCs w:val="21"/>
                <w:shd w:val="clear" w:color="auto" w:fill="FFFFFF"/>
              </w:rPr>
              <w:t>9. </w:t>
            </w:r>
            <w:r>
              <w:rPr>
                <w:rStyle w:val="af8"/>
                <w:rFonts w:ascii="Segoe UI" w:hAnsi="Segoe UI" w:cs="Segoe UI" w:hint="eastAsia"/>
                <w:szCs w:val="21"/>
                <w:shd w:val="clear" w:color="auto" w:fill="FFFFFF"/>
              </w:rPr>
              <w:t>电源</w:t>
            </w:r>
            <w:r>
              <w:rPr>
                <w:rFonts w:ascii="Segoe UI" w:hAnsi="Segoe UI" w:cs="Segoe UI" w:hint="eastAsia"/>
                <w:szCs w:val="21"/>
                <w:shd w:val="clear" w:color="auto" w:fill="FFFFFF"/>
              </w:rPr>
              <w:t>：</w:t>
            </w:r>
            <w:r>
              <w:rPr>
                <w:rFonts w:ascii="Segoe UI" w:hAnsi="Segoe UI" w:cs="Segoe UI"/>
                <w:szCs w:val="21"/>
                <w:shd w:val="clear" w:color="auto" w:fill="FFFFFF"/>
              </w:rPr>
              <w:t>220V/50Hz</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10. </w:t>
            </w:r>
            <w:r>
              <w:rPr>
                <w:rStyle w:val="af8"/>
                <w:rFonts w:ascii="Segoe UI" w:hAnsi="Segoe UI" w:cs="Segoe UI" w:hint="eastAsia"/>
                <w:szCs w:val="21"/>
                <w:shd w:val="clear" w:color="auto" w:fill="FFFFFF"/>
              </w:rPr>
              <w:t>制冷剂</w:t>
            </w:r>
            <w:r>
              <w:rPr>
                <w:rFonts w:ascii="Segoe UI" w:hAnsi="Segoe UI" w:cs="Segoe UI" w:hint="eastAsia"/>
                <w:szCs w:val="21"/>
                <w:shd w:val="clear" w:color="auto" w:fill="FFFFFF"/>
              </w:rPr>
              <w:t>：</w:t>
            </w:r>
            <w:r>
              <w:rPr>
                <w:rFonts w:ascii="Segoe UI" w:hAnsi="Segoe UI" w:cs="Segoe UI"/>
                <w:szCs w:val="21"/>
                <w:shd w:val="clear" w:color="auto" w:fill="FFFFFF"/>
              </w:rPr>
              <w:t>R32</w:t>
            </w:r>
            <w:r>
              <w:rPr>
                <w:rFonts w:ascii="Segoe UI" w:hAnsi="Segoe UI" w:cs="Segoe UI" w:hint="eastAsia"/>
                <w:szCs w:val="21"/>
                <w:shd w:val="clear" w:color="auto" w:fill="FFFFFF"/>
              </w:rPr>
              <w:t>环保冷媒。</w:t>
            </w:r>
            <w:r>
              <w:rPr>
                <w:rFonts w:ascii="Segoe UI" w:hAnsi="Segoe UI" w:cs="Segoe UI"/>
                <w:szCs w:val="21"/>
              </w:rPr>
              <w:br/>
            </w:r>
            <w:r>
              <w:rPr>
                <w:rFonts w:ascii="Segoe UI" w:hAnsi="Segoe UI" w:cs="Segoe UI"/>
                <w:szCs w:val="21"/>
                <w:shd w:val="clear" w:color="auto" w:fill="FFFFFF"/>
              </w:rPr>
              <w:t>11. </w:t>
            </w:r>
            <w:r>
              <w:rPr>
                <w:rStyle w:val="af8"/>
                <w:rFonts w:ascii="Segoe UI" w:hAnsi="Segoe UI" w:cs="Segoe UI" w:hint="eastAsia"/>
                <w:szCs w:val="21"/>
                <w:shd w:val="clear" w:color="auto" w:fill="FFFFFF"/>
              </w:rPr>
              <w:t>安装要求</w:t>
            </w:r>
            <w:r>
              <w:rPr>
                <w:rFonts w:ascii="Segoe UI" w:hAnsi="Segoe UI" w:cs="Segoe UI" w:hint="eastAsia"/>
                <w:szCs w:val="21"/>
                <w:shd w:val="clear" w:color="auto" w:fill="FFFFFF"/>
              </w:rPr>
              <w:t>：含支架、首次安装补加雪种、吊杆、吊码、五金件、冷凝水管、铜管及铜管装饰槽。</w:t>
            </w:r>
          </w:p>
        </w:tc>
      </w:tr>
      <w:tr w:rsidR="000A2B30" w14:paraId="1EA32194" w14:textId="77777777">
        <w:trPr>
          <w:trHeight w:val="841"/>
          <w:jc w:val="center"/>
        </w:trPr>
        <w:tc>
          <w:tcPr>
            <w:tcW w:w="992" w:type="dxa"/>
            <w:vAlign w:val="center"/>
          </w:tcPr>
          <w:p w14:paraId="733F5280" w14:textId="77777777" w:rsidR="000A2B30" w:rsidRDefault="006C71F1">
            <w:pPr>
              <w:pStyle w:val="a4"/>
              <w:jc w:val="center"/>
              <w:rPr>
                <w:rFonts w:ascii="宋体" w:hAnsi="宋体" w:cs="宋体"/>
                <w:sz w:val="18"/>
                <w:szCs w:val="18"/>
              </w:rPr>
            </w:pPr>
            <w:r>
              <w:rPr>
                <w:rFonts w:ascii="宋体" w:hAnsi="宋体" w:cs="宋体"/>
                <w:sz w:val="18"/>
                <w:szCs w:val="18"/>
              </w:rPr>
              <w:lastRenderedPageBreak/>
              <w:t>6</w:t>
            </w:r>
          </w:p>
        </w:tc>
        <w:tc>
          <w:tcPr>
            <w:tcW w:w="1697" w:type="dxa"/>
            <w:vAlign w:val="center"/>
          </w:tcPr>
          <w:p w14:paraId="5F4CEFB6" w14:textId="77777777" w:rsidR="000A2B30" w:rsidRDefault="006C71F1">
            <w:pPr>
              <w:pStyle w:val="a4"/>
              <w:rPr>
                <w:rFonts w:ascii="宋体" w:hAnsi="宋体" w:cs="宋体"/>
                <w:sz w:val="18"/>
                <w:szCs w:val="18"/>
              </w:rPr>
            </w:pPr>
            <w:r>
              <w:rPr>
                <w:rFonts w:ascii="宋体" w:hAnsi="宋体" w:cs="宋体"/>
                <w:sz w:val="18"/>
                <w:szCs w:val="18"/>
              </w:rPr>
              <w:t>5</w:t>
            </w:r>
            <w:r>
              <w:rPr>
                <w:rFonts w:ascii="宋体" w:hAnsi="宋体" w:cs="宋体"/>
                <w:sz w:val="18"/>
                <w:szCs w:val="18"/>
              </w:rPr>
              <w:t>匹分体嵌入式空调</w:t>
            </w:r>
          </w:p>
        </w:tc>
        <w:tc>
          <w:tcPr>
            <w:tcW w:w="855" w:type="dxa"/>
            <w:vAlign w:val="center"/>
          </w:tcPr>
          <w:p w14:paraId="2594F2A9" w14:textId="77777777" w:rsidR="000A2B30" w:rsidRDefault="006C71F1">
            <w:pPr>
              <w:pStyle w:val="a4"/>
              <w:rPr>
                <w:rFonts w:ascii="宋体" w:hAnsi="宋体" w:cs="宋体"/>
                <w:sz w:val="18"/>
                <w:szCs w:val="18"/>
              </w:rPr>
            </w:pPr>
            <w:r>
              <w:rPr>
                <w:rFonts w:ascii="宋体" w:hAnsi="宋体" w:cs="宋体"/>
                <w:sz w:val="18"/>
                <w:szCs w:val="18"/>
              </w:rPr>
              <w:t>1.000</w:t>
            </w:r>
          </w:p>
        </w:tc>
        <w:tc>
          <w:tcPr>
            <w:tcW w:w="1417" w:type="dxa"/>
            <w:vAlign w:val="center"/>
          </w:tcPr>
          <w:p w14:paraId="5E2DF331" w14:textId="77777777" w:rsidR="000A2B30" w:rsidRDefault="006C71F1">
            <w:pPr>
              <w:pStyle w:val="a4"/>
              <w:rPr>
                <w:rFonts w:ascii="宋体" w:hAnsi="宋体" w:cs="宋体"/>
                <w:sz w:val="18"/>
                <w:szCs w:val="18"/>
              </w:rPr>
            </w:pPr>
            <w:r>
              <w:rPr>
                <w:rFonts w:ascii="宋体" w:hAnsi="宋体" w:cs="宋体" w:hint="eastAsia"/>
                <w:sz w:val="18"/>
                <w:szCs w:val="18"/>
              </w:rPr>
              <w:t>1</w:t>
            </w:r>
            <w:r>
              <w:rPr>
                <w:rFonts w:ascii="宋体" w:hAnsi="宋体" w:cs="宋体"/>
                <w:sz w:val="18"/>
                <w:szCs w:val="18"/>
              </w:rPr>
              <w:t>2500.00</w:t>
            </w:r>
          </w:p>
        </w:tc>
        <w:tc>
          <w:tcPr>
            <w:tcW w:w="4718" w:type="dxa"/>
          </w:tcPr>
          <w:p w14:paraId="23D788AD" w14:textId="77777777" w:rsidR="000A2B30" w:rsidRDefault="006C71F1">
            <w:pPr>
              <w:pStyle w:val="a4"/>
              <w:tabs>
                <w:tab w:val="left" w:pos="312"/>
              </w:tabs>
              <w:rPr>
                <w:rFonts w:ascii="宋体" w:hAnsi="宋体" w:cs="宋体"/>
                <w:szCs w:val="21"/>
              </w:rPr>
            </w:pPr>
            <w:r>
              <w:rPr>
                <w:rFonts w:ascii="Segoe UI" w:hAnsi="Segoe UI" w:cs="Segoe UI"/>
                <w:szCs w:val="21"/>
                <w:shd w:val="clear" w:color="auto" w:fill="FFFFFF"/>
              </w:rPr>
              <w:t>1. </w:t>
            </w:r>
            <w:proofErr w:type="gramStart"/>
            <w:r>
              <w:rPr>
                <w:rStyle w:val="af8"/>
                <w:rFonts w:ascii="Segoe UI" w:hAnsi="Segoe UI" w:cs="Segoe UI" w:hint="eastAsia"/>
                <w:szCs w:val="21"/>
                <w:shd w:val="clear" w:color="auto" w:fill="FFFFFF"/>
              </w:rPr>
              <w:t>匹数</w:t>
            </w:r>
            <w:proofErr w:type="gramEnd"/>
            <w:r>
              <w:rPr>
                <w:rStyle w:val="af8"/>
                <w:rFonts w:ascii="Segoe UI" w:hAnsi="Segoe UI" w:cs="Segoe UI"/>
                <w:szCs w:val="21"/>
                <w:shd w:val="clear" w:color="auto" w:fill="FFFFFF"/>
              </w:rPr>
              <w:t>/</w:t>
            </w:r>
            <w:r>
              <w:rPr>
                <w:rStyle w:val="af8"/>
                <w:rFonts w:ascii="Segoe UI" w:hAnsi="Segoe UI" w:cs="Segoe UI" w:hint="eastAsia"/>
                <w:szCs w:val="21"/>
                <w:shd w:val="clear" w:color="auto" w:fill="FFFFFF"/>
              </w:rPr>
              <w:t>类型</w:t>
            </w:r>
            <w:r>
              <w:rPr>
                <w:rFonts w:ascii="Segoe UI" w:hAnsi="Segoe UI" w:cs="Segoe UI" w:hint="eastAsia"/>
                <w:szCs w:val="21"/>
                <w:shd w:val="clear" w:color="auto" w:fill="FFFFFF"/>
              </w:rPr>
              <w:t>：</w:t>
            </w:r>
            <w:r>
              <w:rPr>
                <w:rFonts w:ascii="Segoe UI" w:hAnsi="Segoe UI" w:cs="Segoe UI"/>
                <w:szCs w:val="21"/>
                <w:shd w:val="clear" w:color="auto" w:fill="FFFFFF"/>
              </w:rPr>
              <w:t>5</w:t>
            </w:r>
            <w:r>
              <w:rPr>
                <w:rFonts w:ascii="Segoe UI" w:hAnsi="Segoe UI" w:cs="Segoe UI" w:hint="eastAsia"/>
                <w:szCs w:val="21"/>
                <w:shd w:val="clear" w:color="auto" w:fill="FFFFFF"/>
              </w:rPr>
              <w:t>匹，天花嵌入式，冷暖变频。</w:t>
            </w:r>
            <w:r>
              <w:rPr>
                <w:rFonts w:ascii="Segoe UI" w:hAnsi="Segoe UI" w:cs="Segoe UI"/>
                <w:szCs w:val="21"/>
              </w:rPr>
              <w:br/>
            </w:r>
            <w:r>
              <w:rPr>
                <w:rFonts w:ascii="Segoe UI" w:hAnsi="Segoe UI" w:cs="Segoe UI"/>
                <w:szCs w:val="21"/>
                <w:shd w:val="clear" w:color="auto" w:fill="FFFFFF"/>
              </w:rPr>
              <w:t>2. </w:t>
            </w:r>
            <w:r>
              <w:rPr>
                <w:rStyle w:val="af8"/>
                <w:rFonts w:ascii="Segoe UI" w:hAnsi="Segoe UI" w:cs="Segoe UI" w:hint="eastAsia"/>
                <w:szCs w:val="21"/>
                <w:shd w:val="clear" w:color="auto" w:fill="FFFFFF"/>
              </w:rPr>
              <w:t>能效等级</w:t>
            </w:r>
            <w:r>
              <w:rPr>
                <w:rFonts w:ascii="Segoe UI" w:hAnsi="Segoe UI" w:cs="Segoe UI" w:hint="eastAsia"/>
                <w:szCs w:val="21"/>
                <w:shd w:val="clear" w:color="auto" w:fill="FFFFFF"/>
              </w:rPr>
              <w:t>：一级能效标准，全年能源消耗效率（</w:t>
            </w:r>
            <w:r>
              <w:rPr>
                <w:rFonts w:ascii="Segoe UI" w:hAnsi="Segoe UI" w:cs="Segoe UI"/>
                <w:szCs w:val="21"/>
                <w:shd w:val="clear" w:color="auto" w:fill="FFFFFF"/>
              </w:rPr>
              <w:t>APF</w:t>
            </w:r>
            <w:r>
              <w:rPr>
                <w:rFonts w:ascii="Segoe UI" w:hAnsi="Segoe UI" w:cs="Segoe UI" w:hint="eastAsia"/>
                <w:szCs w:val="21"/>
                <w:shd w:val="clear" w:color="auto" w:fill="FFFFFF"/>
              </w:rPr>
              <w:t>）≥</w:t>
            </w:r>
            <w:r>
              <w:rPr>
                <w:rFonts w:ascii="Segoe UI" w:hAnsi="Segoe UI" w:cs="Segoe UI" w:hint="eastAsia"/>
                <w:szCs w:val="21"/>
                <w:shd w:val="clear" w:color="auto" w:fill="FFFFFF"/>
              </w:rPr>
              <w:t>3.84</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3. </w:t>
            </w:r>
            <w:r>
              <w:rPr>
                <w:rStyle w:val="af8"/>
                <w:rFonts w:ascii="Segoe UI" w:hAnsi="Segoe UI" w:cs="Segoe UI" w:hint="eastAsia"/>
                <w:szCs w:val="21"/>
                <w:shd w:val="clear" w:color="auto" w:fill="FFFFFF"/>
              </w:rPr>
              <w:t>制冷量</w:t>
            </w:r>
            <w:r>
              <w:rPr>
                <w:rFonts w:ascii="Segoe UI" w:hAnsi="Segoe UI" w:cs="Segoe UI" w:hint="eastAsia"/>
                <w:szCs w:val="21"/>
                <w:shd w:val="clear" w:color="auto" w:fill="FFFFFF"/>
              </w:rPr>
              <w:t>：≥</w:t>
            </w:r>
            <w:r>
              <w:rPr>
                <w:rFonts w:ascii="Segoe UI" w:hAnsi="Segoe UI" w:cs="Segoe UI" w:hint="eastAsia"/>
                <w:szCs w:val="21"/>
                <w:shd w:val="clear" w:color="auto" w:fill="FFFFFF"/>
              </w:rPr>
              <w:t>12000W</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4. </w:t>
            </w:r>
            <w:r>
              <w:rPr>
                <w:rStyle w:val="af8"/>
                <w:rFonts w:ascii="Segoe UI" w:hAnsi="Segoe UI" w:cs="Segoe UI" w:hint="eastAsia"/>
                <w:szCs w:val="21"/>
                <w:shd w:val="clear" w:color="auto" w:fill="FFFFFF"/>
              </w:rPr>
              <w:t>制热量</w:t>
            </w:r>
            <w:r>
              <w:rPr>
                <w:rFonts w:ascii="Segoe UI" w:hAnsi="Segoe UI" w:cs="Segoe UI" w:hint="eastAsia"/>
                <w:szCs w:val="21"/>
                <w:shd w:val="clear" w:color="auto" w:fill="FFFFFF"/>
              </w:rPr>
              <w:t>：≥</w:t>
            </w:r>
            <w:r>
              <w:rPr>
                <w:rFonts w:ascii="Segoe UI" w:hAnsi="Segoe UI" w:cs="Segoe UI" w:hint="eastAsia"/>
                <w:szCs w:val="21"/>
                <w:shd w:val="clear" w:color="auto" w:fill="FFFFFF"/>
              </w:rPr>
              <w:t>13500W</w:t>
            </w:r>
            <w:r>
              <w:rPr>
                <w:rFonts w:ascii="Segoe UI" w:hAnsi="Segoe UI" w:cs="Segoe UI" w:hint="eastAsia"/>
                <w:szCs w:val="21"/>
                <w:shd w:val="clear" w:color="auto" w:fill="FFFFFF"/>
              </w:rPr>
              <w:t>（不含</w:t>
            </w:r>
            <w:proofErr w:type="gramStart"/>
            <w:r>
              <w:rPr>
                <w:rFonts w:ascii="Segoe UI" w:hAnsi="Segoe UI" w:cs="Segoe UI" w:hint="eastAsia"/>
                <w:szCs w:val="21"/>
                <w:shd w:val="clear" w:color="auto" w:fill="FFFFFF"/>
              </w:rPr>
              <w:t>电辅热</w:t>
            </w:r>
            <w:proofErr w:type="gramEnd"/>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5. </w:t>
            </w:r>
            <w:r>
              <w:rPr>
                <w:rStyle w:val="af8"/>
                <w:rFonts w:ascii="Segoe UI" w:hAnsi="Segoe UI" w:cs="Segoe UI" w:hint="eastAsia"/>
                <w:szCs w:val="21"/>
                <w:shd w:val="clear" w:color="auto" w:fill="FFFFFF"/>
              </w:rPr>
              <w:t>制冷功率</w:t>
            </w:r>
            <w:r>
              <w:rPr>
                <w:rFonts w:ascii="Segoe UI" w:hAnsi="Segoe UI" w:cs="Segoe UI" w:hint="eastAsia"/>
                <w:szCs w:val="21"/>
                <w:shd w:val="clear" w:color="auto" w:fill="FFFFFF"/>
              </w:rPr>
              <w:t>：≤</w:t>
            </w:r>
            <w:r>
              <w:rPr>
                <w:rFonts w:ascii="Segoe UI" w:hAnsi="Segoe UI" w:cs="Segoe UI" w:hint="eastAsia"/>
                <w:szCs w:val="21"/>
                <w:shd w:val="clear" w:color="auto" w:fill="FFFFFF"/>
              </w:rPr>
              <w:t>5100W</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6. </w:t>
            </w:r>
            <w:r>
              <w:rPr>
                <w:rStyle w:val="af8"/>
                <w:rFonts w:ascii="Segoe UI" w:hAnsi="Segoe UI" w:cs="Segoe UI" w:hint="eastAsia"/>
                <w:szCs w:val="21"/>
                <w:shd w:val="clear" w:color="auto" w:fill="FFFFFF"/>
              </w:rPr>
              <w:t>制热功率</w:t>
            </w:r>
            <w:r>
              <w:rPr>
                <w:rFonts w:ascii="Segoe UI" w:hAnsi="Segoe UI" w:cs="Segoe UI" w:hint="eastAsia"/>
                <w:szCs w:val="21"/>
                <w:shd w:val="clear" w:color="auto" w:fill="FFFFFF"/>
              </w:rPr>
              <w:t>：≤</w:t>
            </w:r>
            <w:r>
              <w:rPr>
                <w:rFonts w:ascii="Segoe UI" w:hAnsi="Segoe UI" w:cs="Segoe UI" w:hint="eastAsia"/>
                <w:szCs w:val="21"/>
                <w:shd w:val="clear" w:color="auto" w:fill="FFFFFF"/>
              </w:rPr>
              <w:t>4300W</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7. </w:t>
            </w:r>
            <w:r>
              <w:rPr>
                <w:rStyle w:val="af8"/>
                <w:rFonts w:ascii="Segoe UI" w:hAnsi="Segoe UI" w:cs="Segoe UI" w:hint="eastAsia"/>
                <w:szCs w:val="21"/>
                <w:shd w:val="clear" w:color="auto" w:fill="FFFFFF"/>
              </w:rPr>
              <w:t>内机最大噪音</w:t>
            </w:r>
            <w:r>
              <w:rPr>
                <w:rFonts w:ascii="Segoe UI" w:hAnsi="Segoe UI" w:cs="Segoe UI" w:hint="eastAsia"/>
                <w:szCs w:val="21"/>
                <w:shd w:val="clear" w:color="auto" w:fill="FFFFFF"/>
              </w:rPr>
              <w:t>：≤</w:t>
            </w:r>
            <w:r>
              <w:rPr>
                <w:rFonts w:ascii="Segoe UI" w:hAnsi="Segoe UI" w:cs="Segoe UI" w:hint="eastAsia"/>
                <w:szCs w:val="21"/>
                <w:shd w:val="clear" w:color="auto" w:fill="FFFFFF"/>
              </w:rPr>
              <w:t>54dB(A)</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8. </w:t>
            </w:r>
            <w:r>
              <w:rPr>
                <w:rStyle w:val="af8"/>
                <w:rFonts w:ascii="Segoe UI" w:hAnsi="Segoe UI" w:cs="Segoe UI" w:hint="eastAsia"/>
                <w:szCs w:val="21"/>
                <w:shd w:val="clear" w:color="auto" w:fill="FFFFFF"/>
              </w:rPr>
              <w:t>出风方式</w:t>
            </w:r>
            <w:r>
              <w:rPr>
                <w:rFonts w:ascii="Segoe UI" w:hAnsi="Segoe UI" w:cs="Segoe UI" w:hint="eastAsia"/>
                <w:szCs w:val="21"/>
                <w:shd w:val="clear" w:color="auto" w:fill="FFFFFF"/>
              </w:rPr>
              <w:t>：四面出风。</w:t>
            </w:r>
            <w:r>
              <w:rPr>
                <w:rFonts w:ascii="Segoe UI" w:hAnsi="Segoe UI" w:cs="Segoe UI"/>
                <w:szCs w:val="21"/>
              </w:rPr>
              <w:br/>
            </w:r>
            <w:r>
              <w:rPr>
                <w:rFonts w:ascii="Segoe UI" w:hAnsi="Segoe UI" w:cs="Segoe UI"/>
                <w:szCs w:val="21"/>
                <w:shd w:val="clear" w:color="auto" w:fill="FFFFFF"/>
              </w:rPr>
              <w:t>9. </w:t>
            </w:r>
            <w:r>
              <w:rPr>
                <w:rStyle w:val="af8"/>
                <w:rFonts w:ascii="Segoe UI" w:hAnsi="Segoe UI" w:cs="Segoe UI" w:hint="eastAsia"/>
                <w:szCs w:val="21"/>
                <w:shd w:val="clear" w:color="auto" w:fill="FFFFFF"/>
              </w:rPr>
              <w:t>电源</w:t>
            </w:r>
            <w:r>
              <w:rPr>
                <w:rFonts w:ascii="Segoe UI" w:hAnsi="Segoe UI" w:cs="Segoe UI" w:hint="eastAsia"/>
                <w:szCs w:val="21"/>
                <w:shd w:val="clear" w:color="auto" w:fill="FFFFFF"/>
              </w:rPr>
              <w:t>：</w:t>
            </w:r>
            <w:r>
              <w:rPr>
                <w:rFonts w:ascii="Segoe UI" w:hAnsi="Segoe UI" w:cs="Segoe UI"/>
                <w:szCs w:val="21"/>
                <w:shd w:val="clear" w:color="auto" w:fill="FFFFFF"/>
              </w:rPr>
              <w:t>380V/50Hz</w:t>
            </w:r>
            <w:r>
              <w:rPr>
                <w:rFonts w:ascii="Segoe UI" w:hAnsi="Segoe UI" w:cs="Segoe UI" w:hint="eastAsia"/>
                <w:szCs w:val="21"/>
                <w:shd w:val="clear" w:color="auto" w:fill="FFFFFF"/>
              </w:rPr>
              <w:t>（三相）。</w:t>
            </w:r>
            <w:r>
              <w:rPr>
                <w:rFonts w:ascii="Segoe UI" w:hAnsi="Segoe UI" w:cs="Segoe UI"/>
                <w:szCs w:val="21"/>
              </w:rPr>
              <w:br/>
            </w:r>
            <w:r>
              <w:rPr>
                <w:rFonts w:ascii="Segoe UI" w:hAnsi="Segoe UI" w:cs="Segoe UI"/>
                <w:szCs w:val="21"/>
                <w:shd w:val="clear" w:color="auto" w:fill="FFFFFF"/>
              </w:rPr>
              <w:t>10. </w:t>
            </w:r>
            <w:r>
              <w:rPr>
                <w:rStyle w:val="af8"/>
                <w:rFonts w:ascii="Segoe UI" w:hAnsi="Segoe UI" w:cs="Segoe UI" w:hint="eastAsia"/>
                <w:szCs w:val="21"/>
                <w:shd w:val="clear" w:color="auto" w:fill="FFFFFF"/>
              </w:rPr>
              <w:t>制冷剂</w:t>
            </w:r>
            <w:r>
              <w:rPr>
                <w:rFonts w:ascii="Segoe UI" w:hAnsi="Segoe UI" w:cs="Segoe UI" w:hint="eastAsia"/>
                <w:szCs w:val="21"/>
                <w:shd w:val="clear" w:color="auto" w:fill="FFFFFF"/>
              </w:rPr>
              <w:t>：</w:t>
            </w:r>
            <w:r>
              <w:rPr>
                <w:rFonts w:ascii="Segoe UI" w:hAnsi="Segoe UI" w:cs="Segoe UI"/>
                <w:szCs w:val="21"/>
                <w:shd w:val="clear" w:color="auto" w:fill="FFFFFF"/>
              </w:rPr>
              <w:t>R32</w:t>
            </w:r>
            <w:r>
              <w:rPr>
                <w:rFonts w:ascii="Segoe UI" w:hAnsi="Segoe UI" w:cs="Segoe UI" w:hint="eastAsia"/>
                <w:szCs w:val="21"/>
                <w:shd w:val="clear" w:color="auto" w:fill="FFFFFF"/>
              </w:rPr>
              <w:t>环保冷媒。</w:t>
            </w:r>
            <w:r>
              <w:rPr>
                <w:rFonts w:ascii="Segoe UI" w:hAnsi="Segoe UI" w:cs="Segoe UI"/>
                <w:szCs w:val="21"/>
              </w:rPr>
              <w:br/>
            </w:r>
            <w:r>
              <w:rPr>
                <w:rFonts w:ascii="Segoe UI" w:hAnsi="Segoe UI" w:cs="Segoe UI"/>
                <w:szCs w:val="21"/>
                <w:shd w:val="clear" w:color="auto" w:fill="FFFFFF"/>
              </w:rPr>
              <w:t>11. </w:t>
            </w:r>
            <w:r>
              <w:rPr>
                <w:rStyle w:val="af8"/>
                <w:rFonts w:ascii="Segoe UI" w:hAnsi="Segoe UI" w:cs="Segoe UI" w:hint="eastAsia"/>
                <w:szCs w:val="21"/>
                <w:shd w:val="clear" w:color="auto" w:fill="FFFFFF"/>
              </w:rPr>
              <w:t>安装要求</w:t>
            </w:r>
            <w:r>
              <w:rPr>
                <w:rFonts w:ascii="Segoe UI" w:hAnsi="Segoe UI" w:cs="Segoe UI" w:hint="eastAsia"/>
                <w:szCs w:val="21"/>
                <w:shd w:val="clear" w:color="auto" w:fill="FFFFFF"/>
              </w:rPr>
              <w:t>：含支架、首次安装补加雪种、吊杆、吊码、五金件、冷凝水管、铜管及铜管装饰槽。</w:t>
            </w:r>
          </w:p>
        </w:tc>
      </w:tr>
      <w:tr w:rsidR="000A2B30" w14:paraId="248ADCE3" w14:textId="77777777">
        <w:trPr>
          <w:trHeight w:val="556"/>
          <w:jc w:val="center"/>
        </w:trPr>
        <w:tc>
          <w:tcPr>
            <w:tcW w:w="992" w:type="dxa"/>
            <w:vAlign w:val="center"/>
          </w:tcPr>
          <w:p w14:paraId="734BDE3D" w14:textId="77777777" w:rsidR="000A2B30" w:rsidRDefault="006C71F1">
            <w:pPr>
              <w:pStyle w:val="a4"/>
              <w:jc w:val="center"/>
              <w:rPr>
                <w:rFonts w:ascii="宋体" w:hAnsi="宋体" w:cs="宋体"/>
                <w:sz w:val="18"/>
                <w:szCs w:val="18"/>
              </w:rPr>
            </w:pPr>
            <w:r>
              <w:rPr>
                <w:rFonts w:ascii="宋体" w:hAnsi="宋体" w:cs="宋体"/>
                <w:sz w:val="18"/>
                <w:szCs w:val="18"/>
              </w:rPr>
              <w:t>7</w:t>
            </w:r>
          </w:p>
        </w:tc>
        <w:tc>
          <w:tcPr>
            <w:tcW w:w="1697" w:type="dxa"/>
            <w:vAlign w:val="center"/>
          </w:tcPr>
          <w:p w14:paraId="4099C232" w14:textId="77777777" w:rsidR="000A2B30" w:rsidRDefault="006C71F1">
            <w:pPr>
              <w:pStyle w:val="a4"/>
              <w:rPr>
                <w:rFonts w:ascii="宋体" w:hAnsi="宋体" w:cs="宋体"/>
                <w:sz w:val="18"/>
                <w:szCs w:val="18"/>
              </w:rPr>
            </w:pPr>
            <w:r>
              <w:rPr>
                <w:rFonts w:ascii="宋体" w:hAnsi="宋体" w:cs="宋体"/>
                <w:sz w:val="18"/>
                <w:szCs w:val="18"/>
              </w:rPr>
              <w:t>1-1.5</w:t>
            </w:r>
            <w:r>
              <w:rPr>
                <w:rFonts w:ascii="宋体" w:hAnsi="宋体" w:cs="宋体"/>
                <w:sz w:val="18"/>
                <w:szCs w:val="18"/>
              </w:rPr>
              <w:t>匹</w:t>
            </w:r>
            <w:r>
              <w:rPr>
                <w:rFonts w:ascii="宋体" w:hAnsi="宋体" w:cs="宋体" w:hint="eastAsia"/>
                <w:sz w:val="18"/>
                <w:szCs w:val="18"/>
              </w:rPr>
              <w:t>空调机铜管</w:t>
            </w:r>
          </w:p>
        </w:tc>
        <w:tc>
          <w:tcPr>
            <w:tcW w:w="855" w:type="dxa"/>
            <w:vAlign w:val="center"/>
          </w:tcPr>
          <w:p w14:paraId="65BBD1B4" w14:textId="77777777" w:rsidR="000A2B30" w:rsidRDefault="006C71F1">
            <w:pPr>
              <w:pStyle w:val="a4"/>
              <w:rPr>
                <w:rFonts w:ascii="宋体" w:hAnsi="宋体" w:cs="宋体"/>
                <w:sz w:val="18"/>
                <w:szCs w:val="18"/>
              </w:rPr>
            </w:pPr>
            <w:r>
              <w:rPr>
                <w:rFonts w:ascii="宋体" w:hAnsi="宋体" w:cs="宋体"/>
                <w:sz w:val="18"/>
                <w:szCs w:val="18"/>
              </w:rPr>
              <w:t>1.00</w:t>
            </w:r>
          </w:p>
        </w:tc>
        <w:tc>
          <w:tcPr>
            <w:tcW w:w="1417" w:type="dxa"/>
            <w:vAlign w:val="center"/>
          </w:tcPr>
          <w:p w14:paraId="7168C28D" w14:textId="77777777" w:rsidR="000A2B30" w:rsidRDefault="006C71F1">
            <w:pPr>
              <w:pStyle w:val="a4"/>
              <w:rPr>
                <w:rFonts w:ascii="宋体" w:hAnsi="宋体" w:cs="宋体"/>
                <w:sz w:val="18"/>
                <w:szCs w:val="18"/>
              </w:rPr>
            </w:pPr>
            <w:r>
              <w:rPr>
                <w:rFonts w:ascii="宋体" w:hAnsi="宋体" w:cs="宋体"/>
                <w:sz w:val="18"/>
                <w:szCs w:val="18"/>
              </w:rPr>
              <w:t>90.00</w:t>
            </w:r>
          </w:p>
        </w:tc>
        <w:tc>
          <w:tcPr>
            <w:tcW w:w="4718" w:type="dxa"/>
            <w:vAlign w:val="center"/>
          </w:tcPr>
          <w:p w14:paraId="5AFC8518" w14:textId="77777777" w:rsidR="000A2B30" w:rsidRDefault="006C71F1">
            <w:pPr>
              <w:pStyle w:val="a4"/>
              <w:rPr>
                <w:rFonts w:ascii="宋体" w:hAnsi="宋体" w:cs="宋体"/>
                <w:sz w:val="18"/>
                <w:szCs w:val="18"/>
              </w:rPr>
            </w:pPr>
            <w:r>
              <w:rPr>
                <w:rFonts w:ascii="宋体" w:hAnsi="宋体" w:cs="宋体" w:hint="eastAsia"/>
                <w:sz w:val="18"/>
                <w:szCs w:val="18"/>
              </w:rPr>
              <w:t>（含铜管</w:t>
            </w:r>
            <w:r>
              <w:rPr>
                <w:rFonts w:ascii="宋体" w:hAnsi="宋体" w:cs="宋体"/>
                <w:sz w:val="18"/>
                <w:szCs w:val="18"/>
              </w:rPr>
              <w:t>/</w:t>
            </w:r>
            <w:r>
              <w:rPr>
                <w:rFonts w:ascii="宋体" w:hAnsi="宋体" w:cs="宋体"/>
                <w:sz w:val="18"/>
                <w:szCs w:val="18"/>
              </w:rPr>
              <w:t>保温</w:t>
            </w:r>
            <w:r>
              <w:rPr>
                <w:rFonts w:ascii="宋体" w:hAnsi="宋体" w:cs="宋体"/>
                <w:sz w:val="18"/>
                <w:szCs w:val="18"/>
              </w:rPr>
              <w:t>/</w:t>
            </w:r>
            <w:r>
              <w:rPr>
                <w:rFonts w:ascii="宋体" w:hAnsi="宋体" w:cs="宋体"/>
                <w:sz w:val="18"/>
                <w:szCs w:val="18"/>
              </w:rPr>
              <w:t>电线）</w:t>
            </w:r>
          </w:p>
        </w:tc>
      </w:tr>
      <w:tr w:rsidR="000A2B30" w14:paraId="0E41559F" w14:textId="77777777">
        <w:trPr>
          <w:trHeight w:val="556"/>
          <w:jc w:val="center"/>
        </w:trPr>
        <w:tc>
          <w:tcPr>
            <w:tcW w:w="992" w:type="dxa"/>
            <w:vAlign w:val="center"/>
          </w:tcPr>
          <w:p w14:paraId="7E48AAE8" w14:textId="77777777" w:rsidR="000A2B30" w:rsidRDefault="006C71F1">
            <w:pPr>
              <w:pStyle w:val="a4"/>
              <w:jc w:val="center"/>
              <w:rPr>
                <w:rFonts w:ascii="宋体" w:hAnsi="宋体" w:cs="宋体"/>
                <w:sz w:val="18"/>
                <w:szCs w:val="18"/>
              </w:rPr>
            </w:pPr>
            <w:r>
              <w:rPr>
                <w:rFonts w:ascii="宋体" w:hAnsi="宋体" w:cs="宋体" w:hint="eastAsia"/>
                <w:sz w:val="18"/>
                <w:szCs w:val="18"/>
              </w:rPr>
              <w:t>8</w:t>
            </w:r>
          </w:p>
        </w:tc>
        <w:tc>
          <w:tcPr>
            <w:tcW w:w="1697" w:type="dxa"/>
            <w:vAlign w:val="center"/>
          </w:tcPr>
          <w:p w14:paraId="44D17A32" w14:textId="77777777" w:rsidR="000A2B30" w:rsidRDefault="006C71F1">
            <w:pPr>
              <w:pStyle w:val="a4"/>
              <w:rPr>
                <w:rFonts w:ascii="宋体" w:hAnsi="宋体" w:cs="宋体"/>
                <w:sz w:val="18"/>
                <w:szCs w:val="18"/>
              </w:rPr>
            </w:pPr>
            <w:r>
              <w:rPr>
                <w:rFonts w:ascii="宋体" w:hAnsi="宋体" w:cs="宋体"/>
                <w:sz w:val="18"/>
                <w:szCs w:val="18"/>
              </w:rPr>
              <w:t>2</w:t>
            </w:r>
            <w:r>
              <w:rPr>
                <w:rFonts w:ascii="宋体" w:hAnsi="宋体" w:cs="宋体"/>
                <w:sz w:val="18"/>
                <w:szCs w:val="18"/>
              </w:rPr>
              <w:t>匹</w:t>
            </w:r>
            <w:r>
              <w:rPr>
                <w:rFonts w:ascii="宋体" w:hAnsi="宋体" w:cs="宋体" w:hint="eastAsia"/>
                <w:sz w:val="18"/>
                <w:szCs w:val="18"/>
              </w:rPr>
              <w:t>空调机铜管</w:t>
            </w:r>
          </w:p>
        </w:tc>
        <w:tc>
          <w:tcPr>
            <w:tcW w:w="855" w:type="dxa"/>
            <w:vAlign w:val="center"/>
          </w:tcPr>
          <w:p w14:paraId="3349AA01" w14:textId="77777777" w:rsidR="000A2B30" w:rsidRDefault="006C71F1">
            <w:pPr>
              <w:pStyle w:val="a4"/>
              <w:rPr>
                <w:rFonts w:ascii="宋体" w:hAnsi="宋体" w:cs="宋体"/>
                <w:sz w:val="18"/>
                <w:szCs w:val="18"/>
              </w:rPr>
            </w:pPr>
            <w:r>
              <w:rPr>
                <w:rFonts w:ascii="宋体" w:hAnsi="宋体" w:cs="宋体"/>
                <w:sz w:val="18"/>
                <w:szCs w:val="18"/>
              </w:rPr>
              <w:t>1.00</w:t>
            </w:r>
          </w:p>
        </w:tc>
        <w:tc>
          <w:tcPr>
            <w:tcW w:w="1417" w:type="dxa"/>
            <w:vAlign w:val="center"/>
          </w:tcPr>
          <w:p w14:paraId="2C0BBA09" w14:textId="77777777" w:rsidR="000A2B30" w:rsidRDefault="006C71F1">
            <w:pPr>
              <w:pStyle w:val="a4"/>
              <w:rPr>
                <w:rFonts w:ascii="宋体" w:hAnsi="宋体" w:cs="宋体"/>
                <w:sz w:val="18"/>
                <w:szCs w:val="18"/>
              </w:rPr>
            </w:pPr>
            <w:r>
              <w:rPr>
                <w:rFonts w:ascii="宋体" w:hAnsi="宋体" w:cs="宋体"/>
                <w:sz w:val="18"/>
                <w:szCs w:val="18"/>
              </w:rPr>
              <w:t>110.00</w:t>
            </w:r>
          </w:p>
        </w:tc>
        <w:tc>
          <w:tcPr>
            <w:tcW w:w="4718" w:type="dxa"/>
            <w:vAlign w:val="center"/>
          </w:tcPr>
          <w:p w14:paraId="58ECC4A8" w14:textId="77777777" w:rsidR="000A2B30" w:rsidRDefault="006C71F1">
            <w:pPr>
              <w:pStyle w:val="a4"/>
              <w:rPr>
                <w:rFonts w:ascii="宋体" w:hAnsi="宋体" w:cs="宋体"/>
                <w:sz w:val="18"/>
                <w:szCs w:val="18"/>
              </w:rPr>
            </w:pPr>
            <w:r>
              <w:rPr>
                <w:rFonts w:ascii="宋体" w:hAnsi="宋体" w:cs="宋体" w:hint="eastAsia"/>
                <w:sz w:val="18"/>
                <w:szCs w:val="18"/>
              </w:rPr>
              <w:t>（含铜管</w:t>
            </w:r>
            <w:r>
              <w:rPr>
                <w:rFonts w:ascii="宋体" w:hAnsi="宋体" w:cs="宋体"/>
                <w:sz w:val="18"/>
                <w:szCs w:val="18"/>
              </w:rPr>
              <w:t>/</w:t>
            </w:r>
            <w:r>
              <w:rPr>
                <w:rFonts w:ascii="宋体" w:hAnsi="宋体" w:cs="宋体"/>
                <w:sz w:val="18"/>
                <w:szCs w:val="18"/>
              </w:rPr>
              <w:t>保温</w:t>
            </w:r>
            <w:r>
              <w:rPr>
                <w:rFonts w:ascii="宋体" w:hAnsi="宋体" w:cs="宋体"/>
                <w:sz w:val="18"/>
                <w:szCs w:val="18"/>
              </w:rPr>
              <w:t>/</w:t>
            </w:r>
            <w:r>
              <w:rPr>
                <w:rFonts w:ascii="宋体" w:hAnsi="宋体" w:cs="宋体"/>
                <w:sz w:val="18"/>
                <w:szCs w:val="18"/>
              </w:rPr>
              <w:t>电线）</w:t>
            </w:r>
          </w:p>
        </w:tc>
      </w:tr>
      <w:tr w:rsidR="000A2B30" w14:paraId="046A8FA6" w14:textId="77777777">
        <w:trPr>
          <w:trHeight w:val="556"/>
          <w:jc w:val="center"/>
        </w:trPr>
        <w:tc>
          <w:tcPr>
            <w:tcW w:w="992" w:type="dxa"/>
            <w:vAlign w:val="center"/>
          </w:tcPr>
          <w:p w14:paraId="7B7E8083" w14:textId="77777777" w:rsidR="000A2B30" w:rsidRDefault="006C71F1">
            <w:pPr>
              <w:pStyle w:val="a4"/>
              <w:jc w:val="center"/>
              <w:rPr>
                <w:rFonts w:ascii="宋体" w:hAnsi="宋体" w:cs="宋体"/>
                <w:sz w:val="18"/>
                <w:szCs w:val="18"/>
              </w:rPr>
            </w:pPr>
            <w:r>
              <w:rPr>
                <w:rFonts w:ascii="宋体" w:hAnsi="宋体" w:cs="宋体" w:hint="eastAsia"/>
                <w:sz w:val="18"/>
                <w:szCs w:val="18"/>
              </w:rPr>
              <w:t>9</w:t>
            </w:r>
          </w:p>
        </w:tc>
        <w:tc>
          <w:tcPr>
            <w:tcW w:w="1697" w:type="dxa"/>
            <w:vAlign w:val="center"/>
          </w:tcPr>
          <w:p w14:paraId="3F1513EE" w14:textId="77777777" w:rsidR="000A2B30" w:rsidRDefault="006C71F1">
            <w:pPr>
              <w:pStyle w:val="a4"/>
              <w:rPr>
                <w:rFonts w:ascii="宋体" w:hAnsi="宋体" w:cs="宋体"/>
                <w:sz w:val="18"/>
                <w:szCs w:val="18"/>
              </w:rPr>
            </w:pPr>
            <w:r>
              <w:rPr>
                <w:rFonts w:ascii="宋体" w:hAnsi="宋体" w:cs="宋体"/>
                <w:sz w:val="18"/>
                <w:szCs w:val="18"/>
              </w:rPr>
              <w:t>3</w:t>
            </w:r>
            <w:r>
              <w:rPr>
                <w:rFonts w:ascii="宋体" w:hAnsi="宋体" w:cs="宋体"/>
                <w:sz w:val="18"/>
                <w:szCs w:val="18"/>
              </w:rPr>
              <w:t>匹</w:t>
            </w:r>
            <w:r>
              <w:rPr>
                <w:rFonts w:ascii="宋体" w:hAnsi="宋体" w:cs="宋体" w:hint="eastAsia"/>
                <w:sz w:val="18"/>
                <w:szCs w:val="18"/>
              </w:rPr>
              <w:t>空调机铜管</w:t>
            </w:r>
          </w:p>
        </w:tc>
        <w:tc>
          <w:tcPr>
            <w:tcW w:w="855" w:type="dxa"/>
            <w:vAlign w:val="center"/>
          </w:tcPr>
          <w:p w14:paraId="26AA727F" w14:textId="77777777" w:rsidR="000A2B30" w:rsidRDefault="006C71F1">
            <w:pPr>
              <w:pStyle w:val="a4"/>
              <w:rPr>
                <w:rFonts w:ascii="宋体" w:hAnsi="宋体" w:cs="宋体"/>
                <w:sz w:val="18"/>
                <w:szCs w:val="18"/>
              </w:rPr>
            </w:pPr>
            <w:r>
              <w:rPr>
                <w:rFonts w:ascii="宋体" w:hAnsi="宋体" w:cs="宋体"/>
                <w:sz w:val="18"/>
                <w:szCs w:val="18"/>
              </w:rPr>
              <w:t>1.00</w:t>
            </w:r>
          </w:p>
        </w:tc>
        <w:tc>
          <w:tcPr>
            <w:tcW w:w="1417" w:type="dxa"/>
            <w:vAlign w:val="center"/>
          </w:tcPr>
          <w:p w14:paraId="73F72E3A" w14:textId="77777777" w:rsidR="000A2B30" w:rsidRDefault="006C71F1">
            <w:pPr>
              <w:pStyle w:val="a4"/>
              <w:rPr>
                <w:rFonts w:ascii="宋体" w:hAnsi="宋体" w:cs="宋体"/>
                <w:sz w:val="18"/>
                <w:szCs w:val="18"/>
              </w:rPr>
            </w:pPr>
            <w:r>
              <w:rPr>
                <w:rFonts w:ascii="宋体" w:hAnsi="宋体" w:cs="宋体"/>
                <w:sz w:val="18"/>
                <w:szCs w:val="18"/>
              </w:rPr>
              <w:t>130.00</w:t>
            </w:r>
          </w:p>
        </w:tc>
        <w:tc>
          <w:tcPr>
            <w:tcW w:w="4718" w:type="dxa"/>
            <w:vAlign w:val="center"/>
          </w:tcPr>
          <w:p w14:paraId="6CB55AD5" w14:textId="77777777" w:rsidR="000A2B30" w:rsidRDefault="006C71F1">
            <w:pPr>
              <w:pStyle w:val="a4"/>
              <w:rPr>
                <w:rFonts w:ascii="宋体" w:hAnsi="宋体" w:cs="宋体"/>
                <w:sz w:val="18"/>
                <w:szCs w:val="18"/>
              </w:rPr>
            </w:pPr>
            <w:r>
              <w:rPr>
                <w:rFonts w:ascii="宋体" w:hAnsi="宋体" w:cs="宋体" w:hint="eastAsia"/>
                <w:sz w:val="18"/>
                <w:szCs w:val="18"/>
              </w:rPr>
              <w:t>（含铜管</w:t>
            </w:r>
            <w:r>
              <w:rPr>
                <w:rFonts w:ascii="宋体" w:hAnsi="宋体" w:cs="宋体"/>
                <w:sz w:val="18"/>
                <w:szCs w:val="18"/>
              </w:rPr>
              <w:t>/</w:t>
            </w:r>
            <w:r>
              <w:rPr>
                <w:rFonts w:ascii="宋体" w:hAnsi="宋体" w:cs="宋体"/>
                <w:sz w:val="18"/>
                <w:szCs w:val="18"/>
              </w:rPr>
              <w:t>保温</w:t>
            </w:r>
            <w:r>
              <w:rPr>
                <w:rFonts w:ascii="宋体" w:hAnsi="宋体" w:cs="宋体"/>
                <w:sz w:val="18"/>
                <w:szCs w:val="18"/>
              </w:rPr>
              <w:t>/</w:t>
            </w:r>
            <w:r>
              <w:rPr>
                <w:rFonts w:ascii="宋体" w:hAnsi="宋体" w:cs="宋体"/>
                <w:sz w:val="18"/>
                <w:szCs w:val="18"/>
              </w:rPr>
              <w:t>电线）</w:t>
            </w:r>
          </w:p>
        </w:tc>
      </w:tr>
      <w:tr w:rsidR="000A2B30" w14:paraId="300121FA" w14:textId="77777777">
        <w:trPr>
          <w:trHeight w:val="556"/>
          <w:jc w:val="center"/>
        </w:trPr>
        <w:tc>
          <w:tcPr>
            <w:tcW w:w="992" w:type="dxa"/>
            <w:vAlign w:val="center"/>
          </w:tcPr>
          <w:p w14:paraId="071586EF" w14:textId="77777777" w:rsidR="000A2B30" w:rsidRDefault="006C71F1">
            <w:pPr>
              <w:pStyle w:val="a4"/>
              <w:jc w:val="center"/>
              <w:rPr>
                <w:rFonts w:ascii="宋体" w:hAnsi="宋体" w:cs="宋体"/>
                <w:sz w:val="18"/>
                <w:szCs w:val="18"/>
              </w:rPr>
            </w:pPr>
            <w:r>
              <w:rPr>
                <w:rFonts w:ascii="宋体" w:hAnsi="宋体" w:cs="宋体" w:hint="eastAsia"/>
                <w:sz w:val="18"/>
                <w:szCs w:val="18"/>
              </w:rPr>
              <w:t>1</w:t>
            </w:r>
            <w:r>
              <w:rPr>
                <w:rFonts w:ascii="宋体" w:hAnsi="宋体" w:cs="宋体"/>
                <w:sz w:val="18"/>
                <w:szCs w:val="18"/>
              </w:rPr>
              <w:t>0</w:t>
            </w:r>
          </w:p>
        </w:tc>
        <w:tc>
          <w:tcPr>
            <w:tcW w:w="1697" w:type="dxa"/>
            <w:vAlign w:val="center"/>
          </w:tcPr>
          <w:p w14:paraId="5FE63811" w14:textId="77777777" w:rsidR="000A2B30" w:rsidRDefault="006C71F1">
            <w:pPr>
              <w:pStyle w:val="a4"/>
              <w:rPr>
                <w:rFonts w:ascii="宋体" w:hAnsi="宋体" w:cs="宋体"/>
                <w:sz w:val="18"/>
                <w:szCs w:val="18"/>
              </w:rPr>
            </w:pPr>
            <w:r>
              <w:rPr>
                <w:rFonts w:ascii="宋体" w:hAnsi="宋体" w:cs="宋体"/>
                <w:sz w:val="18"/>
                <w:szCs w:val="18"/>
              </w:rPr>
              <w:t>5</w:t>
            </w:r>
            <w:r>
              <w:rPr>
                <w:rFonts w:ascii="宋体" w:hAnsi="宋体" w:cs="宋体"/>
                <w:sz w:val="18"/>
                <w:szCs w:val="18"/>
              </w:rPr>
              <w:t>匹</w:t>
            </w:r>
            <w:r>
              <w:rPr>
                <w:rFonts w:ascii="宋体" w:hAnsi="宋体" w:cs="宋体" w:hint="eastAsia"/>
                <w:sz w:val="18"/>
                <w:szCs w:val="18"/>
              </w:rPr>
              <w:t>空调机铜管</w:t>
            </w:r>
          </w:p>
        </w:tc>
        <w:tc>
          <w:tcPr>
            <w:tcW w:w="855" w:type="dxa"/>
            <w:vAlign w:val="center"/>
          </w:tcPr>
          <w:p w14:paraId="1E01DBB0" w14:textId="77777777" w:rsidR="000A2B30" w:rsidRDefault="006C71F1">
            <w:pPr>
              <w:pStyle w:val="a4"/>
              <w:rPr>
                <w:rFonts w:ascii="宋体" w:hAnsi="宋体" w:cs="宋体"/>
                <w:sz w:val="18"/>
                <w:szCs w:val="18"/>
              </w:rPr>
            </w:pPr>
            <w:r>
              <w:rPr>
                <w:rFonts w:ascii="宋体" w:hAnsi="宋体" w:cs="宋体"/>
                <w:sz w:val="18"/>
                <w:szCs w:val="18"/>
              </w:rPr>
              <w:t>1.00</w:t>
            </w:r>
          </w:p>
        </w:tc>
        <w:tc>
          <w:tcPr>
            <w:tcW w:w="1417" w:type="dxa"/>
            <w:vAlign w:val="center"/>
          </w:tcPr>
          <w:p w14:paraId="4855BDE9" w14:textId="77777777" w:rsidR="000A2B30" w:rsidRDefault="006C71F1">
            <w:pPr>
              <w:pStyle w:val="a4"/>
              <w:rPr>
                <w:rFonts w:ascii="宋体" w:hAnsi="宋体" w:cs="宋体"/>
                <w:sz w:val="18"/>
                <w:szCs w:val="18"/>
              </w:rPr>
            </w:pPr>
            <w:r>
              <w:rPr>
                <w:rFonts w:ascii="宋体" w:hAnsi="宋体" w:cs="宋体"/>
                <w:sz w:val="18"/>
                <w:szCs w:val="18"/>
              </w:rPr>
              <w:t>150.00</w:t>
            </w:r>
          </w:p>
        </w:tc>
        <w:tc>
          <w:tcPr>
            <w:tcW w:w="4718" w:type="dxa"/>
            <w:vAlign w:val="center"/>
          </w:tcPr>
          <w:p w14:paraId="1C637EB8" w14:textId="77777777" w:rsidR="000A2B30" w:rsidRDefault="006C71F1">
            <w:pPr>
              <w:pStyle w:val="a4"/>
              <w:rPr>
                <w:rFonts w:ascii="宋体" w:hAnsi="宋体" w:cs="宋体"/>
                <w:sz w:val="18"/>
                <w:szCs w:val="18"/>
              </w:rPr>
            </w:pPr>
            <w:r>
              <w:rPr>
                <w:rFonts w:ascii="宋体" w:hAnsi="宋体" w:cs="宋体" w:hint="eastAsia"/>
                <w:sz w:val="18"/>
                <w:szCs w:val="18"/>
              </w:rPr>
              <w:t>（含铜管</w:t>
            </w:r>
            <w:r>
              <w:rPr>
                <w:rFonts w:ascii="宋体" w:hAnsi="宋体" w:cs="宋体"/>
                <w:sz w:val="18"/>
                <w:szCs w:val="18"/>
              </w:rPr>
              <w:t>/</w:t>
            </w:r>
            <w:r>
              <w:rPr>
                <w:rFonts w:ascii="宋体" w:hAnsi="宋体" w:cs="宋体"/>
                <w:sz w:val="18"/>
                <w:szCs w:val="18"/>
              </w:rPr>
              <w:t>保温</w:t>
            </w:r>
            <w:r>
              <w:rPr>
                <w:rFonts w:ascii="宋体" w:hAnsi="宋体" w:cs="宋体"/>
                <w:sz w:val="18"/>
                <w:szCs w:val="18"/>
              </w:rPr>
              <w:t>/</w:t>
            </w:r>
            <w:r>
              <w:rPr>
                <w:rFonts w:ascii="宋体" w:hAnsi="宋体" w:cs="宋体"/>
                <w:sz w:val="18"/>
                <w:szCs w:val="18"/>
              </w:rPr>
              <w:t>电线）</w:t>
            </w:r>
          </w:p>
        </w:tc>
      </w:tr>
      <w:tr w:rsidR="000A2B30" w14:paraId="66F6C8E4" w14:textId="77777777">
        <w:trPr>
          <w:trHeight w:val="90"/>
          <w:jc w:val="center"/>
        </w:trPr>
        <w:tc>
          <w:tcPr>
            <w:tcW w:w="992" w:type="dxa"/>
            <w:vAlign w:val="center"/>
          </w:tcPr>
          <w:p w14:paraId="36813216" w14:textId="77777777" w:rsidR="000A2B30" w:rsidRDefault="006C71F1">
            <w:pPr>
              <w:pStyle w:val="a4"/>
              <w:jc w:val="center"/>
              <w:rPr>
                <w:rFonts w:ascii="宋体" w:hAnsi="宋体" w:cs="宋体"/>
                <w:sz w:val="18"/>
                <w:szCs w:val="18"/>
              </w:rPr>
            </w:pPr>
            <w:r>
              <w:rPr>
                <w:rFonts w:ascii="宋体" w:hAnsi="宋体" w:cs="宋体"/>
                <w:sz w:val="18"/>
                <w:szCs w:val="18"/>
              </w:rPr>
              <w:t>11</w:t>
            </w:r>
          </w:p>
        </w:tc>
        <w:tc>
          <w:tcPr>
            <w:tcW w:w="1697" w:type="dxa"/>
            <w:vAlign w:val="center"/>
          </w:tcPr>
          <w:p w14:paraId="156B4DA9" w14:textId="77777777" w:rsidR="000A2B30" w:rsidRDefault="006C71F1">
            <w:pPr>
              <w:pStyle w:val="a4"/>
              <w:rPr>
                <w:rFonts w:ascii="宋体" w:hAnsi="宋体" w:cs="宋体"/>
                <w:sz w:val="18"/>
                <w:szCs w:val="18"/>
              </w:rPr>
            </w:pPr>
            <w:r>
              <w:rPr>
                <w:rFonts w:ascii="宋体" w:hAnsi="宋体" w:cs="宋体" w:hint="eastAsia"/>
                <w:sz w:val="18"/>
                <w:szCs w:val="18"/>
              </w:rPr>
              <w:t>原空调拆除、运输费</w:t>
            </w:r>
          </w:p>
        </w:tc>
        <w:tc>
          <w:tcPr>
            <w:tcW w:w="855" w:type="dxa"/>
            <w:vAlign w:val="center"/>
          </w:tcPr>
          <w:p w14:paraId="508F13CD" w14:textId="77777777" w:rsidR="000A2B30" w:rsidRDefault="006C71F1">
            <w:pPr>
              <w:pStyle w:val="a4"/>
              <w:rPr>
                <w:rFonts w:ascii="宋体" w:hAnsi="宋体" w:cs="宋体"/>
                <w:sz w:val="18"/>
                <w:szCs w:val="18"/>
              </w:rPr>
            </w:pPr>
            <w:r>
              <w:rPr>
                <w:rFonts w:ascii="宋体" w:hAnsi="宋体" w:cs="宋体"/>
                <w:sz w:val="18"/>
                <w:szCs w:val="18"/>
              </w:rPr>
              <w:t>1.00</w:t>
            </w:r>
          </w:p>
        </w:tc>
        <w:tc>
          <w:tcPr>
            <w:tcW w:w="1417" w:type="dxa"/>
            <w:vAlign w:val="center"/>
          </w:tcPr>
          <w:p w14:paraId="1BF77D49" w14:textId="77777777" w:rsidR="000A2B30" w:rsidRDefault="006C71F1">
            <w:pPr>
              <w:pStyle w:val="a4"/>
              <w:rPr>
                <w:rFonts w:ascii="宋体" w:hAnsi="宋体" w:cs="宋体"/>
                <w:sz w:val="18"/>
                <w:szCs w:val="18"/>
              </w:rPr>
            </w:pPr>
            <w:r>
              <w:rPr>
                <w:rFonts w:ascii="宋体" w:hAnsi="宋体" w:cs="宋体"/>
                <w:sz w:val="18"/>
                <w:szCs w:val="18"/>
              </w:rPr>
              <w:t>200.00</w:t>
            </w:r>
          </w:p>
        </w:tc>
        <w:tc>
          <w:tcPr>
            <w:tcW w:w="4718" w:type="dxa"/>
          </w:tcPr>
          <w:p w14:paraId="008E1CE2" w14:textId="77777777" w:rsidR="000A2B30" w:rsidRDefault="006C71F1">
            <w:pPr>
              <w:pStyle w:val="a4"/>
              <w:rPr>
                <w:rFonts w:ascii="宋体" w:hAnsi="宋体" w:cs="宋体"/>
                <w:sz w:val="18"/>
                <w:szCs w:val="18"/>
              </w:rPr>
            </w:pPr>
            <w:r>
              <w:rPr>
                <w:rFonts w:ascii="宋体" w:hAnsi="宋体" w:cs="宋体" w:hint="eastAsia"/>
                <w:sz w:val="18"/>
                <w:szCs w:val="18"/>
              </w:rPr>
              <w:t>拆除：拆除空调（整机）及相关配件（支架保留）</w:t>
            </w:r>
            <w:r>
              <w:rPr>
                <w:rFonts w:ascii="宋体" w:hAnsi="宋体" w:cs="宋体"/>
                <w:sz w:val="18"/>
                <w:szCs w:val="18"/>
              </w:rPr>
              <w:br/>
            </w:r>
            <w:r>
              <w:rPr>
                <w:rFonts w:ascii="宋体" w:hAnsi="宋体" w:cs="宋体" w:hint="eastAsia"/>
                <w:sz w:val="18"/>
                <w:szCs w:val="18"/>
              </w:rPr>
              <w:t>搬运：</w:t>
            </w:r>
            <w:proofErr w:type="gramStart"/>
            <w:r>
              <w:rPr>
                <w:rFonts w:ascii="宋体" w:hAnsi="宋体" w:cs="宋体" w:hint="eastAsia"/>
                <w:sz w:val="18"/>
                <w:szCs w:val="18"/>
              </w:rPr>
              <w:t>搬运至门店</w:t>
            </w:r>
            <w:proofErr w:type="gramEnd"/>
            <w:r>
              <w:rPr>
                <w:rFonts w:ascii="宋体" w:hAnsi="宋体" w:cs="宋体" w:hint="eastAsia"/>
                <w:sz w:val="18"/>
                <w:szCs w:val="18"/>
              </w:rPr>
              <w:t>指定仓库</w:t>
            </w:r>
          </w:p>
        </w:tc>
      </w:tr>
      <w:tr w:rsidR="000A2B30" w14:paraId="387A2B08" w14:textId="77777777">
        <w:trPr>
          <w:trHeight w:val="783"/>
          <w:jc w:val="center"/>
        </w:trPr>
        <w:tc>
          <w:tcPr>
            <w:tcW w:w="9679" w:type="dxa"/>
            <w:gridSpan w:val="5"/>
            <w:vAlign w:val="center"/>
          </w:tcPr>
          <w:p w14:paraId="2485B4EA" w14:textId="77777777" w:rsidR="000A2B30" w:rsidRDefault="006C71F1">
            <w:pPr>
              <w:pStyle w:val="a4"/>
              <w:rPr>
                <w:rFonts w:ascii="宋体" w:hAnsi="宋体" w:cs="宋体"/>
                <w:b/>
                <w:bCs/>
                <w:sz w:val="18"/>
                <w:szCs w:val="18"/>
              </w:rPr>
            </w:pPr>
            <w:r>
              <w:rPr>
                <w:rFonts w:ascii="宋体" w:hAnsi="宋体" w:hint="eastAsia"/>
                <w:sz w:val="18"/>
                <w:szCs w:val="18"/>
              </w:rPr>
              <w:t>★</w:t>
            </w:r>
            <w:r>
              <w:rPr>
                <w:rFonts w:ascii="宋体" w:hAnsi="宋体" w:cs="宋体"/>
                <w:sz w:val="18"/>
                <w:szCs w:val="18"/>
              </w:rPr>
              <w:t>1</w:t>
            </w:r>
            <w:r>
              <w:rPr>
                <w:rFonts w:ascii="宋体" w:hAnsi="宋体" w:cs="宋体"/>
                <w:b/>
                <w:bCs/>
                <w:sz w:val="18"/>
                <w:szCs w:val="18"/>
              </w:rPr>
              <w:t>.5</w:t>
            </w:r>
            <w:r>
              <w:rPr>
                <w:rFonts w:ascii="宋体" w:hAnsi="宋体" w:cs="宋体" w:hint="eastAsia"/>
                <w:b/>
                <w:bCs/>
                <w:sz w:val="18"/>
                <w:szCs w:val="18"/>
              </w:rPr>
              <w:t>匹空调、三门冰箱各提供一台样品，</w:t>
            </w:r>
            <w:proofErr w:type="gramStart"/>
            <w:r>
              <w:rPr>
                <w:rFonts w:ascii="宋体" w:hAnsi="宋体" w:cs="宋体" w:hint="eastAsia"/>
                <w:b/>
                <w:bCs/>
                <w:sz w:val="18"/>
                <w:szCs w:val="18"/>
              </w:rPr>
              <w:t>无提供</w:t>
            </w:r>
            <w:proofErr w:type="gramEnd"/>
            <w:r>
              <w:rPr>
                <w:rFonts w:ascii="宋体" w:hAnsi="宋体" w:cs="宋体" w:hint="eastAsia"/>
                <w:b/>
                <w:bCs/>
                <w:sz w:val="18"/>
                <w:szCs w:val="18"/>
              </w:rPr>
              <w:t>投标样品或投标样品数量不足的会导致直接废标。（样品需贴上供应商名称，项目名称、项目编号、包号，产品名称、具体规格型号等信息。）</w:t>
            </w:r>
          </w:p>
        </w:tc>
      </w:tr>
    </w:tbl>
    <w:bookmarkEnd w:id="39"/>
    <w:p w14:paraId="41D1AA52" w14:textId="77777777" w:rsidR="000A2B30" w:rsidRDefault="006C71F1">
      <w:pPr>
        <w:pStyle w:val="a4"/>
        <w:numPr>
          <w:ilvl w:val="0"/>
          <w:numId w:val="3"/>
        </w:numPr>
        <w:rPr>
          <w:rFonts w:ascii="宋体" w:hAnsi="宋体" w:cs="宋体"/>
          <w:szCs w:val="21"/>
        </w:rPr>
      </w:pPr>
      <w:r>
        <w:rPr>
          <w:rFonts w:ascii="宋体" w:hAnsi="宋体" w:cs="宋体" w:hint="eastAsia"/>
          <w:szCs w:val="21"/>
        </w:rPr>
        <w:t>配送计划</w:t>
      </w:r>
    </w:p>
    <w:p w14:paraId="237FF285" w14:textId="77777777" w:rsidR="000A2B30" w:rsidRDefault="006C71F1">
      <w:pPr>
        <w:pStyle w:val="a4"/>
        <w:numPr>
          <w:ilvl w:val="0"/>
          <w:numId w:val="4"/>
        </w:numPr>
        <w:rPr>
          <w:rFonts w:ascii="宋体" w:hAnsi="宋体" w:cs="Times New Roman"/>
          <w:szCs w:val="21"/>
        </w:rPr>
      </w:pPr>
      <w:r>
        <w:rPr>
          <w:rFonts w:ascii="宋体" w:hAnsi="宋体" w:cs="Times New Roman"/>
          <w:szCs w:val="21"/>
        </w:rPr>
        <w:t>首次供货：中标人须在合同签订后，根据附件《供货计划表》中</w:t>
      </w:r>
      <w:r>
        <w:rPr>
          <w:rFonts w:ascii="宋体" w:hAnsi="宋体" w:cs="Times New Roman"/>
          <w:szCs w:val="21"/>
        </w:rPr>
        <w:t>“</w:t>
      </w:r>
      <w:r>
        <w:rPr>
          <w:rFonts w:ascii="宋体" w:hAnsi="宋体" w:cs="Times New Roman"/>
          <w:szCs w:val="21"/>
        </w:rPr>
        <w:t>首次配送数量</w:t>
      </w:r>
      <w:r>
        <w:rPr>
          <w:rFonts w:ascii="宋体" w:hAnsi="宋体" w:cs="Times New Roman"/>
          <w:szCs w:val="21"/>
        </w:rPr>
        <w:t>”</w:t>
      </w:r>
      <w:r>
        <w:rPr>
          <w:rFonts w:ascii="宋体" w:hAnsi="宋体" w:cs="Times New Roman"/>
          <w:szCs w:val="21"/>
        </w:rPr>
        <w:t>完成备货，并在收到采购人通知后</w:t>
      </w:r>
      <w:r>
        <w:rPr>
          <w:rFonts w:ascii="宋体" w:hAnsi="宋体" w:cs="Times New Roman"/>
          <w:szCs w:val="21"/>
        </w:rPr>
        <w:t>7</w:t>
      </w:r>
      <w:r>
        <w:rPr>
          <w:rFonts w:ascii="宋体" w:hAnsi="宋体" w:cs="Times New Roman"/>
          <w:szCs w:val="21"/>
        </w:rPr>
        <w:t>个日历日内完成该批次产品的送货及安装。</w:t>
      </w:r>
      <w:r>
        <w:rPr>
          <w:rFonts w:ascii="宋体" w:hAnsi="宋体" w:cs="Times New Roman"/>
          <w:szCs w:val="21"/>
        </w:rPr>
        <w:br/>
      </w:r>
      <w:r>
        <w:rPr>
          <w:rFonts w:ascii="宋体" w:hAnsi="宋体" w:cs="Times New Roman" w:hint="eastAsia"/>
          <w:szCs w:val="21"/>
        </w:rPr>
        <w:t>（</w:t>
      </w:r>
      <w:r>
        <w:rPr>
          <w:rFonts w:ascii="宋体" w:hAnsi="宋体" w:cs="Times New Roman" w:hint="eastAsia"/>
          <w:szCs w:val="21"/>
        </w:rPr>
        <w:t>2</w:t>
      </w:r>
      <w:r>
        <w:rPr>
          <w:rFonts w:ascii="宋体" w:hAnsi="宋体" w:cs="Times New Roman" w:hint="eastAsia"/>
          <w:szCs w:val="21"/>
        </w:rPr>
        <w:t>）</w:t>
      </w:r>
      <w:r>
        <w:rPr>
          <w:rFonts w:ascii="宋体" w:hAnsi="宋体" w:cs="Times New Roman"/>
          <w:szCs w:val="21"/>
        </w:rPr>
        <w:t>后续订单：合同期内，采购人将不定期下达《委托订单》，中标人须在收到订单后</w:t>
      </w:r>
      <w:r>
        <w:rPr>
          <w:rFonts w:ascii="宋体" w:hAnsi="宋体" w:cs="Times New Roman"/>
          <w:szCs w:val="21"/>
        </w:rPr>
        <w:t>7</w:t>
      </w:r>
      <w:r>
        <w:rPr>
          <w:rFonts w:ascii="宋体" w:hAnsi="宋体" w:cs="Times New Roman"/>
          <w:szCs w:val="21"/>
        </w:rPr>
        <w:t>个日历日内完成该订单中所有产品的送货及安装。</w:t>
      </w:r>
    </w:p>
    <w:p w14:paraId="7E878CEA" w14:textId="77777777" w:rsidR="000A2B30" w:rsidRDefault="006C71F1">
      <w:pPr>
        <w:pStyle w:val="a4"/>
        <w:rPr>
          <w:rFonts w:ascii="宋体" w:hAnsi="宋体" w:cs="Times New Roman"/>
          <w:szCs w:val="21"/>
        </w:rPr>
      </w:pPr>
      <w:r>
        <w:rPr>
          <w:rFonts w:ascii="宋体" w:hAnsi="宋体" w:cs="Times New Roman" w:hint="eastAsia"/>
          <w:szCs w:val="21"/>
        </w:rPr>
        <w:t>（</w:t>
      </w:r>
      <w:r>
        <w:rPr>
          <w:rFonts w:ascii="宋体" w:hAnsi="宋体" w:cs="Times New Roman" w:hint="eastAsia"/>
          <w:szCs w:val="21"/>
        </w:rPr>
        <w:t>3</w:t>
      </w:r>
      <w:r>
        <w:rPr>
          <w:rFonts w:ascii="宋体" w:hAnsi="宋体" w:cs="Times New Roman" w:hint="eastAsia"/>
          <w:szCs w:val="21"/>
        </w:rPr>
        <w:t>）</w:t>
      </w:r>
      <w:r>
        <w:rPr>
          <w:rFonts w:ascii="宋体" w:hAnsi="宋体" w:cs="Times New Roman"/>
          <w:szCs w:val="21"/>
        </w:rPr>
        <w:t>供货计划表</w:t>
      </w:r>
    </w:p>
    <w:p w14:paraId="3135DA7B" w14:textId="77777777" w:rsidR="000A2B30" w:rsidRDefault="006C71F1">
      <w:pPr>
        <w:pStyle w:val="a4"/>
        <w:ind w:firstLineChars="100" w:firstLine="210"/>
        <w:rPr>
          <w:rFonts w:ascii="宋体" w:hAnsi="宋体" w:cs="Times New Roman"/>
          <w:szCs w:val="21"/>
        </w:rPr>
      </w:pPr>
      <w:r>
        <w:rPr>
          <w:rFonts w:ascii="宋体" w:hAnsi="宋体" w:cs="Times New Roman" w:hint="eastAsia"/>
          <w:szCs w:val="21"/>
        </w:rPr>
        <w:t>首批配送数量</w:t>
      </w:r>
    </w:p>
    <w:tbl>
      <w:tblPr>
        <w:tblStyle w:val="af7"/>
        <w:tblW w:w="9067" w:type="dxa"/>
        <w:jc w:val="center"/>
        <w:tblLook w:val="04A0" w:firstRow="1" w:lastRow="0" w:firstColumn="1" w:lastColumn="0" w:noHBand="0" w:noVBand="1"/>
      </w:tblPr>
      <w:tblGrid>
        <w:gridCol w:w="621"/>
        <w:gridCol w:w="1502"/>
        <w:gridCol w:w="3380"/>
        <w:gridCol w:w="3564"/>
      </w:tblGrid>
      <w:tr w:rsidR="000A2B30" w14:paraId="49F3B8C1" w14:textId="77777777">
        <w:trPr>
          <w:trHeight w:val="558"/>
          <w:jc w:val="center"/>
        </w:trPr>
        <w:tc>
          <w:tcPr>
            <w:tcW w:w="621" w:type="dxa"/>
            <w:vAlign w:val="center"/>
          </w:tcPr>
          <w:p w14:paraId="7A0B62B1" w14:textId="77777777" w:rsidR="000A2B30" w:rsidRDefault="006C71F1">
            <w:pPr>
              <w:pStyle w:val="a4"/>
              <w:jc w:val="center"/>
              <w:rPr>
                <w:rFonts w:ascii="宋体" w:hAnsi="宋体" w:cs="宋体"/>
                <w:sz w:val="20"/>
                <w:szCs w:val="21"/>
              </w:rPr>
            </w:pPr>
            <w:r>
              <w:rPr>
                <w:rFonts w:ascii="宋体" w:hAnsi="宋体" w:cs="宋体" w:hint="eastAsia"/>
                <w:sz w:val="20"/>
                <w:szCs w:val="21"/>
              </w:rPr>
              <w:t>序号</w:t>
            </w:r>
          </w:p>
        </w:tc>
        <w:tc>
          <w:tcPr>
            <w:tcW w:w="1502" w:type="dxa"/>
            <w:vAlign w:val="center"/>
          </w:tcPr>
          <w:p w14:paraId="21D6217B" w14:textId="77777777" w:rsidR="000A2B30" w:rsidRDefault="006C71F1">
            <w:pPr>
              <w:pStyle w:val="a4"/>
              <w:jc w:val="center"/>
              <w:rPr>
                <w:rFonts w:ascii="宋体" w:hAnsi="宋体" w:cs="宋体"/>
                <w:sz w:val="20"/>
                <w:szCs w:val="21"/>
              </w:rPr>
            </w:pPr>
            <w:r>
              <w:rPr>
                <w:rFonts w:ascii="宋体" w:hAnsi="宋体" w:cs="宋体" w:hint="eastAsia"/>
                <w:sz w:val="20"/>
                <w:szCs w:val="21"/>
              </w:rPr>
              <w:t>产品名称</w:t>
            </w:r>
          </w:p>
        </w:tc>
        <w:tc>
          <w:tcPr>
            <w:tcW w:w="3380" w:type="dxa"/>
            <w:vAlign w:val="center"/>
          </w:tcPr>
          <w:p w14:paraId="2ECF24DB" w14:textId="77777777" w:rsidR="000A2B30" w:rsidRDefault="006C71F1">
            <w:pPr>
              <w:pStyle w:val="a4"/>
              <w:jc w:val="center"/>
              <w:rPr>
                <w:rFonts w:ascii="宋体" w:hAnsi="宋体" w:cs="宋体"/>
                <w:sz w:val="20"/>
                <w:szCs w:val="21"/>
              </w:rPr>
            </w:pPr>
            <w:r>
              <w:rPr>
                <w:rFonts w:ascii="宋体" w:hAnsi="宋体" w:cs="宋体" w:hint="eastAsia"/>
                <w:sz w:val="20"/>
                <w:szCs w:val="21"/>
              </w:rPr>
              <w:t>采购单位</w:t>
            </w:r>
          </w:p>
        </w:tc>
        <w:tc>
          <w:tcPr>
            <w:tcW w:w="3564" w:type="dxa"/>
            <w:vAlign w:val="center"/>
          </w:tcPr>
          <w:p w14:paraId="5BC5AFBC" w14:textId="77777777" w:rsidR="000A2B30" w:rsidRDefault="006C71F1">
            <w:pPr>
              <w:pStyle w:val="a4"/>
              <w:jc w:val="center"/>
              <w:rPr>
                <w:rFonts w:ascii="宋体" w:hAnsi="宋体" w:cs="宋体"/>
                <w:sz w:val="20"/>
                <w:szCs w:val="21"/>
              </w:rPr>
            </w:pPr>
            <w:r>
              <w:rPr>
                <w:rFonts w:ascii="宋体" w:hAnsi="宋体" w:cs="宋体" w:hint="eastAsia"/>
                <w:sz w:val="20"/>
                <w:szCs w:val="21"/>
              </w:rPr>
              <w:t>首批配送数量</w:t>
            </w:r>
          </w:p>
        </w:tc>
      </w:tr>
      <w:tr w:rsidR="000A2B30" w14:paraId="09B878AC" w14:textId="77777777">
        <w:trPr>
          <w:trHeight w:val="558"/>
          <w:jc w:val="center"/>
        </w:trPr>
        <w:tc>
          <w:tcPr>
            <w:tcW w:w="621" w:type="dxa"/>
            <w:vMerge w:val="restart"/>
            <w:vAlign w:val="center"/>
          </w:tcPr>
          <w:p w14:paraId="2603AED0" w14:textId="77777777" w:rsidR="000A2B30" w:rsidRDefault="006C71F1">
            <w:pPr>
              <w:pStyle w:val="a4"/>
              <w:jc w:val="center"/>
              <w:rPr>
                <w:rFonts w:ascii="宋体" w:hAnsi="宋体" w:cs="宋体"/>
                <w:sz w:val="20"/>
                <w:szCs w:val="21"/>
              </w:rPr>
            </w:pPr>
            <w:r>
              <w:rPr>
                <w:rFonts w:ascii="宋体" w:hAnsi="宋体" w:cs="宋体" w:hint="eastAsia"/>
                <w:sz w:val="20"/>
                <w:szCs w:val="21"/>
              </w:rPr>
              <w:t>1</w:t>
            </w:r>
          </w:p>
        </w:tc>
        <w:tc>
          <w:tcPr>
            <w:tcW w:w="1502" w:type="dxa"/>
            <w:vMerge w:val="restart"/>
            <w:vAlign w:val="center"/>
          </w:tcPr>
          <w:p w14:paraId="76562E36" w14:textId="77777777" w:rsidR="000A2B30" w:rsidRDefault="006C71F1">
            <w:pPr>
              <w:pStyle w:val="a4"/>
              <w:jc w:val="center"/>
              <w:rPr>
                <w:rFonts w:ascii="宋体" w:hAnsi="宋体" w:cs="宋体"/>
                <w:sz w:val="20"/>
                <w:szCs w:val="21"/>
              </w:rPr>
            </w:pPr>
            <w:r>
              <w:rPr>
                <w:rFonts w:ascii="宋体" w:hAnsi="宋体" w:cs="宋体" w:hint="eastAsia"/>
                <w:sz w:val="20"/>
                <w:szCs w:val="21"/>
              </w:rPr>
              <w:t>1.5</w:t>
            </w:r>
            <w:r>
              <w:rPr>
                <w:rFonts w:ascii="宋体" w:hAnsi="宋体" w:cs="宋体" w:hint="eastAsia"/>
                <w:sz w:val="20"/>
                <w:szCs w:val="21"/>
              </w:rPr>
              <w:t>匹空调</w:t>
            </w:r>
          </w:p>
        </w:tc>
        <w:tc>
          <w:tcPr>
            <w:tcW w:w="3380" w:type="dxa"/>
            <w:vAlign w:val="center"/>
          </w:tcPr>
          <w:p w14:paraId="6337C6D9" w14:textId="77777777" w:rsidR="000A2B30" w:rsidRDefault="006C71F1">
            <w:pPr>
              <w:pStyle w:val="a4"/>
              <w:jc w:val="center"/>
              <w:rPr>
                <w:rFonts w:ascii="宋体" w:hAnsi="宋体" w:cs="宋体"/>
                <w:sz w:val="20"/>
                <w:szCs w:val="21"/>
              </w:rPr>
            </w:pPr>
            <w:r>
              <w:rPr>
                <w:rFonts w:ascii="宋体" w:hAnsi="宋体" w:cs="宋体" w:hint="eastAsia"/>
                <w:sz w:val="20"/>
                <w:szCs w:val="21"/>
              </w:rPr>
              <w:t>东莞市安居建设投资有限公司</w:t>
            </w:r>
          </w:p>
        </w:tc>
        <w:tc>
          <w:tcPr>
            <w:tcW w:w="3564" w:type="dxa"/>
            <w:vAlign w:val="center"/>
          </w:tcPr>
          <w:p w14:paraId="6DD46F23" w14:textId="77777777" w:rsidR="000A2B30" w:rsidRDefault="006C71F1">
            <w:pPr>
              <w:pStyle w:val="a4"/>
              <w:jc w:val="center"/>
              <w:rPr>
                <w:rFonts w:ascii="宋体" w:hAnsi="宋体" w:cs="宋体"/>
                <w:sz w:val="20"/>
                <w:szCs w:val="21"/>
              </w:rPr>
            </w:pPr>
            <w:r>
              <w:rPr>
                <w:rFonts w:ascii="宋体" w:hAnsi="宋体" w:cs="宋体" w:hint="eastAsia"/>
                <w:sz w:val="20"/>
                <w:szCs w:val="21"/>
              </w:rPr>
              <w:t>35.00</w:t>
            </w:r>
          </w:p>
        </w:tc>
      </w:tr>
      <w:tr w:rsidR="000A2B30" w14:paraId="7FC13AD4" w14:textId="77777777">
        <w:trPr>
          <w:trHeight w:val="573"/>
          <w:jc w:val="center"/>
        </w:trPr>
        <w:tc>
          <w:tcPr>
            <w:tcW w:w="621" w:type="dxa"/>
            <w:vMerge/>
            <w:vAlign w:val="center"/>
          </w:tcPr>
          <w:p w14:paraId="04FA01C8" w14:textId="77777777" w:rsidR="000A2B30" w:rsidRDefault="000A2B30">
            <w:pPr>
              <w:pStyle w:val="a4"/>
              <w:jc w:val="center"/>
              <w:rPr>
                <w:rFonts w:ascii="宋体" w:hAnsi="宋体" w:cs="宋体"/>
                <w:sz w:val="20"/>
                <w:szCs w:val="21"/>
              </w:rPr>
            </w:pPr>
          </w:p>
        </w:tc>
        <w:tc>
          <w:tcPr>
            <w:tcW w:w="1502" w:type="dxa"/>
            <w:vMerge/>
            <w:vAlign w:val="center"/>
          </w:tcPr>
          <w:p w14:paraId="0622F7FA" w14:textId="77777777" w:rsidR="000A2B30" w:rsidRDefault="000A2B30">
            <w:pPr>
              <w:pStyle w:val="a4"/>
              <w:jc w:val="center"/>
              <w:rPr>
                <w:rFonts w:ascii="宋体" w:hAnsi="宋体" w:cs="宋体"/>
                <w:sz w:val="20"/>
                <w:szCs w:val="21"/>
              </w:rPr>
            </w:pPr>
          </w:p>
        </w:tc>
        <w:tc>
          <w:tcPr>
            <w:tcW w:w="3380" w:type="dxa"/>
            <w:vAlign w:val="center"/>
          </w:tcPr>
          <w:p w14:paraId="068FECA5" w14:textId="77777777" w:rsidR="000A2B30" w:rsidRDefault="006C71F1">
            <w:pPr>
              <w:pStyle w:val="a4"/>
              <w:jc w:val="center"/>
              <w:rPr>
                <w:rFonts w:ascii="宋体" w:hAnsi="宋体" w:cs="宋体"/>
                <w:sz w:val="20"/>
                <w:szCs w:val="21"/>
              </w:rPr>
            </w:pPr>
            <w:r>
              <w:rPr>
                <w:rFonts w:ascii="宋体" w:hAnsi="宋体" w:cs="宋体" w:hint="eastAsia"/>
                <w:sz w:val="20"/>
                <w:szCs w:val="21"/>
              </w:rPr>
              <w:t>东莞市建</w:t>
            </w:r>
            <w:proofErr w:type="gramStart"/>
            <w:r>
              <w:rPr>
                <w:rFonts w:ascii="宋体" w:hAnsi="宋体" w:cs="宋体" w:hint="eastAsia"/>
                <w:sz w:val="20"/>
                <w:szCs w:val="21"/>
              </w:rPr>
              <w:t>鑫</w:t>
            </w:r>
            <w:proofErr w:type="gramEnd"/>
            <w:r>
              <w:rPr>
                <w:rFonts w:ascii="宋体" w:hAnsi="宋体" w:cs="宋体" w:hint="eastAsia"/>
                <w:sz w:val="20"/>
                <w:szCs w:val="21"/>
              </w:rPr>
              <w:t>住房租赁有限公司</w:t>
            </w:r>
          </w:p>
        </w:tc>
        <w:tc>
          <w:tcPr>
            <w:tcW w:w="3564" w:type="dxa"/>
            <w:vAlign w:val="center"/>
          </w:tcPr>
          <w:p w14:paraId="5A76199B" w14:textId="77777777" w:rsidR="000A2B30" w:rsidRDefault="006C71F1">
            <w:pPr>
              <w:pStyle w:val="a4"/>
              <w:jc w:val="center"/>
              <w:rPr>
                <w:rFonts w:ascii="宋体" w:hAnsi="宋体" w:cs="宋体"/>
                <w:sz w:val="20"/>
                <w:szCs w:val="21"/>
              </w:rPr>
            </w:pPr>
            <w:r>
              <w:rPr>
                <w:rFonts w:ascii="宋体" w:hAnsi="宋体" w:cs="宋体" w:hint="eastAsia"/>
                <w:sz w:val="20"/>
                <w:szCs w:val="21"/>
              </w:rPr>
              <w:t>3.00</w:t>
            </w:r>
          </w:p>
        </w:tc>
      </w:tr>
      <w:tr w:rsidR="000A2B30" w14:paraId="60194395" w14:textId="77777777">
        <w:trPr>
          <w:trHeight w:val="573"/>
          <w:jc w:val="center"/>
        </w:trPr>
        <w:tc>
          <w:tcPr>
            <w:tcW w:w="621" w:type="dxa"/>
            <w:vMerge/>
            <w:vAlign w:val="center"/>
          </w:tcPr>
          <w:p w14:paraId="32FAC9F5" w14:textId="77777777" w:rsidR="000A2B30" w:rsidRDefault="000A2B30">
            <w:pPr>
              <w:pStyle w:val="a4"/>
              <w:jc w:val="center"/>
              <w:rPr>
                <w:rFonts w:ascii="宋体" w:hAnsi="宋体" w:cs="宋体"/>
                <w:sz w:val="20"/>
                <w:szCs w:val="21"/>
              </w:rPr>
            </w:pPr>
          </w:p>
        </w:tc>
        <w:tc>
          <w:tcPr>
            <w:tcW w:w="1502" w:type="dxa"/>
            <w:vMerge/>
            <w:vAlign w:val="center"/>
          </w:tcPr>
          <w:p w14:paraId="5A22880E" w14:textId="77777777" w:rsidR="000A2B30" w:rsidRDefault="000A2B30">
            <w:pPr>
              <w:pStyle w:val="a4"/>
              <w:jc w:val="center"/>
              <w:rPr>
                <w:rFonts w:ascii="宋体" w:hAnsi="宋体" w:cs="宋体"/>
                <w:sz w:val="20"/>
                <w:szCs w:val="21"/>
              </w:rPr>
            </w:pPr>
          </w:p>
        </w:tc>
        <w:tc>
          <w:tcPr>
            <w:tcW w:w="3380" w:type="dxa"/>
            <w:vAlign w:val="center"/>
          </w:tcPr>
          <w:p w14:paraId="79CA68EF" w14:textId="77777777" w:rsidR="000A2B30" w:rsidRDefault="006C71F1">
            <w:pPr>
              <w:pStyle w:val="a4"/>
              <w:jc w:val="center"/>
              <w:rPr>
                <w:rFonts w:ascii="宋体" w:hAnsi="宋体" w:cs="宋体"/>
                <w:sz w:val="20"/>
                <w:szCs w:val="21"/>
              </w:rPr>
            </w:pPr>
            <w:r>
              <w:rPr>
                <w:rFonts w:ascii="宋体" w:hAnsi="宋体" w:cs="宋体" w:hint="eastAsia"/>
                <w:sz w:val="20"/>
                <w:szCs w:val="21"/>
              </w:rPr>
              <w:t>东莞市大创安居园区管理有限公司</w:t>
            </w:r>
          </w:p>
        </w:tc>
        <w:tc>
          <w:tcPr>
            <w:tcW w:w="3564" w:type="dxa"/>
            <w:vAlign w:val="center"/>
          </w:tcPr>
          <w:p w14:paraId="65288F95" w14:textId="77777777" w:rsidR="000A2B30" w:rsidRDefault="006C71F1">
            <w:pPr>
              <w:pStyle w:val="a4"/>
              <w:jc w:val="center"/>
              <w:rPr>
                <w:rFonts w:ascii="宋体" w:hAnsi="宋体" w:cs="宋体"/>
                <w:sz w:val="20"/>
                <w:szCs w:val="21"/>
              </w:rPr>
            </w:pPr>
            <w:r>
              <w:rPr>
                <w:rFonts w:ascii="宋体" w:hAnsi="宋体" w:cs="宋体" w:hint="eastAsia"/>
                <w:sz w:val="20"/>
                <w:szCs w:val="21"/>
              </w:rPr>
              <w:t>10.00</w:t>
            </w:r>
          </w:p>
        </w:tc>
      </w:tr>
      <w:tr w:rsidR="000A2B30" w14:paraId="51F25960" w14:textId="77777777">
        <w:trPr>
          <w:trHeight w:val="558"/>
          <w:jc w:val="center"/>
        </w:trPr>
        <w:tc>
          <w:tcPr>
            <w:tcW w:w="621" w:type="dxa"/>
            <w:vMerge w:val="restart"/>
            <w:vAlign w:val="center"/>
          </w:tcPr>
          <w:p w14:paraId="4442A004" w14:textId="77777777" w:rsidR="000A2B30" w:rsidRDefault="006C71F1">
            <w:pPr>
              <w:pStyle w:val="a4"/>
              <w:jc w:val="center"/>
              <w:rPr>
                <w:rFonts w:ascii="宋体" w:hAnsi="宋体" w:cs="宋体"/>
                <w:sz w:val="20"/>
                <w:szCs w:val="21"/>
              </w:rPr>
            </w:pPr>
            <w:r>
              <w:rPr>
                <w:rFonts w:ascii="宋体" w:hAnsi="宋体" w:cs="宋体" w:hint="eastAsia"/>
                <w:sz w:val="20"/>
                <w:szCs w:val="21"/>
              </w:rPr>
              <w:t>2</w:t>
            </w:r>
          </w:p>
        </w:tc>
        <w:tc>
          <w:tcPr>
            <w:tcW w:w="1502" w:type="dxa"/>
            <w:vMerge w:val="restart"/>
            <w:vAlign w:val="center"/>
          </w:tcPr>
          <w:p w14:paraId="4B01A114" w14:textId="77777777" w:rsidR="000A2B30" w:rsidRDefault="006C71F1">
            <w:pPr>
              <w:pStyle w:val="a4"/>
              <w:jc w:val="center"/>
              <w:rPr>
                <w:rFonts w:ascii="宋体" w:hAnsi="宋体" w:cs="宋体"/>
                <w:sz w:val="20"/>
                <w:szCs w:val="21"/>
              </w:rPr>
            </w:pPr>
            <w:r>
              <w:rPr>
                <w:rFonts w:ascii="宋体" w:hAnsi="宋体" w:cs="宋体" w:hint="eastAsia"/>
                <w:sz w:val="20"/>
                <w:szCs w:val="21"/>
              </w:rPr>
              <w:t>178L</w:t>
            </w:r>
            <w:r>
              <w:rPr>
                <w:rFonts w:ascii="宋体" w:hAnsi="宋体" w:cs="宋体" w:hint="eastAsia"/>
                <w:sz w:val="20"/>
                <w:szCs w:val="21"/>
              </w:rPr>
              <w:t>双门</w:t>
            </w:r>
            <w:r>
              <w:rPr>
                <w:rFonts w:ascii="宋体" w:hAnsi="宋体" w:cs="宋体" w:hint="eastAsia"/>
                <w:sz w:val="20"/>
                <w:szCs w:val="21"/>
              </w:rPr>
              <w:t>冰箱</w:t>
            </w:r>
          </w:p>
        </w:tc>
        <w:tc>
          <w:tcPr>
            <w:tcW w:w="3380" w:type="dxa"/>
            <w:vAlign w:val="center"/>
          </w:tcPr>
          <w:p w14:paraId="188D5E20" w14:textId="77777777" w:rsidR="000A2B30" w:rsidRDefault="006C71F1">
            <w:pPr>
              <w:pStyle w:val="a4"/>
              <w:jc w:val="center"/>
              <w:rPr>
                <w:rFonts w:ascii="宋体" w:hAnsi="宋体" w:cs="宋体"/>
                <w:sz w:val="20"/>
                <w:szCs w:val="21"/>
              </w:rPr>
            </w:pPr>
            <w:r>
              <w:rPr>
                <w:rFonts w:ascii="宋体" w:hAnsi="宋体" w:cs="宋体" w:hint="eastAsia"/>
                <w:sz w:val="20"/>
                <w:szCs w:val="21"/>
              </w:rPr>
              <w:t>东莞市安居建设投资有限公司</w:t>
            </w:r>
          </w:p>
        </w:tc>
        <w:tc>
          <w:tcPr>
            <w:tcW w:w="3564" w:type="dxa"/>
            <w:vAlign w:val="center"/>
          </w:tcPr>
          <w:p w14:paraId="0260ADA6" w14:textId="77777777" w:rsidR="000A2B30" w:rsidRDefault="006C71F1">
            <w:pPr>
              <w:pStyle w:val="a4"/>
              <w:jc w:val="center"/>
              <w:rPr>
                <w:rFonts w:ascii="宋体" w:hAnsi="宋体" w:cs="宋体"/>
                <w:sz w:val="20"/>
                <w:szCs w:val="21"/>
              </w:rPr>
            </w:pPr>
            <w:r>
              <w:rPr>
                <w:rFonts w:ascii="宋体" w:hAnsi="宋体" w:cs="宋体" w:hint="eastAsia"/>
                <w:sz w:val="20"/>
                <w:szCs w:val="21"/>
              </w:rPr>
              <w:t>44.00</w:t>
            </w:r>
          </w:p>
        </w:tc>
      </w:tr>
      <w:tr w:rsidR="000A2B30" w14:paraId="2FAC07A5" w14:textId="77777777">
        <w:trPr>
          <w:trHeight w:val="558"/>
          <w:jc w:val="center"/>
        </w:trPr>
        <w:tc>
          <w:tcPr>
            <w:tcW w:w="621" w:type="dxa"/>
            <w:vMerge/>
            <w:vAlign w:val="center"/>
          </w:tcPr>
          <w:p w14:paraId="595B87D3" w14:textId="77777777" w:rsidR="000A2B30" w:rsidRDefault="000A2B30">
            <w:pPr>
              <w:pStyle w:val="a4"/>
              <w:jc w:val="center"/>
              <w:rPr>
                <w:rFonts w:ascii="宋体" w:hAnsi="宋体" w:cs="宋体"/>
                <w:sz w:val="20"/>
                <w:szCs w:val="21"/>
              </w:rPr>
            </w:pPr>
          </w:p>
        </w:tc>
        <w:tc>
          <w:tcPr>
            <w:tcW w:w="1502" w:type="dxa"/>
            <w:vMerge/>
            <w:vAlign w:val="center"/>
          </w:tcPr>
          <w:p w14:paraId="2776933A" w14:textId="77777777" w:rsidR="000A2B30" w:rsidRDefault="000A2B30">
            <w:pPr>
              <w:pStyle w:val="a4"/>
              <w:jc w:val="center"/>
              <w:rPr>
                <w:rFonts w:ascii="宋体" w:hAnsi="宋体" w:cs="宋体"/>
                <w:sz w:val="20"/>
                <w:szCs w:val="21"/>
              </w:rPr>
            </w:pPr>
          </w:p>
        </w:tc>
        <w:tc>
          <w:tcPr>
            <w:tcW w:w="3380" w:type="dxa"/>
            <w:vAlign w:val="center"/>
          </w:tcPr>
          <w:p w14:paraId="0AFAEF4A" w14:textId="77777777" w:rsidR="000A2B30" w:rsidRDefault="006C71F1">
            <w:pPr>
              <w:pStyle w:val="a4"/>
              <w:jc w:val="center"/>
              <w:rPr>
                <w:rFonts w:ascii="宋体" w:hAnsi="宋体" w:cs="宋体"/>
                <w:sz w:val="20"/>
                <w:szCs w:val="21"/>
              </w:rPr>
            </w:pPr>
            <w:r>
              <w:rPr>
                <w:rFonts w:ascii="宋体" w:hAnsi="宋体" w:cs="宋体" w:hint="eastAsia"/>
                <w:sz w:val="20"/>
                <w:szCs w:val="21"/>
              </w:rPr>
              <w:t>东莞市建</w:t>
            </w:r>
            <w:proofErr w:type="gramStart"/>
            <w:r>
              <w:rPr>
                <w:rFonts w:ascii="宋体" w:hAnsi="宋体" w:cs="宋体" w:hint="eastAsia"/>
                <w:sz w:val="20"/>
                <w:szCs w:val="21"/>
              </w:rPr>
              <w:t>鑫</w:t>
            </w:r>
            <w:proofErr w:type="gramEnd"/>
            <w:r>
              <w:rPr>
                <w:rFonts w:ascii="宋体" w:hAnsi="宋体" w:cs="宋体" w:hint="eastAsia"/>
                <w:sz w:val="20"/>
                <w:szCs w:val="21"/>
              </w:rPr>
              <w:t>住房租赁有限公司</w:t>
            </w:r>
          </w:p>
        </w:tc>
        <w:tc>
          <w:tcPr>
            <w:tcW w:w="3564" w:type="dxa"/>
            <w:vAlign w:val="center"/>
          </w:tcPr>
          <w:p w14:paraId="57BAADD7" w14:textId="77777777" w:rsidR="000A2B30" w:rsidRDefault="006C71F1">
            <w:pPr>
              <w:pStyle w:val="a4"/>
              <w:jc w:val="center"/>
              <w:rPr>
                <w:rFonts w:ascii="宋体" w:hAnsi="宋体" w:cs="宋体"/>
                <w:sz w:val="20"/>
                <w:szCs w:val="21"/>
              </w:rPr>
            </w:pPr>
            <w:r>
              <w:rPr>
                <w:rFonts w:ascii="宋体" w:hAnsi="宋体" w:cs="宋体" w:hint="eastAsia"/>
                <w:sz w:val="20"/>
                <w:szCs w:val="21"/>
              </w:rPr>
              <w:t>3.00</w:t>
            </w:r>
          </w:p>
        </w:tc>
      </w:tr>
    </w:tbl>
    <w:bookmarkEnd w:id="34"/>
    <w:p w14:paraId="75AE060D" w14:textId="77777777" w:rsidR="000A2B30" w:rsidRDefault="006C71F1">
      <w:pPr>
        <w:pStyle w:val="a4"/>
        <w:rPr>
          <w:rFonts w:ascii="宋体" w:hAnsi="宋体" w:cs="宋体"/>
          <w:szCs w:val="21"/>
        </w:rPr>
      </w:pPr>
      <w:r>
        <w:rPr>
          <w:rFonts w:ascii="宋体" w:hAnsi="宋体" w:cs="宋体" w:hint="eastAsia"/>
          <w:szCs w:val="21"/>
        </w:rPr>
        <w:t>五、保险</w:t>
      </w:r>
    </w:p>
    <w:p w14:paraId="302B1B02" w14:textId="77777777" w:rsidR="000A2B30" w:rsidRDefault="006C71F1">
      <w:pPr>
        <w:pStyle w:val="a4"/>
        <w:ind w:firstLineChars="200" w:firstLine="420"/>
        <w:rPr>
          <w:rFonts w:ascii="宋体" w:hAnsi="宋体" w:cs="宋体"/>
          <w:b/>
          <w:bCs/>
          <w:szCs w:val="21"/>
        </w:rPr>
      </w:pPr>
      <w:r>
        <w:rPr>
          <w:rFonts w:ascii="宋体" w:hAnsi="宋体" w:cs="宋体" w:hint="eastAsia"/>
          <w:szCs w:val="21"/>
        </w:rPr>
        <w:t>★中标人负责为本项目现场作业人员办理必要的保险并支付相关保险费，该保险的期限至本项目完成为止。在合同履行期间，中标人对其派出的人员的安全负全部责任。如中标</w:t>
      </w:r>
      <w:proofErr w:type="gramStart"/>
      <w:r>
        <w:rPr>
          <w:rFonts w:ascii="宋体" w:hAnsi="宋体" w:cs="宋体" w:hint="eastAsia"/>
          <w:szCs w:val="21"/>
        </w:rPr>
        <w:t>人人员</w:t>
      </w:r>
      <w:proofErr w:type="gramEnd"/>
      <w:r>
        <w:rPr>
          <w:rFonts w:ascii="宋体" w:hAnsi="宋体" w:cs="宋体" w:hint="eastAsia"/>
          <w:szCs w:val="21"/>
        </w:rPr>
        <w:t>在本项目合同履行中发生事故的，中标人应负责处理并承担全部责任。</w:t>
      </w:r>
      <w:r>
        <w:rPr>
          <w:rFonts w:ascii="宋体" w:hAnsi="宋体" w:cs="宋体" w:hint="eastAsia"/>
          <w:b/>
          <w:bCs/>
          <w:szCs w:val="21"/>
        </w:rPr>
        <w:t>（须提供承诺函，格式自拟）</w:t>
      </w:r>
    </w:p>
    <w:p w14:paraId="00B7DFFE" w14:textId="77777777" w:rsidR="000A2B30" w:rsidRDefault="006C71F1">
      <w:pPr>
        <w:pStyle w:val="a4"/>
        <w:rPr>
          <w:rFonts w:ascii="宋体" w:hAnsi="宋体" w:cs="宋体"/>
          <w:szCs w:val="21"/>
        </w:rPr>
      </w:pPr>
      <w:r>
        <w:rPr>
          <w:rFonts w:ascii="宋体" w:hAnsi="宋体" w:cs="宋体" w:hint="eastAsia"/>
          <w:szCs w:val="21"/>
        </w:rPr>
        <w:t>六、验收标准</w:t>
      </w:r>
    </w:p>
    <w:p w14:paraId="2918B298" w14:textId="77777777" w:rsidR="000A2B30" w:rsidRDefault="006C71F1">
      <w:pPr>
        <w:pStyle w:val="a4"/>
        <w:rPr>
          <w:rFonts w:ascii="宋体" w:hAnsi="宋体" w:cs="宋体"/>
          <w:szCs w:val="21"/>
        </w:rPr>
      </w:pPr>
      <w:r>
        <w:rPr>
          <w:rFonts w:ascii="宋体" w:hAnsi="宋体" w:cs="宋体" w:hint="eastAsia"/>
          <w:szCs w:val="21"/>
        </w:rPr>
        <w:t xml:space="preserve">6.1 </w:t>
      </w:r>
      <w:r>
        <w:rPr>
          <w:rFonts w:ascii="宋体" w:hAnsi="宋体" w:cs="宋体" w:hint="eastAsia"/>
          <w:szCs w:val="21"/>
        </w:rPr>
        <w:t>中标人提供的所有货物和服务，其质量、技术、安全等特征必须符合国家现行有关强制性标准、行业标准及采购文件用户需求。主要遵循的国家标准包括但不限于：《房间空气调节器》（</w:t>
      </w:r>
      <w:r>
        <w:rPr>
          <w:rFonts w:ascii="宋体" w:hAnsi="宋体" w:cs="宋体" w:hint="eastAsia"/>
          <w:szCs w:val="21"/>
        </w:rPr>
        <w:t>GB/T 7725-2022</w:t>
      </w:r>
      <w:r>
        <w:rPr>
          <w:rFonts w:ascii="宋体" w:hAnsi="宋体" w:cs="宋体" w:hint="eastAsia"/>
          <w:szCs w:val="21"/>
        </w:rPr>
        <w:t>）、《家用和类似用途制冷器具》（</w:t>
      </w:r>
      <w:r>
        <w:rPr>
          <w:rFonts w:ascii="宋体" w:hAnsi="宋体" w:cs="宋体" w:hint="eastAsia"/>
          <w:szCs w:val="21"/>
        </w:rPr>
        <w:t>GB/T 805</w:t>
      </w:r>
      <w:r>
        <w:rPr>
          <w:rFonts w:ascii="宋体" w:hAnsi="宋体" w:cs="宋体" w:hint="eastAsia"/>
          <w:szCs w:val="21"/>
        </w:rPr>
        <w:t>9-2016</w:t>
      </w:r>
      <w:r>
        <w:rPr>
          <w:rFonts w:ascii="宋体" w:hAnsi="宋体" w:cs="宋体" w:hint="eastAsia"/>
          <w:szCs w:val="21"/>
        </w:rPr>
        <w:t>）、《房间空气调节器能效限定值及能效等级》（</w:t>
      </w:r>
      <w:r>
        <w:rPr>
          <w:rFonts w:ascii="宋体" w:hAnsi="宋体" w:cs="宋体" w:hint="eastAsia"/>
          <w:szCs w:val="21"/>
        </w:rPr>
        <w:t>GB 21455-2019</w:t>
      </w:r>
      <w:r>
        <w:rPr>
          <w:rFonts w:ascii="宋体" w:hAnsi="宋体" w:cs="宋体" w:hint="eastAsia"/>
          <w:szCs w:val="21"/>
        </w:rPr>
        <w:t>）、《家用和类似用途电器安装及布线通用要求》（</w:t>
      </w:r>
      <w:r>
        <w:rPr>
          <w:rFonts w:ascii="宋体" w:hAnsi="宋体" w:cs="宋体" w:hint="eastAsia"/>
          <w:szCs w:val="21"/>
        </w:rPr>
        <w:t>GB/T 36932-2018</w:t>
      </w:r>
      <w:r>
        <w:rPr>
          <w:rFonts w:ascii="宋体" w:hAnsi="宋体" w:cs="宋体" w:hint="eastAsia"/>
          <w:szCs w:val="21"/>
        </w:rPr>
        <w:t>）、《家用和类似用途电器的抗菌、除菌、净化功能》系列国家标准（</w:t>
      </w:r>
      <w:r>
        <w:rPr>
          <w:rFonts w:ascii="宋体" w:hAnsi="宋体" w:cs="宋体" w:hint="eastAsia"/>
          <w:szCs w:val="21"/>
        </w:rPr>
        <w:t>GB/T 21551.1-2024</w:t>
      </w:r>
      <w:r>
        <w:rPr>
          <w:rFonts w:ascii="宋体" w:hAnsi="宋体" w:cs="宋体" w:hint="eastAsia"/>
          <w:szCs w:val="21"/>
        </w:rPr>
        <w:t>等）。</w:t>
      </w:r>
    </w:p>
    <w:p w14:paraId="33884836" w14:textId="77777777" w:rsidR="000A2B30" w:rsidRDefault="006C71F1">
      <w:pPr>
        <w:pStyle w:val="a4"/>
        <w:rPr>
          <w:rFonts w:ascii="宋体" w:hAnsi="宋体" w:cs="宋体"/>
          <w:szCs w:val="21"/>
        </w:rPr>
      </w:pPr>
      <w:r>
        <w:rPr>
          <w:rFonts w:ascii="宋体" w:hAnsi="宋体" w:cs="宋体" w:hint="eastAsia"/>
          <w:szCs w:val="21"/>
        </w:rPr>
        <w:t xml:space="preserve">6.2 </w:t>
      </w:r>
      <w:r>
        <w:rPr>
          <w:rFonts w:ascii="宋体" w:hAnsi="宋体" w:cs="宋体" w:hint="eastAsia"/>
          <w:szCs w:val="21"/>
        </w:rPr>
        <w:t>所有货物须为全新原厂原装合格产品，必须有相应的详细中文说明书、产品合格证、保修卡、</w:t>
      </w:r>
      <w:r>
        <w:rPr>
          <w:rFonts w:ascii="宋体" w:hAnsi="宋体" w:cs="宋体" w:hint="eastAsia"/>
          <w:szCs w:val="21"/>
        </w:rPr>
        <w:t>3C</w:t>
      </w:r>
      <w:r>
        <w:rPr>
          <w:rFonts w:ascii="宋体" w:hAnsi="宋体" w:cs="宋体" w:hint="eastAsia"/>
          <w:szCs w:val="21"/>
        </w:rPr>
        <w:t>认证标志等随机文件。</w:t>
      </w:r>
    </w:p>
    <w:p w14:paraId="0E47208A" w14:textId="77777777" w:rsidR="000A2B30" w:rsidRDefault="006C71F1">
      <w:pPr>
        <w:pStyle w:val="a4"/>
        <w:rPr>
          <w:rFonts w:ascii="宋体" w:hAnsi="宋体" w:cs="宋体"/>
          <w:szCs w:val="21"/>
        </w:rPr>
      </w:pPr>
      <w:r>
        <w:rPr>
          <w:rFonts w:ascii="宋体" w:hAnsi="宋体" w:cs="宋体" w:hint="eastAsia"/>
          <w:szCs w:val="21"/>
        </w:rPr>
        <w:t xml:space="preserve">6.3 </w:t>
      </w:r>
      <w:r>
        <w:rPr>
          <w:rFonts w:ascii="宋体" w:hAnsi="宋体" w:cs="宋体" w:hint="eastAsia"/>
          <w:szCs w:val="21"/>
        </w:rPr>
        <w:t>采购人有权委托具有资质的第三方检测机构对货物进行抽检，或拒绝接受任何不合格的货物和服务，由此产生的检测费用、退货费用、延误工期</w:t>
      </w:r>
      <w:r>
        <w:rPr>
          <w:rFonts w:ascii="宋体" w:hAnsi="宋体" w:cs="宋体" w:hint="eastAsia"/>
          <w:szCs w:val="21"/>
        </w:rPr>
        <w:t>损失及相关后果均由中标人承担。</w:t>
      </w:r>
    </w:p>
    <w:p w14:paraId="59B812F4" w14:textId="77777777" w:rsidR="000A2B30" w:rsidRDefault="006C71F1">
      <w:pPr>
        <w:pStyle w:val="a4"/>
        <w:rPr>
          <w:rFonts w:ascii="宋体" w:hAnsi="宋体" w:cs="宋体"/>
          <w:szCs w:val="21"/>
        </w:rPr>
      </w:pPr>
      <w:r>
        <w:rPr>
          <w:rFonts w:ascii="宋体" w:hAnsi="宋体" w:cs="宋体" w:hint="eastAsia"/>
          <w:szCs w:val="21"/>
        </w:rPr>
        <w:t xml:space="preserve">6.4 </w:t>
      </w:r>
      <w:r>
        <w:rPr>
          <w:rFonts w:ascii="宋体" w:hAnsi="宋体" w:cs="宋体" w:hint="eastAsia"/>
          <w:szCs w:val="21"/>
        </w:rPr>
        <w:t>知识产权保证：中标人应保证，在提供本项目的货物、服务或其任何一部分不会产生因第三方依法享有的专利权、商标权或其他知识产权侵权之诉。如因第三方提出侵权之诉，一切法律责任及由此产生的费用由中标人承担。</w:t>
      </w:r>
    </w:p>
    <w:p w14:paraId="05BC0169" w14:textId="77777777" w:rsidR="000A2B30" w:rsidRDefault="006C71F1">
      <w:pPr>
        <w:pStyle w:val="a4"/>
        <w:rPr>
          <w:rFonts w:ascii="宋体" w:hAnsi="宋体" w:cs="宋体"/>
          <w:szCs w:val="21"/>
        </w:rPr>
      </w:pPr>
      <w:r>
        <w:rPr>
          <w:rFonts w:ascii="宋体" w:hAnsi="宋体" w:cs="宋体" w:hint="eastAsia"/>
          <w:szCs w:val="21"/>
        </w:rPr>
        <w:t xml:space="preserve">6.5 </w:t>
      </w:r>
      <w:r>
        <w:rPr>
          <w:rFonts w:ascii="宋体" w:hAnsi="宋体" w:cs="宋体" w:hint="eastAsia"/>
          <w:szCs w:val="21"/>
        </w:rPr>
        <w:t>验收程序：货物到达现场后，采购人、和中标人共同进行开箱初步验收，核对品牌、型号、规格、数量、外观及随机备品备件。安装调试完成后，按国家有关的规定、规范进行试运行验收。验收时如发现所交付的货物有短装、次品、损坏或其它不符合本项目规定之情形者，采购人应做出详尽的现场记录</w:t>
      </w:r>
      <w:r>
        <w:rPr>
          <w:rFonts w:ascii="宋体" w:hAnsi="宋体" w:cs="宋体" w:hint="eastAsia"/>
          <w:szCs w:val="21"/>
        </w:rPr>
        <w:t>，或由采购人和中标人双方签署备忘录。此现场记录或备忘录可用作补充、缺失和更换新机的有效证据。由此产生的有关费用及工期延误由中标人承担。</w:t>
      </w:r>
    </w:p>
    <w:bookmarkEnd w:id="35"/>
    <w:p w14:paraId="188EBE03" w14:textId="77777777" w:rsidR="000A2B30" w:rsidRDefault="000A2B30">
      <w:pPr>
        <w:rPr>
          <w:rFonts w:ascii="宋体" w:hAnsi="宋体" w:cs="宋体"/>
          <w:kern w:val="2"/>
          <w:szCs w:val="21"/>
        </w:rPr>
      </w:pPr>
    </w:p>
    <w:p w14:paraId="371C3AA7" w14:textId="77777777" w:rsidR="000A2B30" w:rsidRDefault="006C71F1">
      <w:pPr>
        <w:rPr>
          <w:rFonts w:ascii="宋体" w:hAnsi="宋体"/>
          <w:b/>
          <w:bCs/>
          <w:sz w:val="32"/>
          <w:szCs w:val="32"/>
        </w:rPr>
      </w:pPr>
      <w:r>
        <w:rPr>
          <w:rFonts w:ascii="宋体" w:hAnsi="宋体" w:hint="eastAsia"/>
          <w:b/>
          <w:bCs/>
          <w:sz w:val="32"/>
          <w:szCs w:val="32"/>
        </w:rPr>
        <w:br w:type="page"/>
      </w:r>
    </w:p>
    <w:p w14:paraId="5102F009" w14:textId="77777777" w:rsidR="000A2B30" w:rsidRDefault="006C71F1">
      <w:pPr>
        <w:widowControl w:val="0"/>
        <w:wordWrap w:val="0"/>
        <w:adjustRightInd/>
        <w:snapToGrid/>
        <w:spacing w:line="288" w:lineRule="auto"/>
        <w:ind w:firstLineChars="200" w:firstLine="643"/>
        <w:jc w:val="center"/>
        <w:outlineLvl w:val="2"/>
        <w:rPr>
          <w:rFonts w:ascii="宋体" w:hAnsi="宋体"/>
          <w:b/>
          <w:bCs/>
          <w:sz w:val="32"/>
          <w:szCs w:val="32"/>
        </w:rPr>
      </w:pPr>
      <w:bookmarkStart w:id="41" w:name="_Toc404"/>
      <w:r>
        <w:rPr>
          <w:rFonts w:ascii="宋体" w:hAnsi="宋体" w:hint="eastAsia"/>
          <w:b/>
          <w:bCs/>
          <w:sz w:val="32"/>
          <w:szCs w:val="32"/>
        </w:rPr>
        <w:lastRenderedPageBreak/>
        <w:t>包</w:t>
      </w:r>
      <w:r>
        <w:rPr>
          <w:rFonts w:ascii="宋体" w:hAnsi="宋体" w:hint="eastAsia"/>
          <w:b/>
          <w:bCs/>
          <w:sz w:val="32"/>
          <w:szCs w:val="32"/>
        </w:rPr>
        <w:t>B</w:t>
      </w:r>
      <w:bookmarkEnd w:id="41"/>
    </w:p>
    <w:p w14:paraId="78BF5B2A" w14:textId="77777777" w:rsidR="000A2B30" w:rsidRDefault="000A2B30"/>
    <w:p w14:paraId="6019488D" w14:textId="77777777" w:rsidR="000A2B30" w:rsidRDefault="006C71F1">
      <w:pPr>
        <w:pStyle w:val="3"/>
        <w:numPr>
          <w:ilvl w:val="0"/>
          <w:numId w:val="5"/>
        </w:numPr>
        <w:spacing w:before="0" w:after="0" w:line="360" w:lineRule="auto"/>
        <w:jc w:val="center"/>
        <w:rPr>
          <w:rFonts w:ascii="宋体" w:hAnsi="宋体"/>
        </w:rPr>
      </w:pPr>
      <w:bookmarkStart w:id="42" w:name="_Toc26457"/>
      <w:bookmarkStart w:id="43" w:name="_Hlk231908387"/>
      <w:r>
        <w:rPr>
          <w:rFonts w:ascii="宋体" w:hAnsi="宋体" w:hint="eastAsia"/>
        </w:rPr>
        <w:t>商务需求书</w:t>
      </w:r>
      <w:bookmarkEnd w:id="42"/>
    </w:p>
    <w:tbl>
      <w:tblPr>
        <w:tblW w:w="86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8"/>
        <w:gridCol w:w="1501"/>
        <w:gridCol w:w="6466"/>
      </w:tblGrid>
      <w:tr w:rsidR="000A2B30" w14:paraId="320391D8" w14:textId="77777777">
        <w:trPr>
          <w:jc w:val="center"/>
        </w:trPr>
        <w:tc>
          <w:tcPr>
            <w:tcW w:w="718" w:type="dxa"/>
            <w:vAlign w:val="center"/>
          </w:tcPr>
          <w:p w14:paraId="45013173" w14:textId="77777777" w:rsidR="000A2B30" w:rsidRDefault="006C71F1">
            <w:pPr>
              <w:jc w:val="center"/>
              <w:rPr>
                <w:rFonts w:ascii="宋体" w:hAnsi="宋体" w:cs="宋体"/>
                <w:szCs w:val="21"/>
              </w:rPr>
            </w:pPr>
            <w:r>
              <w:rPr>
                <w:rFonts w:ascii="宋体" w:hAnsi="宋体" w:cs="宋体" w:hint="eastAsia"/>
                <w:szCs w:val="21"/>
              </w:rPr>
              <w:t>序号</w:t>
            </w:r>
          </w:p>
        </w:tc>
        <w:tc>
          <w:tcPr>
            <w:tcW w:w="1501" w:type="dxa"/>
            <w:vAlign w:val="center"/>
          </w:tcPr>
          <w:p w14:paraId="59D2D5A7" w14:textId="77777777" w:rsidR="000A2B30" w:rsidRDefault="006C71F1">
            <w:pPr>
              <w:jc w:val="center"/>
              <w:rPr>
                <w:rFonts w:ascii="宋体" w:hAnsi="宋体" w:cs="宋体"/>
                <w:szCs w:val="21"/>
              </w:rPr>
            </w:pPr>
            <w:r>
              <w:rPr>
                <w:rFonts w:ascii="宋体" w:hAnsi="宋体" w:cs="宋体" w:hint="eastAsia"/>
                <w:szCs w:val="21"/>
              </w:rPr>
              <w:t>条款名称</w:t>
            </w:r>
          </w:p>
        </w:tc>
        <w:tc>
          <w:tcPr>
            <w:tcW w:w="6466" w:type="dxa"/>
            <w:vAlign w:val="center"/>
          </w:tcPr>
          <w:p w14:paraId="085B4F73" w14:textId="77777777" w:rsidR="000A2B30" w:rsidRDefault="006C71F1">
            <w:pPr>
              <w:jc w:val="center"/>
              <w:rPr>
                <w:rFonts w:ascii="宋体" w:hAnsi="宋体" w:cs="宋体"/>
                <w:szCs w:val="21"/>
              </w:rPr>
            </w:pPr>
            <w:r>
              <w:rPr>
                <w:rFonts w:ascii="宋体" w:hAnsi="宋体" w:cs="宋体" w:hint="eastAsia"/>
                <w:szCs w:val="21"/>
              </w:rPr>
              <w:t>说</w:t>
            </w:r>
            <w:r>
              <w:rPr>
                <w:rFonts w:ascii="宋体" w:hAnsi="宋体" w:cs="宋体" w:hint="eastAsia"/>
                <w:szCs w:val="21"/>
              </w:rPr>
              <w:t xml:space="preserve">  </w:t>
            </w:r>
            <w:r>
              <w:rPr>
                <w:rFonts w:ascii="宋体" w:hAnsi="宋体" w:cs="宋体" w:hint="eastAsia"/>
                <w:szCs w:val="21"/>
              </w:rPr>
              <w:t>明</w:t>
            </w:r>
          </w:p>
        </w:tc>
      </w:tr>
      <w:tr w:rsidR="000A2B30" w14:paraId="409BAEF4" w14:textId="77777777">
        <w:trPr>
          <w:trHeight w:val="741"/>
          <w:jc w:val="center"/>
        </w:trPr>
        <w:tc>
          <w:tcPr>
            <w:tcW w:w="718" w:type="dxa"/>
            <w:vAlign w:val="center"/>
          </w:tcPr>
          <w:p w14:paraId="4DFEE59B" w14:textId="77777777" w:rsidR="000A2B30" w:rsidRDefault="006C71F1">
            <w:pPr>
              <w:jc w:val="center"/>
              <w:rPr>
                <w:rFonts w:ascii="宋体" w:hAnsi="宋体" w:cs="宋体"/>
                <w:szCs w:val="21"/>
              </w:rPr>
            </w:pPr>
            <w:r>
              <w:rPr>
                <w:rFonts w:ascii="宋体" w:hAnsi="宋体" w:cs="宋体" w:hint="eastAsia"/>
                <w:szCs w:val="21"/>
              </w:rPr>
              <w:t>1</w:t>
            </w:r>
          </w:p>
        </w:tc>
        <w:tc>
          <w:tcPr>
            <w:tcW w:w="1501" w:type="dxa"/>
            <w:vAlign w:val="center"/>
          </w:tcPr>
          <w:p w14:paraId="46BB58DB" w14:textId="77777777" w:rsidR="000A2B30" w:rsidRDefault="006C71F1">
            <w:pPr>
              <w:jc w:val="center"/>
              <w:rPr>
                <w:rFonts w:ascii="宋体" w:hAnsi="宋体" w:cs="宋体"/>
                <w:szCs w:val="21"/>
              </w:rPr>
            </w:pPr>
            <w:r>
              <w:rPr>
                <w:rFonts w:ascii="宋体" w:hAnsi="宋体" w:cs="宋体" w:hint="eastAsia"/>
                <w:szCs w:val="21"/>
              </w:rPr>
              <w:t>合格投标人</w:t>
            </w:r>
          </w:p>
        </w:tc>
        <w:tc>
          <w:tcPr>
            <w:tcW w:w="6466" w:type="dxa"/>
            <w:vAlign w:val="center"/>
          </w:tcPr>
          <w:p w14:paraId="1C4C9277" w14:textId="77777777" w:rsidR="000A2B30" w:rsidRDefault="006C71F1">
            <w:pPr>
              <w:pStyle w:val="aff"/>
              <w:rPr>
                <w:rFonts w:ascii="宋体" w:hAnsi="宋体" w:cs="宋体"/>
                <w:bCs/>
                <w:kern w:val="44"/>
                <w:szCs w:val="21"/>
              </w:rPr>
            </w:pPr>
            <w:r>
              <w:rPr>
                <w:rFonts w:ascii="宋体" w:hAnsi="宋体" w:cs="宋体" w:hint="eastAsia"/>
                <w:szCs w:val="21"/>
              </w:rPr>
              <w:t>详见“第一部分</w:t>
            </w:r>
            <w:r>
              <w:rPr>
                <w:rFonts w:ascii="宋体" w:hAnsi="宋体" w:cs="宋体" w:hint="eastAsia"/>
                <w:szCs w:val="21"/>
              </w:rPr>
              <w:t xml:space="preserve"> </w:t>
            </w:r>
            <w:r>
              <w:rPr>
                <w:rFonts w:ascii="宋体" w:hAnsi="宋体" w:cs="宋体" w:hint="eastAsia"/>
                <w:szCs w:val="21"/>
              </w:rPr>
              <w:t>投标邀请”中“二、投标人资格要求”</w:t>
            </w:r>
          </w:p>
        </w:tc>
      </w:tr>
      <w:tr w:rsidR="000A2B30" w14:paraId="635B1194" w14:textId="77777777">
        <w:trPr>
          <w:trHeight w:val="741"/>
          <w:jc w:val="center"/>
        </w:trPr>
        <w:tc>
          <w:tcPr>
            <w:tcW w:w="718" w:type="dxa"/>
            <w:vAlign w:val="center"/>
          </w:tcPr>
          <w:p w14:paraId="2F93AAAC" w14:textId="77777777" w:rsidR="000A2B30" w:rsidRDefault="006C71F1">
            <w:pPr>
              <w:jc w:val="center"/>
              <w:rPr>
                <w:rFonts w:ascii="宋体" w:hAnsi="宋体" w:cs="宋体"/>
                <w:szCs w:val="21"/>
              </w:rPr>
            </w:pPr>
            <w:r>
              <w:rPr>
                <w:rFonts w:ascii="宋体" w:hAnsi="宋体" w:cs="宋体" w:hint="eastAsia"/>
                <w:szCs w:val="21"/>
              </w:rPr>
              <w:t>2</w:t>
            </w:r>
          </w:p>
        </w:tc>
        <w:tc>
          <w:tcPr>
            <w:tcW w:w="1501" w:type="dxa"/>
            <w:vAlign w:val="center"/>
          </w:tcPr>
          <w:p w14:paraId="4F074EC4" w14:textId="77777777" w:rsidR="000A2B30" w:rsidRDefault="006C71F1">
            <w:pPr>
              <w:jc w:val="center"/>
              <w:rPr>
                <w:rFonts w:ascii="宋体" w:hAnsi="宋体" w:cs="宋体"/>
                <w:szCs w:val="21"/>
              </w:rPr>
            </w:pPr>
            <w:r>
              <w:rPr>
                <w:rFonts w:ascii="宋体" w:hAnsi="宋体" w:cs="宋体" w:hint="eastAsia"/>
                <w:szCs w:val="21"/>
              </w:rPr>
              <w:t>供货期</w:t>
            </w:r>
          </w:p>
        </w:tc>
        <w:tc>
          <w:tcPr>
            <w:tcW w:w="6466" w:type="dxa"/>
            <w:vAlign w:val="center"/>
          </w:tcPr>
          <w:p w14:paraId="66659D94" w14:textId="77777777" w:rsidR="000A2B30" w:rsidRDefault="006C71F1">
            <w:pPr>
              <w:pStyle w:val="afe"/>
              <w:spacing w:line="360" w:lineRule="auto"/>
              <w:rPr>
                <w:rFonts w:ascii="宋体" w:hAnsi="宋体" w:cs="宋体"/>
                <w:szCs w:val="21"/>
              </w:rPr>
            </w:pPr>
            <w:r>
              <w:rPr>
                <w:rFonts w:ascii="宋体" w:eastAsia="宋体" w:hAnsi="宋体" w:cs="宋体" w:hint="eastAsia"/>
                <w:sz w:val="21"/>
                <w:szCs w:val="21"/>
              </w:rPr>
              <w:t>本项目服务期为合同签订之日起</w:t>
            </w:r>
            <w:r>
              <w:rPr>
                <w:rFonts w:ascii="宋体" w:eastAsia="宋体" w:hAnsi="宋体" w:cs="宋体" w:hint="eastAsia"/>
                <w:sz w:val="21"/>
                <w:szCs w:val="21"/>
              </w:rPr>
              <w:t>1</w:t>
            </w:r>
            <w:r>
              <w:rPr>
                <w:rFonts w:ascii="宋体" w:eastAsia="宋体" w:hAnsi="宋体" w:cs="宋体" w:hint="eastAsia"/>
                <w:sz w:val="21"/>
                <w:szCs w:val="21"/>
              </w:rPr>
              <w:t>年，收到采购人通知供货起</w:t>
            </w:r>
            <w:r>
              <w:rPr>
                <w:rFonts w:ascii="宋体" w:eastAsia="宋体" w:hAnsi="宋体" w:cs="宋体" w:hint="eastAsia"/>
                <w:sz w:val="21"/>
                <w:szCs w:val="21"/>
              </w:rPr>
              <w:t>7</w:t>
            </w:r>
            <w:r>
              <w:rPr>
                <w:rFonts w:ascii="宋体" w:eastAsia="宋体" w:hAnsi="宋体" w:cs="宋体" w:hint="eastAsia"/>
                <w:sz w:val="21"/>
                <w:szCs w:val="21"/>
              </w:rPr>
              <w:t>天内完成对应产品供货。</w:t>
            </w:r>
          </w:p>
        </w:tc>
      </w:tr>
      <w:tr w:rsidR="000A2B30" w14:paraId="41CA5964" w14:textId="77777777">
        <w:trPr>
          <w:trHeight w:val="4871"/>
          <w:jc w:val="center"/>
        </w:trPr>
        <w:tc>
          <w:tcPr>
            <w:tcW w:w="718" w:type="dxa"/>
            <w:vAlign w:val="center"/>
          </w:tcPr>
          <w:p w14:paraId="37BE3A4D" w14:textId="77777777" w:rsidR="000A2B30" w:rsidRDefault="006C71F1">
            <w:pPr>
              <w:jc w:val="center"/>
              <w:rPr>
                <w:rFonts w:ascii="宋体" w:hAnsi="宋体" w:cs="宋体"/>
                <w:szCs w:val="21"/>
              </w:rPr>
            </w:pPr>
            <w:r>
              <w:rPr>
                <w:rFonts w:ascii="宋体" w:hAnsi="宋体" w:cs="宋体" w:hint="eastAsia"/>
                <w:szCs w:val="21"/>
              </w:rPr>
              <w:t>3</w:t>
            </w:r>
          </w:p>
        </w:tc>
        <w:tc>
          <w:tcPr>
            <w:tcW w:w="1501" w:type="dxa"/>
            <w:vAlign w:val="center"/>
          </w:tcPr>
          <w:p w14:paraId="17CF6628" w14:textId="77777777" w:rsidR="000A2B30" w:rsidRDefault="006C71F1">
            <w:pPr>
              <w:jc w:val="center"/>
              <w:rPr>
                <w:rFonts w:ascii="宋体" w:hAnsi="宋体" w:cs="宋体"/>
                <w:szCs w:val="21"/>
              </w:rPr>
            </w:pPr>
            <w:r>
              <w:rPr>
                <w:rFonts w:ascii="宋体" w:hAnsi="宋体" w:cs="宋体" w:hint="eastAsia"/>
                <w:szCs w:val="21"/>
              </w:rPr>
              <w:t>付款方式</w:t>
            </w:r>
          </w:p>
        </w:tc>
        <w:tc>
          <w:tcPr>
            <w:tcW w:w="6466" w:type="dxa"/>
            <w:vAlign w:val="center"/>
          </w:tcPr>
          <w:p w14:paraId="0A8EB944" w14:textId="77777777" w:rsidR="000A2B30" w:rsidRDefault="006C71F1">
            <w:pPr>
              <w:rPr>
                <w:rFonts w:ascii="宋体" w:hAnsi="宋体" w:cs="宋体"/>
                <w:szCs w:val="21"/>
              </w:rPr>
            </w:pPr>
            <w:r>
              <w:rPr>
                <w:rFonts w:ascii="宋体" w:hAnsi="宋体" w:cs="宋体" w:hint="eastAsia"/>
                <w:szCs w:val="21"/>
              </w:rPr>
              <w:t>1.</w:t>
            </w:r>
            <w:r>
              <w:rPr>
                <w:rFonts w:ascii="宋体" w:hAnsi="宋体" w:cs="宋体" w:hint="eastAsia"/>
                <w:szCs w:val="21"/>
              </w:rPr>
              <w:t>中标人按照采购人需求部门委托订单将货物运至采购人指定地点，并完成安装调试及验收后，提交请款资料，经采购人审核无误支付该订单总价款的</w:t>
            </w:r>
            <w:r>
              <w:rPr>
                <w:rFonts w:ascii="宋体" w:hAnsi="宋体" w:cs="宋体" w:hint="eastAsia"/>
                <w:szCs w:val="21"/>
              </w:rPr>
              <w:t>97%</w:t>
            </w:r>
            <w:r>
              <w:rPr>
                <w:rFonts w:ascii="宋体" w:hAnsi="宋体" w:cs="宋体" w:hint="eastAsia"/>
                <w:szCs w:val="21"/>
              </w:rPr>
              <w:t>。</w:t>
            </w:r>
          </w:p>
          <w:p w14:paraId="20662A0A" w14:textId="77777777" w:rsidR="000A2B30" w:rsidRDefault="006C71F1">
            <w:pPr>
              <w:rPr>
                <w:rFonts w:ascii="宋体" w:hAnsi="宋体" w:cs="宋体"/>
                <w:szCs w:val="21"/>
              </w:rPr>
            </w:pPr>
            <w:r>
              <w:rPr>
                <w:rFonts w:ascii="宋体" w:hAnsi="宋体" w:cs="宋体" w:hint="eastAsia"/>
                <w:szCs w:val="21"/>
              </w:rPr>
              <w:t>2.</w:t>
            </w:r>
            <w:r>
              <w:rPr>
                <w:rFonts w:ascii="宋体" w:hAnsi="宋体" w:cs="宋体" w:hint="eastAsia"/>
                <w:szCs w:val="21"/>
              </w:rPr>
              <w:t>余款</w:t>
            </w:r>
            <w:r>
              <w:rPr>
                <w:rFonts w:ascii="宋体" w:hAnsi="宋体" w:cs="宋体" w:hint="eastAsia"/>
                <w:szCs w:val="21"/>
              </w:rPr>
              <w:t>3</w:t>
            </w:r>
            <w:r>
              <w:rPr>
                <w:rFonts w:ascii="宋体" w:hAnsi="宋体" w:cs="宋体" w:hint="eastAsia"/>
                <w:szCs w:val="21"/>
              </w:rPr>
              <w:t>％作为质保金，自验收合格之日起满</w:t>
            </w:r>
            <w:r>
              <w:rPr>
                <w:rFonts w:ascii="宋体" w:hAnsi="宋体" w:cs="宋体" w:hint="eastAsia"/>
                <w:szCs w:val="21"/>
              </w:rPr>
              <w:t>2</w:t>
            </w:r>
            <w:r>
              <w:rPr>
                <w:rFonts w:ascii="宋体" w:hAnsi="宋体" w:cs="宋体" w:hint="eastAsia"/>
                <w:szCs w:val="21"/>
              </w:rPr>
              <w:t>年如无质量服务问题无息支付</w:t>
            </w:r>
            <w:r>
              <w:rPr>
                <w:rFonts w:ascii="宋体" w:hAnsi="宋体" w:cs="宋体" w:hint="eastAsia"/>
                <w:szCs w:val="21"/>
              </w:rPr>
              <w:t>2%</w:t>
            </w:r>
            <w:r>
              <w:rPr>
                <w:rFonts w:ascii="宋体" w:hAnsi="宋体" w:cs="宋体" w:hint="eastAsia"/>
                <w:szCs w:val="21"/>
              </w:rPr>
              <w:t>给中标人，质保期满付完。</w:t>
            </w:r>
          </w:p>
          <w:p w14:paraId="0A678E4A" w14:textId="77777777" w:rsidR="000A2B30" w:rsidRDefault="006C71F1">
            <w:r>
              <w:rPr>
                <w:rFonts w:ascii="宋体" w:hAnsi="宋体" w:cs="宋体" w:hint="eastAsia"/>
                <w:szCs w:val="21"/>
              </w:rPr>
              <w:t>3.</w:t>
            </w:r>
            <w:r>
              <w:rPr>
                <w:rFonts w:ascii="宋体" w:hAnsi="宋体" w:cs="宋体" w:hint="eastAsia"/>
                <w:szCs w:val="21"/>
              </w:rPr>
              <w:t>每次付款前，中标人必须提供合法有效、与合同条款中增值税税率一致的增值税专用发票给采购方，否则采购方有权拒绝付款且不构成违约；在采购方除支付质保金外的最后一期款项前，中标方须连同当期支付款项发票和</w:t>
            </w:r>
            <w:proofErr w:type="gramStart"/>
            <w:r>
              <w:rPr>
                <w:rFonts w:ascii="宋体" w:hAnsi="宋体" w:cs="宋体" w:hint="eastAsia"/>
                <w:szCs w:val="21"/>
              </w:rPr>
              <w:t>质保金</w:t>
            </w:r>
            <w:proofErr w:type="gramEnd"/>
            <w:r>
              <w:rPr>
                <w:rFonts w:ascii="宋体" w:hAnsi="宋体" w:cs="宋体" w:hint="eastAsia"/>
                <w:szCs w:val="21"/>
              </w:rPr>
              <w:t>一并提交甲方；若后续出现质保问题，按照质保责任和条款，部分或全部</w:t>
            </w:r>
            <w:r>
              <w:rPr>
                <w:rFonts w:ascii="宋体" w:hAnsi="宋体" w:cs="宋体" w:hint="eastAsia"/>
                <w:szCs w:val="21"/>
              </w:rPr>
              <w:t>扣除质保金的，不退还相应金额的发票。</w:t>
            </w:r>
            <w:proofErr w:type="gramStart"/>
            <w:r>
              <w:rPr>
                <w:rFonts w:ascii="宋体" w:hAnsi="宋体" w:cs="宋体" w:hint="eastAsia"/>
                <w:szCs w:val="21"/>
              </w:rPr>
              <w:t>若合同</w:t>
            </w:r>
            <w:proofErr w:type="gramEnd"/>
            <w:r>
              <w:rPr>
                <w:rFonts w:ascii="宋体" w:hAnsi="宋体" w:cs="宋体" w:hint="eastAsia"/>
                <w:szCs w:val="21"/>
              </w:rPr>
              <w:t>执行期间，遇国家税务政策调整</w:t>
            </w:r>
            <w:proofErr w:type="gramStart"/>
            <w:r>
              <w:rPr>
                <w:rFonts w:ascii="宋体" w:hAnsi="宋体" w:cs="宋体" w:hint="eastAsia"/>
                <w:szCs w:val="21"/>
              </w:rPr>
              <w:t>年引起</w:t>
            </w:r>
            <w:proofErr w:type="gramEnd"/>
            <w:r>
              <w:rPr>
                <w:rFonts w:ascii="宋体" w:hAnsi="宋体" w:cs="宋体" w:hint="eastAsia"/>
                <w:szCs w:val="21"/>
              </w:rPr>
              <w:t>的合同价格变化，按照不含税价格调整结算价格。</w:t>
            </w:r>
          </w:p>
        </w:tc>
      </w:tr>
      <w:tr w:rsidR="000A2B30" w14:paraId="3463C07E" w14:textId="77777777">
        <w:trPr>
          <w:trHeight w:val="741"/>
          <w:jc w:val="center"/>
        </w:trPr>
        <w:tc>
          <w:tcPr>
            <w:tcW w:w="718" w:type="dxa"/>
            <w:vAlign w:val="center"/>
          </w:tcPr>
          <w:p w14:paraId="0AD42720" w14:textId="77777777" w:rsidR="000A2B30" w:rsidRDefault="006C71F1">
            <w:pPr>
              <w:jc w:val="center"/>
              <w:rPr>
                <w:rFonts w:ascii="宋体" w:hAnsi="宋体" w:cs="宋体"/>
                <w:szCs w:val="21"/>
              </w:rPr>
            </w:pPr>
            <w:r>
              <w:rPr>
                <w:rFonts w:ascii="宋体" w:hAnsi="宋体" w:cs="宋体" w:hint="eastAsia"/>
                <w:szCs w:val="21"/>
              </w:rPr>
              <w:t>4</w:t>
            </w:r>
          </w:p>
        </w:tc>
        <w:tc>
          <w:tcPr>
            <w:tcW w:w="1501" w:type="dxa"/>
            <w:vAlign w:val="center"/>
          </w:tcPr>
          <w:p w14:paraId="07EDA948" w14:textId="77777777" w:rsidR="000A2B30" w:rsidRDefault="006C71F1">
            <w:pPr>
              <w:jc w:val="center"/>
              <w:rPr>
                <w:rFonts w:ascii="宋体" w:hAnsi="宋体" w:cs="宋体"/>
                <w:szCs w:val="21"/>
              </w:rPr>
            </w:pPr>
            <w:r>
              <w:rPr>
                <w:rFonts w:ascii="宋体" w:hAnsi="宋体" w:cs="宋体" w:hint="eastAsia"/>
                <w:szCs w:val="21"/>
              </w:rPr>
              <w:t>项目地点</w:t>
            </w:r>
          </w:p>
        </w:tc>
        <w:tc>
          <w:tcPr>
            <w:tcW w:w="6466" w:type="dxa"/>
            <w:vAlign w:val="center"/>
          </w:tcPr>
          <w:p w14:paraId="4383DA8A" w14:textId="77777777" w:rsidR="000A2B30" w:rsidRDefault="006C71F1">
            <w:pPr>
              <w:ind w:firstLineChars="200" w:firstLine="420"/>
              <w:rPr>
                <w:rFonts w:ascii="宋体" w:hAnsi="宋体" w:cs="宋体"/>
                <w:szCs w:val="21"/>
              </w:rPr>
            </w:pPr>
            <w:r>
              <w:rPr>
                <w:rFonts w:ascii="宋体" w:hAnsi="宋体" w:cs="宋体" w:hint="eastAsia"/>
                <w:szCs w:val="21"/>
              </w:rPr>
              <w:t>采购人指定地点。</w:t>
            </w:r>
          </w:p>
        </w:tc>
      </w:tr>
      <w:tr w:rsidR="000A2B30" w14:paraId="59DB8316" w14:textId="77777777">
        <w:trPr>
          <w:trHeight w:val="741"/>
          <w:jc w:val="center"/>
        </w:trPr>
        <w:tc>
          <w:tcPr>
            <w:tcW w:w="718" w:type="dxa"/>
            <w:vAlign w:val="center"/>
          </w:tcPr>
          <w:p w14:paraId="71DC6BE0" w14:textId="77777777" w:rsidR="000A2B30" w:rsidRDefault="006C71F1">
            <w:pPr>
              <w:jc w:val="center"/>
              <w:rPr>
                <w:rFonts w:ascii="宋体" w:hAnsi="宋体" w:cs="宋体"/>
                <w:szCs w:val="21"/>
              </w:rPr>
            </w:pPr>
            <w:r>
              <w:rPr>
                <w:rFonts w:ascii="宋体" w:hAnsi="宋体" w:cs="宋体" w:hint="eastAsia"/>
                <w:szCs w:val="21"/>
              </w:rPr>
              <w:t>5</w:t>
            </w:r>
          </w:p>
        </w:tc>
        <w:tc>
          <w:tcPr>
            <w:tcW w:w="1501" w:type="dxa"/>
            <w:vAlign w:val="center"/>
          </w:tcPr>
          <w:p w14:paraId="302362DE" w14:textId="77777777" w:rsidR="000A2B30" w:rsidRDefault="006C71F1">
            <w:pPr>
              <w:jc w:val="center"/>
              <w:rPr>
                <w:rFonts w:ascii="宋体" w:hAnsi="宋体" w:cs="宋体"/>
                <w:szCs w:val="21"/>
              </w:rPr>
            </w:pPr>
            <w:r>
              <w:rPr>
                <w:rFonts w:ascii="宋体" w:hAnsi="宋体" w:cs="Times New Roman" w:hint="eastAsia"/>
                <w:szCs w:val="21"/>
              </w:rPr>
              <w:t>供货要求</w:t>
            </w:r>
          </w:p>
        </w:tc>
        <w:tc>
          <w:tcPr>
            <w:tcW w:w="6466" w:type="dxa"/>
            <w:vAlign w:val="center"/>
          </w:tcPr>
          <w:p w14:paraId="5894A71A" w14:textId="77777777" w:rsidR="000A2B30" w:rsidRDefault="006C71F1">
            <w:pPr>
              <w:rPr>
                <w:rFonts w:ascii="宋体" w:hAnsi="宋体" w:cs="宋体"/>
                <w:szCs w:val="21"/>
              </w:rPr>
            </w:pPr>
            <w:r>
              <w:rPr>
                <w:rFonts w:ascii="宋体" w:hAnsi="宋体" w:cs="宋体" w:hint="eastAsia"/>
                <w:szCs w:val="21"/>
              </w:rPr>
              <w:t>自接到采购人需求部门委托订单后</w:t>
            </w:r>
            <w:r>
              <w:rPr>
                <w:rFonts w:ascii="宋体" w:hAnsi="宋体" w:cs="宋体" w:hint="eastAsia"/>
                <w:szCs w:val="21"/>
              </w:rPr>
              <w:t>7</w:t>
            </w:r>
            <w:r>
              <w:rPr>
                <w:rFonts w:ascii="宋体" w:hAnsi="宋体" w:cs="宋体" w:hint="eastAsia"/>
                <w:szCs w:val="21"/>
              </w:rPr>
              <w:t>个自然日内完成送货、安装。</w:t>
            </w:r>
          </w:p>
        </w:tc>
      </w:tr>
      <w:tr w:rsidR="000A2B30" w14:paraId="1261789F" w14:textId="77777777">
        <w:trPr>
          <w:trHeight w:val="237"/>
          <w:jc w:val="center"/>
        </w:trPr>
        <w:tc>
          <w:tcPr>
            <w:tcW w:w="718" w:type="dxa"/>
            <w:vAlign w:val="center"/>
          </w:tcPr>
          <w:p w14:paraId="5540B962" w14:textId="77777777" w:rsidR="000A2B30" w:rsidRDefault="006C71F1">
            <w:pPr>
              <w:jc w:val="center"/>
              <w:rPr>
                <w:rFonts w:ascii="宋体" w:hAnsi="宋体" w:cs="宋体"/>
                <w:szCs w:val="21"/>
              </w:rPr>
            </w:pPr>
            <w:r>
              <w:rPr>
                <w:rFonts w:ascii="宋体" w:hAnsi="宋体" w:cs="宋体" w:hint="eastAsia"/>
                <w:szCs w:val="21"/>
              </w:rPr>
              <w:t>6</w:t>
            </w:r>
          </w:p>
        </w:tc>
        <w:tc>
          <w:tcPr>
            <w:tcW w:w="1501" w:type="dxa"/>
            <w:vAlign w:val="center"/>
          </w:tcPr>
          <w:p w14:paraId="2F14CF00" w14:textId="77777777" w:rsidR="000A2B30" w:rsidRDefault="006C71F1">
            <w:pPr>
              <w:jc w:val="center"/>
              <w:rPr>
                <w:rFonts w:ascii="宋体" w:hAnsi="宋体" w:cs="宋体"/>
                <w:szCs w:val="21"/>
              </w:rPr>
            </w:pPr>
            <w:r>
              <w:rPr>
                <w:rFonts w:ascii="宋体" w:hAnsi="宋体" w:cs="宋体" w:hint="eastAsia"/>
                <w:szCs w:val="21"/>
              </w:rPr>
              <w:t>报价要求</w:t>
            </w:r>
          </w:p>
        </w:tc>
        <w:tc>
          <w:tcPr>
            <w:tcW w:w="6466" w:type="dxa"/>
            <w:vAlign w:val="center"/>
          </w:tcPr>
          <w:p w14:paraId="4C560A24" w14:textId="77777777" w:rsidR="000A2B30" w:rsidRDefault="006C71F1">
            <w:pPr>
              <w:rPr>
                <w:rFonts w:ascii="宋体" w:hAnsi="宋体" w:cs="宋体"/>
                <w:szCs w:val="21"/>
              </w:rPr>
            </w:pPr>
            <w:r>
              <w:rPr>
                <w:rFonts w:ascii="宋体" w:hAnsi="宋体" w:cs="宋体" w:hint="eastAsia"/>
                <w:szCs w:val="21"/>
              </w:rPr>
              <w:t>1</w:t>
            </w:r>
            <w:r>
              <w:rPr>
                <w:rFonts w:ascii="宋体" w:hAnsi="宋体" w:cs="宋体" w:hint="eastAsia"/>
                <w:szCs w:val="21"/>
              </w:rPr>
              <w:t>、</w:t>
            </w:r>
            <w:r>
              <w:rPr>
                <w:rFonts w:ascii="Segoe UI" w:hAnsi="Segoe UI" w:cs="Segoe UI" w:hint="eastAsia"/>
                <w:szCs w:val="21"/>
                <w:shd w:val="clear" w:color="auto" w:fill="FFFFFF"/>
              </w:rPr>
              <w:t>应包括本次采购所有服务内容的费用，包括但不限于：货物制造、包装、运输（含二次搬运）、装卸、仓储、现场保管、保险、安装调试（含热水器支架、钻孔、管线连接、墙体开槽及修复等）、因本批次货物安装引起的墙体开槽及修复、试运行、验收、检测、技术培训、税费、管理费、利润、市场价格变化风险、保修期内维修等完成本项目直至验收合格投入使用所需的所有费用。采购人无需再额外支付任何费用</w:t>
            </w:r>
            <w:r>
              <w:rPr>
                <w:rFonts w:ascii="宋体" w:hAnsi="宋体" w:cs="宋体" w:hint="eastAsia"/>
                <w:szCs w:val="21"/>
              </w:rPr>
              <w:t>。</w:t>
            </w:r>
          </w:p>
          <w:p w14:paraId="1BCFEA70" w14:textId="77777777" w:rsidR="000A2B30" w:rsidRDefault="006C71F1">
            <w:r>
              <w:rPr>
                <w:rFonts w:ascii="宋体" w:hAnsi="宋体" w:cs="宋体" w:hint="eastAsia"/>
                <w:szCs w:val="21"/>
              </w:rPr>
              <w:t>2</w:t>
            </w:r>
            <w:r>
              <w:rPr>
                <w:rFonts w:ascii="宋体" w:hAnsi="宋体" w:cs="宋体" w:hint="eastAsia"/>
                <w:szCs w:val="21"/>
              </w:rPr>
              <w:t>、★投标人的单价报价均不能超出采购清单中每项采购内容对应的单价最高限价，否则为无效投标。</w:t>
            </w:r>
          </w:p>
        </w:tc>
      </w:tr>
      <w:tr w:rsidR="000A2B30" w14:paraId="43B8CF09" w14:textId="77777777">
        <w:trPr>
          <w:trHeight w:val="811"/>
          <w:jc w:val="center"/>
        </w:trPr>
        <w:tc>
          <w:tcPr>
            <w:tcW w:w="718" w:type="dxa"/>
            <w:vAlign w:val="center"/>
          </w:tcPr>
          <w:p w14:paraId="405D2C80" w14:textId="77777777" w:rsidR="000A2B30" w:rsidRDefault="006C71F1">
            <w:pPr>
              <w:jc w:val="center"/>
              <w:rPr>
                <w:rFonts w:ascii="宋体" w:hAnsi="宋体" w:cs="宋体"/>
                <w:szCs w:val="21"/>
              </w:rPr>
            </w:pPr>
            <w:r>
              <w:rPr>
                <w:rFonts w:ascii="宋体" w:hAnsi="宋体" w:cs="宋体" w:hint="eastAsia"/>
                <w:szCs w:val="21"/>
              </w:rPr>
              <w:lastRenderedPageBreak/>
              <w:t>7</w:t>
            </w:r>
          </w:p>
        </w:tc>
        <w:tc>
          <w:tcPr>
            <w:tcW w:w="1501" w:type="dxa"/>
            <w:vAlign w:val="center"/>
          </w:tcPr>
          <w:p w14:paraId="518101F1" w14:textId="77777777" w:rsidR="000A2B30" w:rsidRDefault="006C71F1">
            <w:pPr>
              <w:pStyle w:val="a4"/>
              <w:jc w:val="center"/>
              <w:rPr>
                <w:rFonts w:ascii="宋体" w:hAnsi="宋体"/>
                <w:szCs w:val="21"/>
              </w:rPr>
            </w:pPr>
            <w:r>
              <w:rPr>
                <w:rFonts w:ascii="宋体" w:hAnsi="宋体" w:cs="Times New Roman" w:hint="eastAsia"/>
                <w:szCs w:val="21"/>
              </w:rPr>
              <w:t>质保期</w:t>
            </w:r>
          </w:p>
        </w:tc>
        <w:tc>
          <w:tcPr>
            <w:tcW w:w="6466" w:type="dxa"/>
            <w:vAlign w:val="center"/>
          </w:tcPr>
          <w:p w14:paraId="5D34536A" w14:textId="77777777" w:rsidR="000A2B30" w:rsidRDefault="006C71F1">
            <w:pPr>
              <w:rPr>
                <w:rFonts w:ascii="宋体" w:hAnsi="宋体" w:cs="宋体"/>
                <w:szCs w:val="21"/>
              </w:rPr>
            </w:pPr>
            <w:r>
              <w:rPr>
                <w:rFonts w:ascii="宋体" w:hAnsi="宋体" w:cs="宋体" w:hint="eastAsia"/>
                <w:szCs w:val="21"/>
              </w:rPr>
              <w:t>质保期：免费保修期</w:t>
            </w:r>
            <w:proofErr w:type="gramStart"/>
            <w:r>
              <w:rPr>
                <w:rFonts w:ascii="宋体" w:hAnsi="宋体" w:cs="宋体" w:hint="eastAsia"/>
                <w:szCs w:val="21"/>
              </w:rPr>
              <w:t>自全部</w:t>
            </w:r>
            <w:proofErr w:type="gramEnd"/>
            <w:r>
              <w:rPr>
                <w:rFonts w:ascii="宋体" w:hAnsi="宋体" w:cs="宋体" w:hint="eastAsia"/>
                <w:szCs w:val="21"/>
              </w:rPr>
              <w:t>货物安装调试验收合格之日起计算，整机免费保修</w:t>
            </w:r>
            <w:r>
              <w:rPr>
                <w:rFonts w:ascii="宋体" w:hAnsi="宋体" w:cs="宋体" w:hint="eastAsia"/>
                <w:szCs w:val="21"/>
              </w:rPr>
              <w:t>3</w:t>
            </w:r>
            <w:r>
              <w:rPr>
                <w:rFonts w:ascii="宋体" w:hAnsi="宋体" w:cs="宋体" w:hint="eastAsia"/>
                <w:szCs w:val="21"/>
              </w:rPr>
              <w:t>年。国家规定或厂家承诺的保修期长于</w:t>
            </w:r>
            <w:proofErr w:type="gramStart"/>
            <w:r>
              <w:rPr>
                <w:rFonts w:ascii="宋体" w:hAnsi="宋体" w:cs="宋体" w:hint="eastAsia"/>
                <w:szCs w:val="21"/>
              </w:rPr>
              <w:t>本要求</w:t>
            </w:r>
            <w:proofErr w:type="gramEnd"/>
            <w:r>
              <w:rPr>
                <w:rFonts w:ascii="宋体" w:hAnsi="宋体" w:cs="宋体" w:hint="eastAsia"/>
                <w:szCs w:val="21"/>
              </w:rPr>
              <w:t>的，按国家规定或厂家承诺执行。</w:t>
            </w:r>
          </w:p>
          <w:tbl>
            <w:tblPr>
              <w:tblW w:w="5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21"/>
              <w:gridCol w:w="4238"/>
            </w:tblGrid>
            <w:tr w:rsidR="000A2B30" w14:paraId="1DACEEEB" w14:textId="77777777">
              <w:trPr>
                <w:trHeight w:val="900"/>
                <w:tblHeader/>
                <w:jc w:val="center"/>
              </w:trPr>
              <w:tc>
                <w:tcPr>
                  <w:tcW w:w="1221" w:type="dxa"/>
                  <w:tcMar>
                    <w:top w:w="150" w:type="dxa"/>
                    <w:left w:w="0" w:type="dxa"/>
                    <w:bottom w:w="150" w:type="dxa"/>
                    <w:right w:w="240" w:type="dxa"/>
                  </w:tcMar>
                  <w:vAlign w:val="center"/>
                </w:tcPr>
                <w:p w14:paraId="3B70F3AF" w14:textId="77777777" w:rsidR="000A2B30" w:rsidRDefault="006C71F1">
                  <w:pPr>
                    <w:jc w:val="center"/>
                    <w:rPr>
                      <w:rFonts w:ascii="宋体" w:hAnsi="宋体" w:cs="宋体"/>
                      <w:szCs w:val="21"/>
                    </w:rPr>
                  </w:pPr>
                  <w:r>
                    <w:rPr>
                      <w:rFonts w:ascii="宋体" w:hAnsi="宋体" w:cs="宋体" w:hint="eastAsia"/>
                      <w:szCs w:val="21"/>
                    </w:rPr>
                    <w:t>产品类别</w:t>
                  </w:r>
                </w:p>
              </w:tc>
              <w:tc>
                <w:tcPr>
                  <w:tcW w:w="4238" w:type="dxa"/>
                  <w:tcMar>
                    <w:top w:w="150" w:type="dxa"/>
                    <w:left w:w="240" w:type="dxa"/>
                    <w:bottom w:w="150" w:type="dxa"/>
                    <w:right w:w="240" w:type="dxa"/>
                  </w:tcMar>
                  <w:vAlign w:val="center"/>
                </w:tcPr>
                <w:p w14:paraId="774142CF" w14:textId="77777777" w:rsidR="000A2B30" w:rsidRDefault="006C71F1">
                  <w:pPr>
                    <w:rPr>
                      <w:rFonts w:ascii="宋体" w:hAnsi="宋体" w:cs="宋体"/>
                      <w:szCs w:val="21"/>
                    </w:rPr>
                  </w:pPr>
                  <w:r>
                    <w:rPr>
                      <w:rFonts w:ascii="宋体" w:hAnsi="宋体" w:cs="宋体" w:hint="eastAsia"/>
                      <w:szCs w:val="21"/>
                    </w:rPr>
                    <w:t>整机保修包含的主要部件说明</w:t>
                  </w:r>
                </w:p>
              </w:tc>
            </w:tr>
            <w:tr w:rsidR="000A2B30" w14:paraId="00AD2DE6" w14:textId="77777777">
              <w:trPr>
                <w:trHeight w:val="1270"/>
                <w:jc w:val="center"/>
              </w:trPr>
              <w:tc>
                <w:tcPr>
                  <w:tcW w:w="1221" w:type="dxa"/>
                  <w:tcMar>
                    <w:top w:w="150" w:type="dxa"/>
                    <w:left w:w="0" w:type="dxa"/>
                    <w:bottom w:w="150" w:type="dxa"/>
                    <w:right w:w="240" w:type="dxa"/>
                  </w:tcMar>
                  <w:vAlign w:val="center"/>
                </w:tcPr>
                <w:p w14:paraId="0E56809F" w14:textId="77777777" w:rsidR="000A2B30" w:rsidRDefault="006C71F1">
                  <w:pPr>
                    <w:jc w:val="center"/>
                    <w:rPr>
                      <w:rFonts w:ascii="宋体" w:hAnsi="宋体" w:cs="宋体"/>
                      <w:szCs w:val="21"/>
                    </w:rPr>
                  </w:pPr>
                  <w:r>
                    <w:rPr>
                      <w:rFonts w:ascii="宋体" w:hAnsi="宋体" w:cs="宋体" w:hint="eastAsia"/>
                      <w:szCs w:val="21"/>
                    </w:rPr>
                    <w:t>电热水器</w:t>
                  </w:r>
                </w:p>
              </w:tc>
              <w:tc>
                <w:tcPr>
                  <w:tcW w:w="4238" w:type="dxa"/>
                  <w:tcMar>
                    <w:top w:w="150" w:type="dxa"/>
                    <w:left w:w="240" w:type="dxa"/>
                    <w:bottom w:w="150" w:type="dxa"/>
                    <w:right w:w="0" w:type="dxa"/>
                  </w:tcMar>
                  <w:vAlign w:val="center"/>
                </w:tcPr>
                <w:p w14:paraId="2790FFAC" w14:textId="77777777" w:rsidR="000A2B30" w:rsidRDefault="006C71F1">
                  <w:pPr>
                    <w:rPr>
                      <w:rFonts w:ascii="宋体" w:hAnsi="宋体" w:cs="宋体"/>
                      <w:szCs w:val="21"/>
                    </w:rPr>
                  </w:pPr>
                  <w:r>
                    <w:rPr>
                      <w:rFonts w:ascii="宋体" w:hAnsi="宋体" w:cs="宋体" w:hint="eastAsia"/>
                      <w:szCs w:val="21"/>
                    </w:rPr>
                    <w:t>内胆、加热管、温控器、镁棒、显示屏、电源板、外壳、安全阀、进出水管路等全部部件。</w:t>
                  </w:r>
                </w:p>
              </w:tc>
            </w:tr>
            <w:tr w:rsidR="000A2B30" w14:paraId="684FD5BB" w14:textId="77777777">
              <w:trPr>
                <w:trHeight w:val="1288"/>
                <w:jc w:val="center"/>
              </w:trPr>
              <w:tc>
                <w:tcPr>
                  <w:tcW w:w="1221" w:type="dxa"/>
                  <w:tcMar>
                    <w:top w:w="150" w:type="dxa"/>
                    <w:left w:w="0" w:type="dxa"/>
                    <w:bottom w:w="150" w:type="dxa"/>
                    <w:right w:w="240" w:type="dxa"/>
                  </w:tcMar>
                  <w:vAlign w:val="center"/>
                </w:tcPr>
                <w:p w14:paraId="0EC67DD1" w14:textId="77777777" w:rsidR="000A2B30" w:rsidRDefault="006C71F1">
                  <w:pPr>
                    <w:jc w:val="center"/>
                    <w:rPr>
                      <w:rFonts w:ascii="宋体" w:hAnsi="宋体" w:cs="宋体"/>
                      <w:szCs w:val="21"/>
                    </w:rPr>
                  </w:pPr>
                  <w:r>
                    <w:rPr>
                      <w:rFonts w:ascii="宋体" w:hAnsi="宋体" w:cs="宋体" w:hint="eastAsia"/>
                      <w:szCs w:val="21"/>
                    </w:rPr>
                    <w:t>滚筒洗衣机</w:t>
                  </w:r>
                </w:p>
              </w:tc>
              <w:tc>
                <w:tcPr>
                  <w:tcW w:w="4238" w:type="dxa"/>
                  <w:tcMar>
                    <w:top w:w="150" w:type="dxa"/>
                    <w:left w:w="240" w:type="dxa"/>
                    <w:bottom w:w="150" w:type="dxa"/>
                    <w:right w:w="0" w:type="dxa"/>
                  </w:tcMar>
                  <w:vAlign w:val="center"/>
                </w:tcPr>
                <w:p w14:paraId="6FD56350" w14:textId="77777777" w:rsidR="000A2B30" w:rsidRDefault="006C71F1">
                  <w:pPr>
                    <w:rPr>
                      <w:rFonts w:ascii="宋体" w:hAnsi="宋体" w:cs="宋体"/>
                      <w:szCs w:val="21"/>
                    </w:rPr>
                  </w:pPr>
                  <w:r>
                    <w:rPr>
                      <w:rFonts w:ascii="宋体" w:hAnsi="宋体" w:cs="宋体" w:hint="eastAsia"/>
                      <w:szCs w:val="21"/>
                    </w:rPr>
                    <w:t>电机、电脑板、离合器、轴承、内筒、外筒、门锁、排水泵、进排水管、减震器、显示屏等全部部件</w:t>
                  </w:r>
                </w:p>
              </w:tc>
            </w:tr>
            <w:tr w:rsidR="000A2B30" w14:paraId="11C7AB40" w14:textId="77777777">
              <w:trPr>
                <w:trHeight w:val="1288"/>
                <w:jc w:val="center"/>
              </w:trPr>
              <w:tc>
                <w:tcPr>
                  <w:tcW w:w="1221" w:type="dxa"/>
                  <w:tcMar>
                    <w:top w:w="150" w:type="dxa"/>
                    <w:left w:w="0" w:type="dxa"/>
                    <w:bottom w:w="150" w:type="dxa"/>
                    <w:right w:w="240" w:type="dxa"/>
                  </w:tcMar>
                  <w:vAlign w:val="center"/>
                </w:tcPr>
                <w:p w14:paraId="59C74B1D" w14:textId="77777777" w:rsidR="000A2B30" w:rsidRDefault="006C71F1">
                  <w:pPr>
                    <w:jc w:val="center"/>
                    <w:rPr>
                      <w:rFonts w:ascii="宋体" w:hAnsi="宋体" w:cs="宋体"/>
                      <w:szCs w:val="21"/>
                    </w:rPr>
                  </w:pPr>
                  <w:r>
                    <w:rPr>
                      <w:rFonts w:ascii="宋体" w:hAnsi="宋体" w:cs="宋体" w:hint="eastAsia"/>
                      <w:szCs w:val="21"/>
                    </w:rPr>
                    <w:t>燃气灶</w:t>
                  </w:r>
                </w:p>
              </w:tc>
              <w:tc>
                <w:tcPr>
                  <w:tcW w:w="4238" w:type="dxa"/>
                  <w:tcMar>
                    <w:top w:w="150" w:type="dxa"/>
                    <w:left w:w="240" w:type="dxa"/>
                    <w:bottom w:w="150" w:type="dxa"/>
                    <w:right w:w="0" w:type="dxa"/>
                  </w:tcMar>
                  <w:vAlign w:val="center"/>
                </w:tcPr>
                <w:p w14:paraId="4D996BC1" w14:textId="77777777" w:rsidR="000A2B30" w:rsidRDefault="006C71F1">
                  <w:pPr>
                    <w:rPr>
                      <w:rFonts w:ascii="宋体" w:hAnsi="宋体" w:cs="宋体"/>
                      <w:szCs w:val="21"/>
                    </w:rPr>
                  </w:pPr>
                  <w:r>
                    <w:rPr>
                      <w:rFonts w:ascii="宋体" w:hAnsi="宋体" w:cs="宋体" w:hint="eastAsia"/>
                      <w:szCs w:val="21"/>
                    </w:rPr>
                    <w:t>阀体、燃烧器、点火针、熄火保护装置、热电偶、微动开关、面板、底壳、进气管路等全部部件。</w:t>
                  </w:r>
                </w:p>
              </w:tc>
            </w:tr>
          </w:tbl>
          <w:p w14:paraId="34016B73" w14:textId="77777777" w:rsidR="000A2B30" w:rsidRDefault="006C71F1">
            <w:pPr>
              <w:rPr>
                <w:rFonts w:ascii="宋体" w:hAnsi="宋体" w:cs="宋体"/>
                <w:szCs w:val="21"/>
              </w:rPr>
            </w:pPr>
            <w:r>
              <w:rPr>
                <w:rFonts w:ascii="宋体" w:hAnsi="宋体" w:cs="宋体" w:hint="eastAsia"/>
                <w:szCs w:val="21"/>
              </w:rPr>
              <w:t>注：整机保修期内，上述所列部件如发生非人为因素造成的故障，中标人须免费维修或更换，不得以“主要部件保修期与整机不一致”为由拒绝承担保修责任。国家三包规定中对主要部件的最低保修要求（如电热水器内胆、洗衣机电机等保修</w:t>
            </w:r>
            <w:r>
              <w:rPr>
                <w:rFonts w:ascii="宋体" w:hAnsi="宋体" w:cs="宋体" w:hint="eastAsia"/>
                <w:szCs w:val="21"/>
              </w:rPr>
              <w:t>3</w:t>
            </w:r>
            <w:r>
              <w:rPr>
                <w:rFonts w:ascii="宋体" w:hAnsi="宋体" w:cs="宋体" w:hint="eastAsia"/>
                <w:szCs w:val="21"/>
              </w:rPr>
              <w:t>年）已完全被本项目整机</w:t>
            </w:r>
            <w:r>
              <w:rPr>
                <w:rFonts w:ascii="宋体" w:hAnsi="宋体" w:cs="宋体" w:hint="eastAsia"/>
                <w:szCs w:val="21"/>
              </w:rPr>
              <w:t>3</w:t>
            </w:r>
            <w:r>
              <w:rPr>
                <w:rFonts w:ascii="宋体" w:hAnsi="宋体" w:cs="宋体" w:hint="eastAsia"/>
                <w:szCs w:val="21"/>
              </w:rPr>
              <w:t>年保修所覆盖，不存在国家规定高于本项目要求的情形。</w:t>
            </w:r>
          </w:p>
          <w:p w14:paraId="3583F345" w14:textId="77777777" w:rsidR="000A2B30" w:rsidRDefault="006C71F1">
            <w:pPr>
              <w:rPr>
                <w:rFonts w:ascii="宋体" w:hAnsi="宋体" w:cs="宋体"/>
                <w:szCs w:val="21"/>
              </w:rPr>
            </w:pPr>
            <w:r>
              <w:rPr>
                <w:rFonts w:ascii="宋体" w:hAnsi="宋体" w:cs="宋体" w:hint="eastAsia"/>
                <w:szCs w:val="21"/>
              </w:rPr>
              <w:t>1.</w:t>
            </w:r>
            <w:r>
              <w:rPr>
                <w:rFonts w:ascii="宋体" w:hAnsi="宋体" w:cs="宋体" w:hint="eastAsia"/>
                <w:szCs w:val="21"/>
              </w:rPr>
              <w:t>在保修期内，如产品发生故障，中标人必须在接到采购人的书面通知后</w:t>
            </w:r>
            <w:r>
              <w:rPr>
                <w:rFonts w:ascii="宋体" w:hAnsi="宋体" w:cs="宋体" w:hint="eastAsia"/>
                <w:szCs w:val="21"/>
              </w:rPr>
              <w:t>2</w:t>
            </w:r>
            <w:r>
              <w:rPr>
                <w:rFonts w:ascii="宋体" w:hAnsi="宋体" w:cs="宋体" w:hint="eastAsia"/>
                <w:szCs w:val="21"/>
              </w:rPr>
              <w:t>个工作日内响应，</w:t>
            </w:r>
            <w:r>
              <w:rPr>
                <w:rFonts w:ascii="宋体" w:hAnsi="宋体" w:cs="宋体" w:hint="eastAsia"/>
                <w:szCs w:val="21"/>
              </w:rPr>
              <w:t>24</w:t>
            </w:r>
            <w:r>
              <w:rPr>
                <w:rFonts w:ascii="宋体" w:hAnsi="宋体" w:cs="宋体" w:hint="eastAsia"/>
                <w:szCs w:val="21"/>
              </w:rPr>
              <w:t>小时内派人抵达现场，对产品质量问题进行免费维修（含材料费、人工费、上门费等全部费用）。维修无法解决问题的，须在</w:t>
            </w:r>
            <w:r>
              <w:rPr>
                <w:rFonts w:ascii="宋体" w:hAnsi="宋体" w:cs="宋体" w:hint="eastAsia"/>
                <w:szCs w:val="21"/>
              </w:rPr>
              <w:t>48</w:t>
            </w:r>
            <w:r>
              <w:rPr>
                <w:rFonts w:ascii="宋体" w:hAnsi="宋体" w:cs="宋体" w:hint="eastAsia"/>
                <w:szCs w:val="21"/>
              </w:rPr>
              <w:t>小时内无条件更换同规</w:t>
            </w:r>
            <w:r>
              <w:rPr>
                <w:rFonts w:ascii="宋体" w:hAnsi="宋体" w:cs="宋体" w:hint="eastAsia"/>
                <w:szCs w:val="21"/>
              </w:rPr>
              <w:t>格合格产品（因采购人使用不当、意外事故、不可抗力或人为破坏除外）。</w:t>
            </w:r>
          </w:p>
          <w:p w14:paraId="22186566" w14:textId="77777777" w:rsidR="000A2B30" w:rsidRDefault="006C71F1">
            <w:pPr>
              <w:rPr>
                <w:rFonts w:ascii="宋体" w:hAnsi="宋体" w:cs="宋体"/>
                <w:szCs w:val="21"/>
              </w:rPr>
            </w:pPr>
            <w:r>
              <w:rPr>
                <w:rFonts w:ascii="宋体" w:hAnsi="宋体" w:cs="宋体" w:hint="eastAsia"/>
                <w:szCs w:val="21"/>
              </w:rPr>
              <w:t>2.</w:t>
            </w:r>
            <w:r>
              <w:rPr>
                <w:rFonts w:ascii="宋体" w:hAnsi="宋体" w:cs="宋体" w:hint="eastAsia"/>
                <w:szCs w:val="21"/>
              </w:rPr>
              <w:t>若中标人未在规定时限内响应或完成维修、更换，采购人有权自行或委托第三方进行维修、更换，所产生的一切费用由中标人承担。</w:t>
            </w:r>
          </w:p>
          <w:p w14:paraId="1CF6D0E6" w14:textId="77777777" w:rsidR="000A2B30" w:rsidRDefault="006C71F1">
            <w:pPr>
              <w:rPr>
                <w:rFonts w:ascii="宋体" w:hAnsi="宋体" w:cs="宋体"/>
                <w:szCs w:val="21"/>
              </w:rPr>
            </w:pPr>
            <w:r>
              <w:rPr>
                <w:rFonts w:ascii="宋体" w:hAnsi="宋体" w:cs="宋体" w:hint="eastAsia"/>
                <w:szCs w:val="21"/>
              </w:rPr>
              <w:t>3.</w:t>
            </w:r>
            <w:r>
              <w:rPr>
                <w:rFonts w:ascii="宋体" w:hAnsi="宋体" w:cs="宋体" w:hint="eastAsia"/>
                <w:szCs w:val="21"/>
              </w:rPr>
              <w:t>在三包有效期内（整机</w:t>
            </w:r>
            <w:r>
              <w:rPr>
                <w:rFonts w:ascii="宋体" w:hAnsi="宋体" w:cs="宋体" w:hint="eastAsia"/>
                <w:szCs w:val="21"/>
              </w:rPr>
              <w:t>3</w:t>
            </w:r>
            <w:r>
              <w:rPr>
                <w:rFonts w:ascii="宋体" w:hAnsi="宋体" w:cs="宋体" w:hint="eastAsia"/>
                <w:szCs w:val="21"/>
              </w:rPr>
              <w:t>年），修理两次仍不能正常使用的产品，凭修理者提供的修理记录和证明，中标人须免费调换同型号同</w:t>
            </w:r>
            <w:r>
              <w:rPr>
                <w:rFonts w:ascii="宋体" w:hAnsi="宋体" w:cs="宋体" w:hint="eastAsia"/>
                <w:szCs w:val="21"/>
              </w:rPr>
              <w:lastRenderedPageBreak/>
              <w:t>规格产品，或按国家有关规定予以退货。三包退换货产生的全部费用（包括但不限于运输费、拆卸安装费等）由中标人承担。</w:t>
            </w:r>
          </w:p>
        </w:tc>
      </w:tr>
      <w:tr w:rsidR="000A2B30" w14:paraId="4C25D7C0" w14:textId="77777777">
        <w:trPr>
          <w:trHeight w:val="811"/>
          <w:jc w:val="center"/>
        </w:trPr>
        <w:tc>
          <w:tcPr>
            <w:tcW w:w="718" w:type="dxa"/>
            <w:vAlign w:val="center"/>
          </w:tcPr>
          <w:p w14:paraId="23EB710D" w14:textId="77777777" w:rsidR="000A2B30" w:rsidRDefault="006C71F1">
            <w:pPr>
              <w:jc w:val="center"/>
              <w:rPr>
                <w:rFonts w:ascii="宋体" w:hAnsi="宋体" w:cs="宋体"/>
                <w:szCs w:val="21"/>
              </w:rPr>
            </w:pPr>
            <w:r>
              <w:rPr>
                <w:rFonts w:ascii="宋体" w:hAnsi="宋体" w:cs="宋体" w:hint="eastAsia"/>
                <w:szCs w:val="21"/>
              </w:rPr>
              <w:lastRenderedPageBreak/>
              <w:t>8</w:t>
            </w:r>
          </w:p>
        </w:tc>
        <w:tc>
          <w:tcPr>
            <w:tcW w:w="1501" w:type="dxa"/>
            <w:vAlign w:val="center"/>
          </w:tcPr>
          <w:p w14:paraId="1A5CBEF7" w14:textId="77777777" w:rsidR="000A2B30" w:rsidRDefault="006C71F1">
            <w:pPr>
              <w:jc w:val="center"/>
              <w:rPr>
                <w:rFonts w:ascii="宋体" w:hAnsi="宋体" w:cs="宋体"/>
                <w:szCs w:val="21"/>
              </w:rPr>
            </w:pPr>
            <w:r>
              <w:rPr>
                <w:rFonts w:ascii="宋体" w:hAnsi="宋体" w:cs="宋体" w:hint="eastAsia"/>
                <w:szCs w:val="21"/>
              </w:rPr>
              <w:t>投标有效期</w:t>
            </w:r>
          </w:p>
        </w:tc>
        <w:tc>
          <w:tcPr>
            <w:tcW w:w="6466" w:type="dxa"/>
            <w:vAlign w:val="center"/>
          </w:tcPr>
          <w:p w14:paraId="7316C8E4" w14:textId="77777777" w:rsidR="000A2B30" w:rsidRDefault="006C71F1">
            <w:pPr>
              <w:tabs>
                <w:tab w:val="center" w:pos="3125"/>
              </w:tabs>
              <w:ind w:firstLineChars="200" w:firstLine="420"/>
              <w:rPr>
                <w:rFonts w:ascii="宋体" w:hAnsi="宋体" w:cs="宋体"/>
                <w:szCs w:val="21"/>
              </w:rPr>
            </w:pPr>
            <w:r>
              <w:rPr>
                <w:rFonts w:ascii="宋体" w:hAnsi="宋体" w:cs="宋体" w:hint="eastAsia"/>
                <w:szCs w:val="21"/>
              </w:rPr>
              <w:t>自开标之日起</w:t>
            </w:r>
            <w:r>
              <w:rPr>
                <w:rFonts w:ascii="宋体" w:hAnsi="宋体" w:cs="宋体" w:hint="eastAsia"/>
                <w:szCs w:val="21"/>
              </w:rPr>
              <w:t>90</w:t>
            </w:r>
            <w:r>
              <w:rPr>
                <w:rFonts w:ascii="宋体" w:hAnsi="宋体" w:cs="宋体" w:hint="eastAsia"/>
                <w:szCs w:val="21"/>
              </w:rPr>
              <w:t>天。</w:t>
            </w:r>
          </w:p>
        </w:tc>
      </w:tr>
      <w:tr w:rsidR="000A2B30" w14:paraId="504B70E1" w14:textId="77777777">
        <w:trPr>
          <w:trHeight w:val="1101"/>
          <w:jc w:val="center"/>
        </w:trPr>
        <w:tc>
          <w:tcPr>
            <w:tcW w:w="718" w:type="dxa"/>
            <w:vAlign w:val="center"/>
          </w:tcPr>
          <w:p w14:paraId="62D2C394" w14:textId="77777777" w:rsidR="000A2B30" w:rsidRDefault="006C71F1">
            <w:pPr>
              <w:jc w:val="center"/>
              <w:rPr>
                <w:rFonts w:ascii="宋体" w:hAnsi="宋体" w:cs="宋体"/>
                <w:szCs w:val="21"/>
              </w:rPr>
            </w:pPr>
            <w:r>
              <w:rPr>
                <w:rFonts w:ascii="宋体" w:hAnsi="宋体" w:cs="宋体" w:hint="eastAsia"/>
                <w:szCs w:val="21"/>
              </w:rPr>
              <w:t>9</w:t>
            </w:r>
          </w:p>
        </w:tc>
        <w:tc>
          <w:tcPr>
            <w:tcW w:w="1501" w:type="dxa"/>
            <w:vAlign w:val="center"/>
          </w:tcPr>
          <w:p w14:paraId="4AA5F502" w14:textId="77777777" w:rsidR="000A2B30" w:rsidRDefault="006C71F1">
            <w:pPr>
              <w:jc w:val="center"/>
              <w:rPr>
                <w:rFonts w:ascii="宋体" w:hAnsi="宋体" w:cs="宋体"/>
                <w:szCs w:val="21"/>
              </w:rPr>
            </w:pPr>
            <w:r>
              <w:rPr>
                <w:rFonts w:ascii="宋体" w:hAnsi="宋体" w:cs="宋体" w:hint="eastAsia"/>
                <w:szCs w:val="21"/>
              </w:rPr>
              <w:t>合同条款</w:t>
            </w:r>
          </w:p>
        </w:tc>
        <w:tc>
          <w:tcPr>
            <w:tcW w:w="6466" w:type="dxa"/>
            <w:vAlign w:val="center"/>
          </w:tcPr>
          <w:p w14:paraId="5BB52B50" w14:textId="77777777" w:rsidR="000A2B30" w:rsidRDefault="006C71F1">
            <w:pPr>
              <w:ind w:firstLineChars="200" w:firstLine="420"/>
              <w:rPr>
                <w:rFonts w:ascii="宋体" w:hAnsi="宋体" w:cs="宋体"/>
                <w:szCs w:val="21"/>
              </w:rPr>
            </w:pPr>
            <w:r>
              <w:rPr>
                <w:rFonts w:ascii="宋体" w:hAnsi="宋体" w:cs="宋体" w:hint="eastAsia"/>
                <w:szCs w:val="21"/>
              </w:rPr>
              <w:t>投标人实质响应合同各条款。</w:t>
            </w:r>
          </w:p>
        </w:tc>
      </w:tr>
    </w:tbl>
    <w:p w14:paraId="79365940" w14:textId="77777777" w:rsidR="000A2B30" w:rsidRDefault="000A2B30"/>
    <w:p w14:paraId="350AF392" w14:textId="77777777" w:rsidR="000A2B30" w:rsidRDefault="006C71F1">
      <w:pPr>
        <w:pStyle w:val="3"/>
        <w:spacing w:before="0" w:after="0" w:line="360" w:lineRule="auto"/>
        <w:jc w:val="center"/>
        <w:rPr>
          <w:rFonts w:ascii="宋体" w:hAnsi="宋体"/>
        </w:rPr>
      </w:pPr>
      <w:bookmarkStart w:id="44" w:name="_Toc6411"/>
      <w:r>
        <w:rPr>
          <w:rFonts w:ascii="宋体" w:hAnsi="宋体" w:hint="eastAsia"/>
        </w:rPr>
        <w:t>第二章</w:t>
      </w:r>
      <w:r>
        <w:rPr>
          <w:rFonts w:ascii="宋体" w:hAnsi="宋体" w:hint="eastAsia"/>
        </w:rPr>
        <w:t xml:space="preserve"> </w:t>
      </w:r>
      <w:r>
        <w:rPr>
          <w:rFonts w:ascii="宋体" w:hAnsi="宋体" w:hint="eastAsia"/>
        </w:rPr>
        <w:t>技术需求书</w:t>
      </w:r>
      <w:bookmarkEnd w:id="44"/>
    </w:p>
    <w:p w14:paraId="002F03AE" w14:textId="77777777" w:rsidR="000A2B30" w:rsidRDefault="006C71F1">
      <w:pPr>
        <w:pStyle w:val="a4"/>
        <w:rPr>
          <w:rFonts w:ascii="宋体" w:hAnsi="宋体" w:cs="宋体"/>
          <w:szCs w:val="21"/>
        </w:rPr>
      </w:pPr>
      <w:bookmarkStart w:id="45" w:name="_Toc5833"/>
      <w:bookmarkEnd w:id="29"/>
      <w:bookmarkEnd w:id="30"/>
      <w:bookmarkEnd w:id="31"/>
      <w:bookmarkEnd w:id="32"/>
      <w:r>
        <w:rPr>
          <w:rFonts w:ascii="宋体" w:hAnsi="宋体" w:cs="宋体" w:hint="eastAsia"/>
          <w:szCs w:val="21"/>
        </w:rPr>
        <w:t>一、服务期限自框架合同签订之日起计算，以下述任</w:t>
      </w:r>
      <w:proofErr w:type="gramStart"/>
      <w:r>
        <w:rPr>
          <w:rFonts w:ascii="宋体" w:hAnsi="宋体" w:cs="宋体" w:hint="eastAsia"/>
          <w:szCs w:val="21"/>
        </w:rPr>
        <w:t>一</w:t>
      </w:r>
      <w:proofErr w:type="gramEnd"/>
      <w:r>
        <w:rPr>
          <w:rFonts w:ascii="宋体" w:hAnsi="宋体" w:cs="宋体" w:hint="eastAsia"/>
          <w:szCs w:val="21"/>
        </w:rPr>
        <w:t>条件先达到者为合同自动终止之日：</w:t>
      </w:r>
    </w:p>
    <w:p w14:paraId="26ACE34F" w14:textId="77777777" w:rsidR="000A2B30" w:rsidRDefault="006C71F1">
      <w:pPr>
        <w:pStyle w:val="a4"/>
        <w:rPr>
          <w:rFonts w:ascii="宋体" w:hAnsi="宋体" w:cs="Segoe UI"/>
          <w:shd w:val="clear" w:color="auto" w:fill="FFFFFF"/>
        </w:rPr>
      </w:pPr>
      <w:r>
        <w:rPr>
          <w:rFonts w:ascii="宋体" w:hAnsi="宋体" w:cs="Segoe UI" w:hint="eastAsia"/>
          <w:shd w:val="clear" w:color="auto" w:fill="FFFFFF"/>
        </w:rPr>
        <w:t>（</w:t>
      </w:r>
      <w:r>
        <w:rPr>
          <w:rFonts w:ascii="宋体" w:hAnsi="宋体" w:cs="Segoe UI" w:hint="eastAsia"/>
          <w:shd w:val="clear" w:color="auto" w:fill="FFFFFF"/>
        </w:rPr>
        <w:t>1</w:t>
      </w:r>
      <w:r>
        <w:rPr>
          <w:rFonts w:ascii="宋体" w:hAnsi="宋体" w:cs="Segoe UI" w:hint="eastAsia"/>
          <w:shd w:val="clear" w:color="auto" w:fill="FFFFFF"/>
        </w:rPr>
        <w:t>）</w:t>
      </w:r>
      <w:r>
        <w:rPr>
          <w:rFonts w:ascii="宋体" w:hAnsi="宋体" w:cs="Segoe UI"/>
          <w:shd w:val="clear" w:color="auto" w:fill="FFFFFF"/>
        </w:rPr>
        <w:t>期限终止：合同签订之日起满</w:t>
      </w:r>
      <w:r>
        <w:rPr>
          <w:rFonts w:ascii="宋体" w:hAnsi="宋体" w:cs="Segoe UI"/>
          <w:b/>
          <w:bCs/>
          <w:u w:val="single"/>
          <w:shd w:val="clear" w:color="auto" w:fill="FFFFFF"/>
        </w:rPr>
        <w:t>1</w:t>
      </w:r>
      <w:r>
        <w:rPr>
          <w:rFonts w:ascii="宋体" w:hAnsi="宋体" w:cs="Segoe UI"/>
          <w:b/>
          <w:bCs/>
          <w:u w:val="single"/>
          <w:shd w:val="clear" w:color="auto" w:fill="FFFFFF"/>
        </w:rPr>
        <w:t>年</w:t>
      </w:r>
      <w:r>
        <w:rPr>
          <w:rFonts w:ascii="宋体" w:hAnsi="宋体" w:cs="Segoe UI"/>
          <w:shd w:val="clear" w:color="auto" w:fill="FFFFFF"/>
        </w:rPr>
        <w:t>。</w:t>
      </w:r>
    </w:p>
    <w:p w14:paraId="519910E9" w14:textId="77777777" w:rsidR="000A2B30" w:rsidRDefault="006C71F1">
      <w:pPr>
        <w:pStyle w:val="a4"/>
        <w:rPr>
          <w:rFonts w:ascii="Segoe UI" w:hAnsi="Segoe UI" w:cs="Segoe UI"/>
          <w:shd w:val="clear" w:color="auto" w:fill="FFFFFF"/>
        </w:rPr>
      </w:pPr>
      <w:r>
        <w:rPr>
          <w:rFonts w:ascii="Segoe UI" w:hAnsi="Segoe UI" w:cs="Segoe UI" w:hint="eastAsia"/>
          <w:shd w:val="clear" w:color="auto" w:fill="FFFFFF"/>
        </w:rPr>
        <w:t>（</w:t>
      </w:r>
      <w:r>
        <w:rPr>
          <w:rFonts w:ascii="Segoe UI" w:hAnsi="Segoe UI" w:cs="Segoe UI" w:hint="eastAsia"/>
          <w:shd w:val="clear" w:color="auto" w:fill="FFFFFF"/>
        </w:rPr>
        <w:t>2</w:t>
      </w:r>
      <w:r>
        <w:rPr>
          <w:rFonts w:ascii="Segoe UI" w:hAnsi="Segoe UI" w:cs="Segoe UI" w:hint="eastAsia"/>
          <w:shd w:val="clear" w:color="auto" w:fill="FFFFFF"/>
        </w:rPr>
        <w:t>）</w:t>
      </w:r>
      <w:r>
        <w:rPr>
          <w:rFonts w:ascii="Segoe UI" w:hAnsi="Segoe UI" w:cs="Segoe UI"/>
          <w:shd w:val="clear" w:color="auto" w:fill="FFFFFF"/>
        </w:rPr>
        <w:t>金额终止：采购人累计支付的款项合计金额已达到合同暂定总价</w:t>
      </w:r>
      <w:r>
        <w:rPr>
          <w:rFonts w:ascii="宋体" w:hAnsi="宋体"/>
          <w:bCs/>
          <w:szCs w:val="21"/>
          <w:u w:val="single"/>
        </w:rPr>
        <w:t>¥1,500,000.00</w:t>
      </w:r>
      <w:r>
        <w:rPr>
          <w:rFonts w:ascii="宋体" w:hAnsi="宋体"/>
          <w:bCs/>
          <w:szCs w:val="21"/>
          <w:u w:val="single"/>
        </w:rPr>
        <w:t>元</w:t>
      </w:r>
      <w:r>
        <w:rPr>
          <w:rFonts w:ascii="Segoe UI" w:hAnsi="Segoe UI" w:cs="Segoe UI" w:hint="eastAsia"/>
          <w:shd w:val="clear" w:color="auto" w:fill="FFFFFF"/>
        </w:rPr>
        <w:t>。</w:t>
      </w:r>
    </w:p>
    <w:p w14:paraId="782AA03F" w14:textId="77777777" w:rsidR="000A2B30" w:rsidRDefault="006C71F1">
      <w:pPr>
        <w:pStyle w:val="a4"/>
        <w:rPr>
          <w:rFonts w:ascii="宋体" w:hAnsi="宋体" w:cs="Times New Roman"/>
          <w:szCs w:val="21"/>
        </w:rPr>
      </w:pPr>
      <w:r>
        <w:rPr>
          <w:rFonts w:ascii="宋体" w:hAnsi="宋体" w:cs="宋体" w:hint="eastAsia"/>
          <w:szCs w:val="21"/>
        </w:rPr>
        <w:t>二、合同模式：</w:t>
      </w:r>
      <w:r>
        <w:rPr>
          <w:rFonts w:ascii="宋体" w:hAnsi="宋体" w:cs="Segoe UI"/>
          <w:shd w:val="clear" w:color="auto" w:fill="FFFFFF"/>
        </w:rPr>
        <w:t>本项目采用</w:t>
      </w:r>
      <w:r>
        <w:rPr>
          <w:rFonts w:ascii="宋体" w:hAnsi="宋体"/>
        </w:rPr>
        <w:t>框架协议采购</w:t>
      </w:r>
      <w:r>
        <w:rPr>
          <w:rFonts w:ascii="宋体" w:hAnsi="宋体" w:cs="Segoe UI"/>
          <w:shd w:val="clear" w:color="auto" w:fill="FFFFFF"/>
        </w:rPr>
        <w:t>模式。采购人与中标人签订</w:t>
      </w:r>
      <w:r>
        <w:rPr>
          <w:rFonts w:ascii="宋体" w:hAnsi="宋体"/>
        </w:rPr>
        <w:t>固定单价</w:t>
      </w:r>
      <w:r>
        <w:rPr>
          <w:rFonts w:ascii="宋体" w:hAnsi="宋体" w:cs="Segoe UI"/>
          <w:shd w:val="clear" w:color="auto" w:fill="FFFFFF"/>
        </w:rPr>
        <w:t>的框架合同，合同总价为</w:t>
      </w:r>
      <w:r>
        <w:rPr>
          <w:rFonts w:ascii="宋体" w:hAnsi="宋体"/>
        </w:rPr>
        <w:t>暂定总价（</w:t>
      </w:r>
      <w:r>
        <w:rPr>
          <w:rFonts w:ascii="Segoe UI" w:hAnsi="Segoe UI" w:cs="Segoe UI"/>
          <w:shd w:val="clear" w:color="auto" w:fill="FFFFFF"/>
        </w:rPr>
        <w:t> </w:t>
      </w:r>
      <w:r>
        <w:rPr>
          <w:rFonts w:ascii="宋体" w:hAnsi="宋体"/>
          <w:bCs/>
          <w:szCs w:val="21"/>
          <w:u w:val="single"/>
        </w:rPr>
        <w:t>¥1,500,000.00</w:t>
      </w:r>
      <w:r>
        <w:rPr>
          <w:rFonts w:ascii="宋体" w:hAnsi="宋体"/>
          <w:bCs/>
          <w:szCs w:val="21"/>
          <w:u w:val="single"/>
        </w:rPr>
        <w:t>元</w:t>
      </w:r>
      <w:r>
        <w:rPr>
          <w:rFonts w:ascii="宋体" w:hAnsi="宋体"/>
        </w:rPr>
        <w:t>）</w:t>
      </w:r>
      <w:r>
        <w:rPr>
          <w:rFonts w:ascii="宋体" w:hAnsi="宋体" w:cs="Segoe UI"/>
          <w:shd w:val="clear" w:color="auto" w:fill="FFFFFF"/>
        </w:rPr>
        <w:t>。采购人及其下属管理公司在合同有效期内，根据实际需求分批下达《委托订单》，中标人按订单要求进行配送及安装服务</w:t>
      </w:r>
      <w:r>
        <w:rPr>
          <w:rFonts w:ascii="宋体" w:hAnsi="宋体" w:cs="Segoe UI" w:hint="eastAsia"/>
          <w:shd w:val="clear" w:color="auto" w:fill="FFFFFF"/>
        </w:rPr>
        <w:t>，</w:t>
      </w:r>
      <w:r>
        <w:rPr>
          <w:rFonts w:ascii="宋体" w:hAnsi="宋体" w:cs="Times New Roman" w:hint="eastAsia"/>
          <w:szCs w:val="21"/>
        </w:rPr>
        <w:t>服务期限至</w:t>
      </w:r>
      <w:r>
        <w:rPr>
          <w:rFonts w:ascii="宋体" w:hAnsi="宋体" w:cs="Segoe UI"/>
          <w:shd w:val="clear" w:color="auto" w:fill="FFFFFF"/>
        </w:rPr>
        <w:t>期限终止</w:t>
      </w:r>
      <w:r>
        <w:rPr>
          <w:rFonts w:ascii="宋体" w:hAnsi="宋体" w:cs="Segoe UI" w:hint="eastAsia"/>
          <w:shd w:val="clear" w:color="auto" w:fill="FFFFFF"/>
        </w:rPr>
        <w:t>或</w:t>
      </w:r>
      <w:r>
        <w:rPr>
          <w:rFonts w:ascii="Segoe UI" w:hAnsi="Segoe UI" w:cs="Segoe UI"/>
          <w:shd w:val="clear" w:color="auto" w:fill="FFFFFF"/>
        </w:rPr>
        <w:t>金额终止</w:t>
      </w:r>
      <w:r>
        <w:rPr>
          <w:rFonts w:ascii="Segoe UI" w:hAnsi="Segoe UI" w:cs="Segoe UI" w:hint="eastAsia"/>
          <w:shd w:val="clear" w:color="auto" w:fill="FFFFFF"/>
        </w:rPr>
        <w:t>。</w:t>
      </w:r>
    </w:p>
    <w:p w14:paraId="1652766B" w14:textId="77777777" w:rsidR="000A2B30" w:rsidRDefault="006C71F1">
      <w:pPr>
        <w:rPr>
          <w:rFonts w:ascii="宋体" w:hAnsi="宋体" w:cs="宋体"/>
          <w:szCs w:val="21"/>
        </w:rPr>
      </w:pPr>
      <w:r>
        <w:rPr>
          <w:rFonts w:ascii="宋体" w:hAnsi="宋体" w:cs="宋体" w:hint="eastAsia"/>
          <w:szCs w:val="21"/>
        </w:rPr>
        <w:t>三、采购清单</w:t>
      </w:r>
    </w:p>
    <w:p w14:paraId="74959F24" w14:textId="77777777" w:rsidR="000A2B30" w:rsidRDefault="006C71F1">
      <w:pPr>
        <w:rPr>
          <w:rFonts w:ascii="宋体" w:hAnsi="宋体" w:cs="宋体"/>
          <w:szCs w:val="21"/>
        </w:rPr>
      </w:pPr>
      <w:r>
        <w:rPr>
          <w:rFonts w:ascii="宋体" w:hAnsi="宋体" w:cs="宋体" w:hint="eastAsia"/>
          <w:b/>
          <w:bCs/>
          <w:szCs w:val="21"/>
        </w:rPr>
        <w:t>本次采购结果适用于采购人</w:t>
      </w:r>
      <w:r>
        <w:rPr>
          <w:rFonts w:ascii="宋体" w:hAnsi="宋体" w:cs="宋体" w:hint="eastAsia"/>
          <w:b/>
          <w:bCs/>
          <w:szCs w:val="21"/>
        </w:rPr>
        <w:t>(</w:t>
      </w:r>
      <w:r>
        <w:rPr>
          <w:rFonts w:ascii="宋体" w:hAnsi="宋体" w:cs="宋体" w:hint="eastAsia"/>
          <w:b/>
          <w:bCs/>
          <w:szCs w:val="21"/>
        </w:rPr>
        <w:t>东莞市安居建设投资有限公司</w:t>
      </w:r>
      <w:r>
        <w:rPr>
          <w:rFonts w:ascii="宋体" w:hAnsi="宋体" w:cs="宋体" w:hint="eastAsia"/>
          <w:b/>
          <w:bCs/>
          <w:szCs w:val="21"/>
        </w:rPr>
        <w:t>)</w:t>
      </w:r>
      <w:r>
        <w:rPr>
          <w:rFonts w:ascii="宋体" w:hAnsi="宋体" w:cs="宋体" w:hint="eastAsia"/>
          <w:b/>
          <w:bCs/>
          <w:szCs w:val="21"/>
        </w:rPr>
        <w:t>及其实际管理的下属管理公司，包括但不限于合资公司、项目公司、东莞市建</w:t>
      </w:r>
      <w:proofErr w:type="gramStart"/>
      <w:r>
        <w:rPr>
          <w:rFonts w:ascii="宋体" w:hAnsi="宋体" w:cs="宋体" w:hint="eastAsia"/>
          <w:b/>
          <w:bCs/>
          <w:szCs w:val="21"/>
        </w:rPr>
        <w:t>鑫</w:t>
      </w:r>
      <w:proofErr w:type="gramEnd"/>
      <w:r>
        <w:rPr>
          <w:rFonts w:ascii="宋体" w:hAnsi="宋体" w:cs="宋体" w:hint="eastAsia"/>
          <w:b/>
          <w:bCs/>
          <w:szCs w:val="21"/>
        </w:rPr>
        <w:t>住房租赁有限公司、东莞市大创安居园区管理有限公司等所有自营、运营托管的长</w:t>
      </w:r>
      <w:r>
        <w:rPr>
          <w:rFonts w:ascii="宋体" w:hAnsi="宋体" w:cs="宋体" w:hint="eastAsia"/>
          <w:b/>
          <w:bCs/>
          <w:szCs w:val="21"/>
        </w:rPr>
        <w:t>租</w:t>
      </w:r>
      <w:r>
        <w:rPr>
          <w:rFonts w:ascii="宋体" w:hAnsi="宋体" w:cs="宋体" w:hint="eastAsia"/>
          <w:b/>
          <w:bCs/>
          <w:szCs w:val="21"/>
        </w:rPr>
        <w:t>公寓项目</w:t>
      </w:r>
      <w:r>
        <w:rPr>
          <w:rFonts w:ascii="宋体" w:hAnsi="宋体" w:cs="宋体" w:hint="eastAsia"/>
          <w:b/>
          <w:bCs/>
          <w:szCs w:val="21"/>
        </w:rPr>
        <w:t>/</w:t>
      </w:r>
      <w:r>
        <w:rPr>
          <w:rFonts w:ascii="宋体" w:hAnsi="宋体" w:cs="宋体" w:hint="eastAsia"/>
          <w:b/>
          <w:bCs/>
          <w:szCs w:val="21"/>
        </w:rPr>
        <w:t>门</w:t>
      </w:r>
      <w:r>
        <w:rPr>
          <w:rFonts w:ascii="宋体" w:hAnsi="宋体" w:cs="宋体" w:hint="eastAsia"/>
          <w:b/>
          <w:bCs/>
          <w:szCs w:val="21"/>
        </w:rPr>
        <w:t>店。</w:t>
      </w:r>
    </w:p>
    <w:tbl>
      <w:tblPr>
        <w:tblStyle w:val="af7"/>
        <w:tblW w:w="9344" w:type="dxa"/>
        <w:jc w:val="center"/>
        <w:tblLayout w:type="fixed"/>
        <w:tblLook w:val="04A0" w:firstRow="1" w:lastRow="0" w:firstColumn="1" w:lastColumn="0" w:noHBand="0" w:noVBand="1"/>
      </w:tblPr>
      <w:tblGrid>
        <w:gridCol w:w="846"/>
        <w:gridCol w:w="1416"/>
        <w:gridCol w:w="852"/>
        <w:gridCol w:w="1417"/>
        <w:gridCol w:w="4813"/>
      </w:tblGrid>
      <w:tr w:rsidR="000A2B30" w14:paraId="0A862390" w14:textId="77777777">
        <w:trPr>
          <w:trHeight w:val="768"/>
          <w:jc w:val="center"/>
        </w:trPr>
        <w:tc>
          <w:tcPr>
            <w:tcW w:w="846" w:type="dxa"/>
            <w:vAlign w:val="center"/>
          </w:tcPr>
          <w:p w14:paraId="2B0711BB" w14:textId="77777777" w:rsidR="000A2B30" w:rsidRDefault="006C71F1">
            <w:pPr>
              <w:jc w:val="center"/>
              <w:rPr>
                <w:rFonts w:ascii="宋体" w:hAnsi="宋体" w:cs="宋体"/>
                <w:szCs w:val="21"/>
              </w:rPr>
            </w:pPr>
            <w:bookmarkStart w:id="46" w:name="_Hlk232429891"/>
            <w:r>
              <w:rPr>
                <w:rFonts w:ascii="宋体" w:hAnsi="宋体" w:cs="宋体" w:hint="eastAsia"/>
                <w:szCs w:val="21"/>
              </w:rPr>
              <w:t>序号</w:t>
            </w:r>
          </w:p>
        </w:tc>
        <w:tc>
          <w:tcPr>
            <w:tcW w:w="1416" w:type="dxa"/>
            <w:vAlign w:val="center"/>
          </w:tcPr>
          <w:p w14:paraId="493FEAE8" w14:textId="77777777" w:rsidR="000A2B30" w:rsidRDefault="006C71F1">
            <w:pPr>
              <w:jc w:val="center"/>
              <w:rPr>
                <w:rFonts w:ascii="宋体" w:hAnsi="宋体" w:cs="宋体"/>
                <w:szCs w:val="21"/>
              </w:rPr>
            </w:pPr>
            <w:r>
              <w:rPr>
                <w:rFonts w:ascii="宋体" w:hAnsi="宋体" w:cs="宋体" w:hint="eastAsia"/>
                <w:szCs w:val="21"/>
              </w:rPr>
              <w:t>采购内容</w:t>
            </w:r>
          </w:p>
        </w:tc>
        <w:tc>
          <w:tcPr>
            <w:tcW w:w="852" w:type="dxa"/>
            <w:vAlign w:val="center"/>
          </w:tcPr>
          <w:p w14:paraId="3423940F" w14:textId="77777777" w:rsidR="000A2B30" w:rsidRDefault="006C71F1">
            <w:pPr>
              <w:jc w:val="center"/>
              <w:rPr>
                <w:rFonts w:ascii="宋体" w:hAnsi="宋体" w:cs="宋体"/>
                <w:szCs w:val="21"/>
              </w:rPr>
            </w:pPr>
            <w:r>
              <w:rPr>
                <w:rFonts w:ascii="宋体" w:hAnsi="宋体" w:cs="宋体" w:hint="eastAsia"/>
                <w:szCs w:val="21"/>
              </w:rPr>
              <w:t>数量</w:t>
            </w:r>
          </w:p>
        </w:tc>
        <w:tc>
          <w:tcPr>
            <w:tcW w:w="1417" w:type="dxa"/>
            <w:vAlign w:val="center"/>
          </w:tcPr>
          <w:p w14:paraId="53F3CBC1" w14:textId="77777777" w:rsidR="000A2B30" w:rsidRDefault="006C71F1">
            <w:pPr>
              <w:rPr>
                <w:rFonts w:ascii="宋体" w:hAnsi="宋体" w:cs="宋体"/>
                <w:szCs w:val="21"/>
              </w:rPr>
            </w:pPr>
            <w:r>
              <w:rPr>
                <w:rFonts w:ascii="宋体" w:hAnsi="宋体" w:cs="宋体" w:hint="eastAsia"/>
                <w:szCs w:val="21"/>
              </w:rPr>
              <w:t>单价最高限价（元</w:t>
            </w:r>
            <w:r>
              <w:rPr>
                <w:rFonts w:ascii="宋体" w:hAnsi="宋体" w:cs="宋体" w:hint="eastAsia"/>
                <w:szCs w:val="21"/>
              </w:rPr>
              <w:t>/</w:t>
            </w:r>
            <w:r>
              <w:rPr>
                <w:rFonts w:ascii="宋体" w:hAnsi="宋体" w:cs="宋体" w:hint="eastAsia"/>
                <w:szCs w:val="21"/>
              </w:rPr>
              <w:t>台）</w:t>
            </w:r>
          </w:p>
        </w:tc>
        <w:tc>
          <w:tcPr>
            <w:tcW w:w="4813" w:type="dxa"/>
            <w:vAlign w:val="center"/>
          </w:tcPr>
          <w:p w14:paraId="4ADC8FD1" w14:textId="77777777" w:rsidR="000A2B30" w:rsidRDefault="006C71F1">
            <w:pPr>
              <w:jc w:val="center"/>
              <w:rPr>
                <w:rFonts w:ascii="宋体" w:hAnsi="宋体" w:cs="宋体"/>
                <w:szCs w:val="21"/>
              </w:rPr>
            </w:pPr>
            <w:r>
              <w:rPr>
                <w:rFonts w:ascii="宋体" w:hAnsi="宋体" w:cs="宋体" w:hint="eastAsia"/>
                <w:szCs w:val="21"/>
              </w:rPr>
              <w:t>技术参数要求</w:t>
            </w:r>
          </w:p>
        </w:tc>
      </w:tr>
      <w:tr w:rsidR="000A2B30" w14:paraId="2D63C150" w14:textId="77777777">
        <w:trPr>
          <w:trHeight w:val="1550"/>
          <w:jc w:val="center"/>
        </w:trPr>
        <w:tc>
          <w:tcPr>
            <w:tcW w:w="846" w:type="dxa"/>
            <w:vAlign w:val="center"/>
          </w:tcPr>
          <w:p w14:paraId="570F0E99" w14:textId="77777777" w:rsidR="000A2B30" w:rsidRDefault="006C71F1">
            <w:pPr>
              <w:jc w:val="center"/>
              <w:rPr>
                <w:rFonts w:ascii="宋体" w:hAnsi="宋体" w:cs="宋体"/>
                <w:szCs w:val="21"/>
              </w:rPr>
            </w:pPr>
            <w:r>
              <w:rPr>
                <w:rFonts w:ascii="宋体" w:hAnsi="宋体" w:cs="宋体" w:hint="eastAsia"/>
                <w:szCs w:val="21"/>
              </w:rPr>
              <w:t>1</w:t>
            </w:r>
          </w:p>
        </w:tc>
        <w:tc>
          <w:tcPr>
            <w:tcW w:w="1416" w:type="dxa"/>
            <w:vAlign w:val="center"/>
          </w:tcPr>
          <w:p w14:paraId="77AFE1C4" w14:textId="77777777" w:rsidR="000A2B30" w:rsidRDefault="006C71F1">
            <w:pPr>
              <w:rPr>
                <w:rFonts w:ascii="宋体" w:hAnsi="宋体" w:cs="宋体"/>
                <w:szCs w:val="21"/>
              </w:rPr>
            </w:pPr>
            <w:r>
              <w:rPr>
                <w:rFonts w:ascii="宋体" w:hAnsi="宋体" w:cs="宋体" w:hint="eastAsia"/>
                <w:szCs w:val="21"/>
              </w:rPr>
              <w:t>50L</w:t>
            </w:r>
            <w:r>
              <w:rPr>
                <w:rFonts w:ascii="宋体" w:hAnsi="宋体" w:cs="宋体" w:hint="eastAsia"/>
                <w:szCs w:val="21"/>
              </w:rPr>
              <w:t>热水器</w:t>
            </w:r>
          </w:p>
        </w:tc>
        <w:tc>
          <w:tcPr>
            <w:tcW w:w="852" w:type="dxa"/>
            <w:vAlign w:val="center"/>
          </w:tcPr>
          <w:p w14:paraId="31750268" w14:textId="77777777" w:rsidR="000A2B30" w:rsidRDefault="006C71F1">
            <w:pPr>
              <w:rPr>
                <w:rFonts w:ascii="宋体" w:hAnsi="宋体" w:cs="宋体"/>
                <w:szCs w:val="21"/>
              </w:rPr>
            </w:pPr>
            <w:r>
              <w:rPr>
                <w:rFonts w:ascii="宋体" w:hAnsi="宋体" w:cs="宋体"/>
                <w:szCs w:val="21"/>
              </w:rPr>
              <w:t>1</w:t>
            </w:r>
            <w:r>
              <w:rPr>
                <w:rFonts w:ascii="宋体" w:hAnsi="宋体" w:cs="宋体" w:hint="eastAsia"/>
                <w:szCs w:val="21"/>
              </w:rPr>
              <w:t>.00</w:t>
            </w:r>
          </w:p>
        </w:tc>
        <w:tc>
          <w:tcPr>
            <w:tcW w:w="1417" w:type="dxa"/>
            <w:vAlign w:val="center"/>
          </w:tcPr>
          <w:p w14:paraId="70EA2054" w14:textId="77777777" w:rsidR="000A2B30" w:rsidRDefault="006C71F1">
            <w:pPr>
              <w:rPr>
                <w:rFonts w:ascii="宋体" w:hAnsi="宋体" w:cs="宋体"/>
                <w:szCs w:val="21"/>
              </w:rPr>
            </w:pPr>
            <w:r>
              <w:rPr>
                <w:rFonts w:ascii="宋体" w:hAnsi="宋体" w:cs="宋体" w:hint="eastAsia"/>
                <w:szCs w:val="21"/>
              </w:rPr>
              <w:t>500.00</w:t>
            </w:r>
          </w:p>
        </w:tc>
        <w:tc>
          <w:tcPr>
            <w:tcW w:w="4813" w:type="dxa"/>
          </w:tcPr>
          <w:p w14:paraId="60E71A78" w14:textId="77777777" w:rsidR="000A2B30" w:rsidRDefault="006C71F1">
            <w:pPr>
              <w:pStyle w:val="aff"/>
              <w:ind w:firstLineChars="0" w:firstLine="0"/>
              <w:rPr>
                <w:rFonts w:ascii="Segoe UI" w:hAnsi="Segoe UI" w:cs="Segoe UI"/>
                <w:sz w:val="23"/>
                <w:szCs w:val="23"/>
                <w:shd w:val="clear" w:color="auto" w:fill="FFFFFF"/>
              </w:rPr>
            </w:pPr>
            <w:r>
              <w:rPr>
                <w:rFonts w:ascii="Segoe UI" w:hAnsi="Segoe UI" w:cs="Segoe UI"/>
                <w:sz w:val="23"/>
                <w:szCs w:val="23"/>
                <w:shd w:val="clear" w:color="auto" w:fill="FFFFFF"/>
              </w:rPr>
              <w:t>1. </w:t>
            </w:r>
            <w:r>
              <w:rPr>
                <w:rStyle w:val="af8"/>
                <w:rFonts w:ascii="Segoe UI" w:hAnsi="Segoe UI" w:cs="Segoe UI"/>
                <w:sz w:val="23"/>
                <w:szCs w:val="23"/>
                <w:shd w:val="clear" w:color="auto" w:fill="FFFFFF"/>
              </w:rPr>
              <w:t>类型</w:t>
            </w:r>
            <w:r>
              <w:rPr>
                <w:rFonts w:ascii="Segoe UI" w:hAnsi="Segoe UI" w:cs="Segoe UI"/>
                <w:sz w:val="23"/>
                <w:szCs w:val="23"/>
                <w:shd w:val="clear" w:color="auto" w:fill="FFFFFF"/>
              </w:rPr>
              <w:t>：储水式，圆筒型。</w:t>
            </w:r>
          </w:p>
          <w:p w14:paraId="1CEF536C" w14:textId="77777777" w:rsidR="000A2B30" w:rsidRDefault="006C71F1">
            <w:pPr>
              <w:pStyle w:val="aff"/>
              <w:ind w:firstLineChars="0" w:firstLine="0"/>
              <w:rPr>
                <w:rFonts w:ascii="Segoe UI" w:hAnsi="Segoe UI" w:cs="Segoe UI"/>
                <w:sz w:val="23"/>
                <w:szCs w:val="23"/>
                <w:shd w:val="clear" w:color="auto" w:fill="FFFFFF"/>
              </w:rPr>
            </w:pPr>
            <w:r>
              <w:rPr>
                <w:rFonts w:ascii="Segoe UI" w:hAnsi="Segoe UI" w:cs="Segoe UI"/>
                <w:sz w:val="23"/>
                <w:szCs w:val="23"/>
                <w:shd w:val="clear" w:color="auto" w:fill="FFFFFF"/>
              </w:rPr>
              <w:t>2. </w:t>
            </w:r>
            <w:r>
              <w:rPr>
                <w:rStyle w:val="af8"/>
                <w:rFonts w:ascii="Segoe UI" w:hAnsi="Segoe UI" w:cs="Segoe UI"/>
                <w:sz w:val="23"/>
                <w:szCs w:val="23"/>
                <w:shd w:val="clear" w:color="auto" w:fill="FFFFFF"/>
              </w:rPr>
              <w:t>容量</w:t>
            </w:r>
            <w:r>
              <w:rPr>
                <w:rFonts w:ascii="Segoe UI" w:hAnsi="Segoe UI" w:cs="Segoe UI"/>
                <w:sz w:val="23"/>
                <w:szCs w:val="23"/>
                <w:shd w:val="clear" w:color="auto" w:fill="FFFFFF"/>
              </w:rPr>
              <w:t>：</w:t>
            </w:r>
            <w:r>
              <w:rPr>
                <w:rFonts w:ascii="Segoe UI" w:hAnsi="Segoe UI" w:cs="Segoe UI"/>
                <w:sz w:val="23"/>
                <w:szCs w:val="23"/>
                <w:shd w:val="clear" w:color="auto" w:fill="FFFFFF"/>
              </w:rPr>
              <w:t>≥50L</w:t>
            </w:r>
            <w:r>
              <w:rPr>
                <w:rFonts w:ascii="Segoe UI" w:hAnsi="Segoe UI" w:cs="Segoe UI"/>
                <w:sz w:val="23"/>
                <w:szCs w:val="23"/>
                <w:shd w:val="clear" w:color="auto" w:fill="FFFFFF"/>
              </w:rPr>
              <w:t>。</w:t>
            </w:r>
            <w:r>
              <w:rPr>
                <w:rFonts w:ascii="Segoe UI" w:hAnsi="Segoe UI" w:cs="Segoe UI"/>
                <w:sz w:val="23"/>
                <w:szCs w:val="23"/>
              </w:rPr>
              <w:br/>
            </w:r>
            <w:r>
              <w:rPr>
                <w:rFonts w:ascii="Segoe UI" w:hAnsi="Segoe UI" w:cs="Segoe UI"/>
                <w:sz w:val="23"/>
                <w:szCs w:val="23"/>
                <w:shd w:val="clear" w:color="auto" w:fill="FFFFFF"/>
              </w:rPr>
              <w:t>3. </w:t>
            </w:r>
            <w:r>
              <w:rPr>
                <w:rStyle w:val="af8"/>
                <w:rFonts w:ascii="Segoe UI" w:hAnsi="Segoe UI" w:cs="Segoe UI"/>
                <w:sz w:val="23"/>
                <w:szCs w:val="23"/>
                <w:shd w:val="clear" w:color="auto" w:fill="FFFFFF"/>
              </w:rPr>
              <w:t>能效等级</w:t>
            </w:r>
            <w:r>
              <w:rPr>
                <w:rFonts w:ascii="Segoe UI" w:hAnsi="Segoe UI" w:cs="Segoe UI"/>
                <w:sz w:val="23"/>
                <w:szCs w:val="23"/>
                <w:shd w:val="clear" w:color="auto" w:fill="FFFFFF"/>
              </w:rPr>
              <w:t>：二级能效</w:t>
            </w:r>
            <w:r>
              <w:rPr>
                <w:rFonts w:ascii="Segoe UI" w:hAnsi="Segoe UI" w:cs="Segoe UI" w:hint="eastAsia"/>
                <w:sz w:val="23"/>
                <w:szCs w:val="23"/>
                <w:shd w:val="clear" w:color="auto" w:fill="FFFFFF"/>
              </w:rPr>
              <w:t>或以上</w:t>
            </w:r>
            <w:r>
              <w:rPr>
                <w:rFonts w:ascii="Segoe UI" w:hAnsi="Segoe UI" w:cs="Segoe UI"/>
                <w:sz w:val="23"/>
                <w:szCs w:val="23"/>
                <w:shd w:val="clear" w:color="auto" w:fill="FFFFFF"/>
              </w:rPr>
              <w:t>。</w:t>
            </w:r>
          </w:p>
          <w:p w14:paraId="24602A4E" w14:textId="77777777" w:rsidR="000A2B30" w:rsidRDefault="006C71F1">
            <w:pPr>
              <w:pStyle w:val="aff"/>
              <w:ind w:firstLineChars="0" w:firstLine="0"/>
              <w:rPr>
                <w:rFonts w:ascii="Segoe UI" w:hAnsi="Segoe UI" w:cs="Segoe UI"/>
                <w:sz w:val="23"/>
                <w:szCs w:val="23"/>
                <w:shd w:val="clear" w:color="auto" w:fill="FFFFFF"/>
              </w:rPr>
            </w:pPr>
            <w:r>
              <w:rPr>
                <w:rFonts w:ascii="Segoe UI" w:hAnsi="Segoe UI" w:cs="Segoe UI"/>
                <w:sz w:val="23"/>
                <w:szCs w:val="23"/>
                <w:shd w:val="clear" w:color="auto" w:fill="FFFFFF"/>
              </w:rPr>
              <w:t>4. </w:t>
            </w:r>
            <w:r>
              <w:rPr>
                <w:rStyle w:val="af8"/>
                <w:rFonts w:ascii="Segoe UI" w:hAnsi="Segoe UI" w:cs="Segoe UI"/>
                <w:sz w:val="23"/>
                <w:szCs w:val="23"/>
                <w:shd w:val="clear" w:color="auto" w:fill="FFFFFF"/>
              </w:rPr>
              <w:t>加热功率</w:t>
            </w:r>
            <w:r>
              <w:rPr>
                <w:rFonts w:ascii="Segoe UI" w:hAnsi="Segoe UI" w:cs="Segoe UI"/>
                <w:sz w:val="23"/>
                <w:szCs w:val="23"/>
                <w:shd w:val="clear" w:color="auto" w:fill="FFFFFF"/>
              </w:rPr>
              <w:t>：</w:t>
            </w:r>
            <w:r>
              <w:rPr>
                <w:rFonts w:ascii="Segoe UI" w:hAnsi="Segoe UI" w:cs="Segoe UI"/>
                <w:sz w:val="23"/>
                <w:szCs w:val="23"/>
                <w:shd w:val="clear" w:color="auto" w:fill="FFFFFF"/>
              </w:rPr>
              <w:t>≥2000W</w:t>
            </w:r>
            <w:r>
              <w:rPr>
                <w:rFonts w:ascii="Segoe UI" w:hAnsi="Segoe UI" w:cs="Segoe UI"/>
                <w:sz w:val="23"/>
                <w:szCs w:val="23"/>
                <w:shd w:val="clear" w:color="auto" w:fill="FFFFFF"/>
              </w:rPr>
              <w:t>（可单管或双管加热）。</w:t>
            </w:r>
          </w:p>
          <w:p w14:paraId="1843C489" w14:textId="77777777" w:rsidR="000A2B30" w:rsidRDefault="006C71F1">
            <w:pPr>
              <w:pStyle w:val="aff"/>
              <w:ind w:firstLineChars="0" w:firstLine="0"/>
              <w:rPr>
                <w:rFonts w:ascii="Segoe UI" w:hAnsi="Segoe UI" w:cs="Segoe UI"/>
                <w:sz w:val="23"/>
                <w:szCs w:val="23"/>
                <w:shd w:val="clear" w:color="auto" w:fill="FFFFFF"/>
              </w:rPr>
            </w:pPr>
            <w:r>
              <w:rPr>
                <w:rFonts w:ascii="Segoe UI" w:hAnsi="Segoe UI" w:cs="Segoe UI"/>
                <w:sz w:val="23"/>
                <w:szCs w:val="23"/>
                <w:shd w:val="clear" w:color="auto" w:fill="FFFFFF"/>
              </w:rPr>
              <w:t>5. </w:t>
            </w:r>
            <w:r>
              <w:rPr>
                <w:rStyle w:val="af8"/>
                <w:rFonts w:ascii="Segoe UI" w:hAnsi="Segoe UI" w:cs="Segoe UI"/>
                <w:sz w:val="23"/>
                <w:szCs w:val="23"/>
                <w:shd w:val="clear" w:color="auto" w:fill="FFFFFF"/>
              </w:rPr>
              <w:t>内胆材质</w:t>
            </w:r>
            <w:r>
              <w:rPr>
                <w:rFonts w:ascii="Segoe UI" w:hAnsi="Segoe UI" w:cs="Segoe UI"/>
                <w:sz w:val="23"/>
                <w:szCs w:val="23"/>
                <w:shd w:val="clear" w:color="auto" w:fill="FFFFFF"/>
              </w:rPr>
              <w:t>：搪瓷内胆（或等效防腐耐用内胆，需提供材质说明）。</w:t>
            </w:r>
          </w:p>
          <w:p w14:paraId="7AD77935" w14:textId="77777777" w:rsidR="000A2B30" w:rsidRDefault="006C71F1">
            <w:pPr>
              <w:pStyle w:val="aff"/>
              <w:ind w:firstLineChars="0" w:firstLine="0"/>
              <w:rPr>
                <w:rFonts w:ascii="Segoe UI" w:hAnsi="Segoe UI" w:cs="Segoe UI"/>
                <w:sz w:val="23"/>
                <w:szCs w:val="23"/>
                <w:shd w:val="clear" w:color="auto" w:fill="FFFFFF"/>
              </w:rPr>
            </w:pPr>
            <w:r>
              <w:rPr>
                <w:rFonts w:ascii="Segoe UI" w:hAnsi="Segoe UI" w:cs="Segoe UI"/>
                <w:sz w:val="23"/>
                <w:szCs w:val="23"/>
                <w:shd w:val="clear" w:color="auto" w:fill="FFFFFF"/>
              </w:rPr>
              <w:t>6. </w:t>
            </w:r>
            <w:r>
              <w:rPr>
                <w:rStyle w:val="af8"/>
                <w:rFonts w:ascii="Segoe UI" w:hAnsi="Segoe UI" w:cs="Segoe UI"/>
                <w:sz w:val="23"/>
                <w:szCs w:val="23"/>
                <w:shd w:val="clear" w:color="auto" w:fill="FFFFFF"/>
              </w:rPr>
              <w:t>防水等级</w:t>
            </w:r>
            <w:r>
              <w:rPr>
                <w:rFonts w:ascii="Segoe UI" w:hAnsi="Segoe UI" w:cs="Segoe UI"/>
                <w:sz w:val="23"/>
                <w:szCs w:val="23"/>
                <w:shd w:val="clear" w:color="auto" w:fill="FFFFFF"/>
              </w:rPr>
              <w:t>：</w:t>
            </w:r>
            <w:r>
              <w:rPr>
                <w:rFonts w:ascii="Segoe UI" w:hAnsi="Segoe UI" w:cs="Segoe UI"/>
                <w:sz w:val="23"/>
                <w:szCs w:val="23"/>
                <w:shd w:val="clear" w:color="auto" w:fill="FFFFFF"/>
              </w:rPr>
              <w:t>IPX4</w:t>
            </w:r>
            <w:r>
              <w:rPr>
                <w:rFonts w:ascii="Segoe UI" w:hAnsi="Segoe UI" w:cs="Segoe UI"/>
                <w:sz w:val="23"/>
                <w:szCs w:val="23"/>
                <w:shd w:val="clear" w:color="auto" w:fill="FFFFFF"/>
              </w:rPr>
              <w:t>及以上。</w:t>
            </w:r>
          </w:p>
          <w:p w14:paraId="3751E45C" w14:textId="77777777" w:rsidR="000A2B30" w:rsidRDefault="006C71F1">
            <w:pPr>
              <w:pStyle w:val="aff"/>
              <w:ind w:firstLineChars="0" w:firstLine="0"/>
              <w:rPr>
                <w:rFonts w:ascii="Segoe UI" w:hAnsi="Segoe UI" w:cs="Segoe UI"/>
                <w:sz w:val="23"/>
                <w:szCs w:val="23"/>
                <w:shd w:val="clear" w:color="auto" w:fill="FFFFFF"/>
              </w:rPr>
            </w:pPr>
            <w:r>
              <w:rPr>
                <w:rFonts w:ascii="Segoe UI" w:hAnsi="Segoe UI" w:cs="Segoe UI"/>
                <w:sz w:val="23"/>
                <w:szCs w:val="23"/>
                <w:shd w:val="clear" w:color="auto" w:fill="FFFFFF"/>
              </w:rPr>
              <w:t>7. </w:t>
            </w:r>
            <w:r>
              <w:rPr>
                <w:rStyle w:val="af8"/>
                <w:rFonts w:ascii="Segoe UI" w:hAnsi="Segoe UI" w:cs="Segoe UI"/>
                <w:sz w:val="23"/>
                <w:szCs w:val="23"/>
                <w:shd w:val="clear" w:color="auto" w:fill="FFFFFF"/>
              </w:rPr>
              <w:t>颜色</w:t>
            </w:r>
            <w:r>
              <w:rPr>
                <w:rFonts w:ascii="Segoe UI" w:hAnsi="Segoe UI" w:cs="Segoe UI"/>
                <w:sz w:val="23"/>
                <w:szCs w:val="23"/>
                <w:shd w:val="clear" w:color="auto" w:fill="FFFFFF"/>
              </w:rPr>
              <w:t>：白色或浅色系。</w:t>
            </w:r>
          </w:p>
          <w:p w14:paraId="5BB26BDF" w14:textId="77777777" w:rsidR="000A2B30" w:rsidRDefault="006C71F1">
            <w:pPr>
              <w:pStyle w:val="aff"/>
              <w:ind w:firstLineChars="0" w:firstLine="0"/>
              <w:rPr>
                <w:rFonts w:ascii="Segoe UI" w:hAnsi="Segoe UI" w:cs="Segoe UI"/>
                <w:sz w:val="23"/>
                <w:szCs w:val="23"/>
                <w:shd w:val="clear" w:color="auto" w:fill="FFFFFF"/>
              </w:rPr>
            </w:pPr>
            <w:r>
              <w:rPr>
                <w:rFonts w:ascii="Segoe UI" w:hAnsi="Segoe UI" w:cs="Segoe UI"/>
                <w:sz w:val="23"/>
                <w:szCs w:val="23"/>
                <w:shd w:val="clear" w:color="auto" w:fill="FFFFFF"/>
              </w:rPr>
              <w:lastRenderedPageBreak/>
              <w:t>8. </w:t>
            </w:r>
            <w:r>
              <w:rPr>
                <w:rStyle w:val="af8"/>
                <w:rFonts w:ascii="Segoe UI" w:hAnsi="Segoe UI" w:cs="Segoe UI"/>
                <w:sz w:val="23"/>
                <w:szCs w:val="23"/>
                <w:shd w:val="clear" w:color="auto" w:fill="FFFFFF"/>
              </w:rPr>
              <w:t>外形尺寸</w:t>
            </w:r>
            <w:r>
              <w:rPr>
                <w:rFonts w:ascii="Segoe UI" w:hAnsi="Segoe UI" w:cs="Segoe UI"/>
                <w:sz w:val="23"/>
                <w:szCs w:val="23"/>
                <w:shd w:val="clear" w:color="auto" w:fill="FFFFFF"/>
              </w:rPr>
              <w:t>：长</w:t>
            </w:r>
            <w:r>
              <w:rPr>
                <w:rFonts w:ascii="Segoe UI" w:hAnsi="Segoe UI" w:cs="Segoe UI"/>
                <w:sz w:val="23"/>
                <w:szCs w:val="23"/>
                <w:shd w:val="clear" w:color="auto" w:fill="FFFFFF"/>
              </w:rPr>
              <w:t>≤700mm</w:t>
            </w:r>
            <w:r>
              <w:rPr>
                <w:rFonts w:ascii="Segoe UI" w:hAnsi="Segoe UI" w:cs="Segoe UI"/>
                <w:sz w:val="23"/>
                <w:szCs w:val="23"/>
                <w:shd w:val="clear" w:color="auto" w:fill="FFFFFF"/>
              </w:rPr>
              <w:t>，宽</w:t>
            </w:r>
            <w:r>
              <w:rPr>
                <w:rFonts w:ascii="Segoe UI" w:hAnsi="Segoe UI" w:cs="Segoe UI"/>
                <w:sz w:val="23"/>
                <w:szCs w:val="23"/>
                <w:shd w:val="clear" w:color="auto" w:fill="FFFFFF"/>
              </w:rPr>
              <w:t>≤400mm</w:t>
            </w:r>
            <w:r>
              <w:rPr>
                <w:rFonts w:ascii="Segoe UI" w:hAnsi="Segoe UI" w:cs="Segoe UI"/>
                <w:sz w:val="23"/>
                <w:szCs w:val="23"/>
                <w:shd w:val="clear" w:color="auto" w:fill="FFFFFF"/>
              </w:rPr>
              <w:t>，高</w:t>
            </w:r>
            <w:r>
              <w:rPr>
                <w:rFonts w:ascii="Segoe UI" w:hAnsi="Segoe UI" w:cs="Segoe UI"/>
                <w:sz w:val="23"/>
                <w:szCs w:val="23"/>
                <w:shd w:val="clear" w:color="auto" w:fill="FFFFFF"/>
              </w:rPr>
              <w:t>≤400mm</w:t>
            </w:r>
            <w:r>
              <w:rPr>
                <w:rFonts w:ascii="Segoe UI" w:hAnsi="Segoe UI" w:cs="Segoe UI"/>
                <w:sz w:val="23"/>
                <w:szCs w:val="23"/>
                <w:shd w:val="clear" w:color="auto" w:fill="FFFFFF"/>
              </w:rPr>
              <w:t>。</w:t>
            </w:r>
            <w:r>
              <w:rPr>
                <w:rFonts w:ascii="Segoe UI" w:hAnsi="Segoe UI" w:cs="Segoe UI"/>
                <w:sz w:val="23"/>
                <w:szCs w:val="23"/>
                <w:shd w:val="clear" w:color="auto" w:fill="FFFFFF"/>
              </w:rPr>
              <w:t>9. </w:t>
            </w:r>
            <w:r>
              <w:rPr>
                <w:rStyle w:val="af8"/>
                <w:rFonts w:ascii="Segoe UI" w:hAnsi="Segoe UI" w:cs="Segoe UI"/>
                <w:sz w:val="23"/>
                <w:szCs w:val="23"/>
                <w:shd w:val="clear" w:color="auto" w:fill="FFFFFF"/>
              </w:rPr>
              <w:t>电源</w:t>
            </w:r>
            <w:r>
              <w:rPr>
                <w:rFonts w:ascii="Segoe UI" w:hAnsi="Segoe UI" w:cs="Segoe UI"/>
                <w:sz w:val="23"/>
                <w:szCs w:val="23"/>
                <w:shd w:val="clear" w:color="auto" w:fill="FFFFFF"/>
              </w:rPr>
              <w:t>：</w:t>
            </w:r>
            <w:r>
              <w:rPr>
                <w:rFonts w:ascii="Segoe UI" w:hAnsi="Segoe UI" w:cs="Segoe UI"/>
                <w:sz w:val="23"/>
                <w:szCs w:val="23"/>
                <w:shd w:val="clear" w:color="auto" w:fill="FFFFFF"/>
              </w:rPr>
              <w:t>220V/50Hz</w:t>
            </w:r>
            <w:r>
              <w:rPr>
                <w:rFonts w:ascii="Segoe UI" w:hAnsi="Segoe UI" w:cs="Segoe UI"/>
                <w:sz w:val="23"/>
                <w:szCs w:val="23"/>
                <w:shd w:val="clear" w:color="auto" w:fill="FFFFFF"/>
              </w:rPr>
              <w:t>。</w:t>
            </w:r>
            <w:r>
              <w:rPr>
                <w:rFonts w:ascii="Segoe UI" w:hAnsi="Segoe UI" w:cs="Segoe UI"/>
                <w:sz w:val="23"/>
                <w:szCs w:val="23"/>
              </w:rPr>
              <w:br/>
            </w:r>
            <w:r>
              <w:rPr>
                <w:rFonts w:ascii="Segoe UI" w:hAnsi="Segoe UI" w:cs="Segoe UI"/>
                <w:sz w:val="23"/>
                <w:szCs w:val="23"/>
                <w:shd w:val="clear" w:color="auto" w:fill="FFFFFF"/>
              </w:rPr>
              <w:t>10. </w:t>
            </w:r>
            <w:r>
              <w:rPr>
                <w:rStyle w:val="af8"/>
                <w:rFonts w:ascii="Segoe UI" w:hAnsi="Segoe UI" w:cs="Segoe UI"/>
                <w:sz w:val="23"/>
                <w:szCs w:val="23"/>
                <w:shd w:val="clear" w:color="auto" w:fill="FFFFFF"/>
              </w:rPr>
              <w:t>CCC</w:t>
            </w:r>
            <w:r>
              <w:rPr>
                <w:rStyle w:val="af8"/>
                <w:rFonts w:ascii="Segoe UI" w:hAnsi="Segoe UI" w:cs="Segoe UI"/>
                <w:sz w:val="23"/>
                <w:szCs w:val="23"/>
                <w:shd w:val="clear" w:color="auto" w:fill="FFFFFF"/>
              </w:rPr>
              <w:t>认证</w:t>
            </w:r>
            <w:r>
              <w:rPr>
                <w:rFonts w:ascii="Segoe UI" w:hAnsi="Segoe UI" w:cs="Segoe UI"/>
                <w:sz w:val="23"/>
                <w:szCs w:val="23"/>
                <w:shd w:val="clear" w:color="auto" w:fill="FFFFFF"/>
              </w:rPr>
              <w:t>：必须具备。</w:t>
            </w:r>
          </w:p>
          <w:p w14:paraId="66E12AAB" w14:textId="77777777" w:rsidR="000A2B30" w:rsidRDefault="006C71F1">
            <w:pPr>
              <w:pStyle w:val="aff"/>
              <w:ind w:firstLineChars="0" w:firstLine="0"/>
              <w:rPr>
                <w:rFonts w:ascii="Segoe UI" w:hAnsi="Segoe UI" w:cs="Segoe UI"/>
                <w:sz w:val="23"/>
                <w:szCs w:val="23"/>
                <w:shd w:val="clear" w:color="auto" w:fill="FFFFFF"/>
              </w:rPr>
            </w:pPr>
            <w:r>
              <w:rPr>
                <w:rFonts w:ascii="Segoe UI" w:hAnsi="Segoe UI" w:cs="Segoe UI"/>
                <w:sz w:val="23"/>
                <w:szCs w:val="23"/>
                <w:shd w:val="clear" w:color="auto" w:fill="FFFFFF"/>
              </w:rPr>
              <w:t>11. </w:t>
            </w:r>
            <w:r>
              <w:rPr>
                <w:rStyle w:val="af8"/>
                <w:rFonts w:ascii="Segoe UI" w:hAnsi="Segoe UI" w:cs="Segoe UI"/>
                <w:sz w:val="23"/>
                <w:szCs w:val="23"/>
                <w:shd w:val="clear" w:color="auto" w:fill="FFFFFF"/>
              </w:rPr>
              <w:t>安全装置</w:t>
            </w:r>
            <w:r>
              <w:rPr>
                <w:rFonts w:ascii="Segoe UI" w:hAnsi="Segoe UI" w:cs="Segoe UI"/>
                <w:sz w:val="23"/>
                <w:szCs w:val="23"/>
                <w:shd w:val="clear" w:color="auto" w:fill="FFFFFF"/>
              </w:rPr>
              <w:t>：内置防电墙、超温保护、泄压阀。</w:t>
            </w:r>
          </w:p>
          <w:p w14:paraId="672EC819" w14:textId="77777777" w:rsidR="000A2B30" w:rsidRDefault="006C71F1">
            <w:pPr>
              <w:pStyle w:val="aff"/>
              <w:ind w:firstLineChars="0" w:firstLine="0"/>
              <w:rPr>
                <w:rFonts w:ascii="Segoe UI" w:hAnsi="Segoe UI" w:cs="Segoe UI"/>
                <w:sz w:val="23"/>
                <w:szCs w:val="23"/>
                <w:shd w:val="clear" w:color="auto" w:fill="FFFFFF"/>
              </w:rPr>
            </w:pPr>
            <w:r>
              <w:rPr>
                <w:rFonts w:ascii="Segoe UI" w:hAnsi="Segoe UI" w:cs="Segoe UI"/>
                <w:sz w:val="23"/>
                <w:szCs w:val="23"/>
                <w:shd w:val="clear" w:color="auto" w:fill="FFFFFF"/>
              </w:rPr>
              <w:t>12. </w:t>
            </w:r>
            <w:r>
              <w:rPr>
                <w:rStyle w:val="af8"/>
                <w:rFonts w:ascii="Segoe UI" w:hAnsi="Segoe UI" w:cs="Segoe UI"/>
                <w:sz w:val="23"/>
                <w:szCs w:val="23"/>
                <w:shd w:val="clear" w:color="auto" w:fill="FFFFFF"/>
              </w:rPr>
              <w:t>包装清单</w:t>
            </w:r>
            <w:r>
              <w:rPr>
                <w:rFonts w:ascii="Segoe UI" w:hAnsi="Segoe UI" w:cs="Segoe UI"/>
                <w:sz w:val="23"/>
                <w:szCs w:val="23"/>
                <w:shd w:val="clear" w:color="auto" w:fill="FFFFFF"/>
              </w:rPr>
              <w:t>：电热水器、使用说明书、膨胀螺栓、安全泄压阀、安装服务卡等。</w:t>
            </w:r>
          </w:p>
          <w:p w14:paraId="08BF4918" w14:textId="77777777" w:rsidR="000A2B30" w:rsidRDefault="006C71F1">
            <w:pPr>
              <w:pStyle w:val="aff"/>
              <w:ind w:firstLineChars="0" w:firstLine="0"/>
              <w:rPr>
                <w:szCs w:val="21"/>
              </w:rPr>
            </w:pPr>
            <w:r>
              <w:rPr>
                <w:rFonts w:ascii="Segoe UI" w:hAnsi="Segoe UI" w:cs="Segoe UI"/>
                <w:sz w:val="23"/>
                <w:szCs w:val="23"/>
                <w:shd w:val="clear" w:color="auto" w:fill="FFFFFF"/>
              </w:rPr>
              <w:t>13. </w:t>
            </w:r>
            <w:r>
              <w:rPr>
                <w:rStyle w:val="af8"/>
                <w:rFonts w:ascii="Segoe UI" w:hAnsi="Segoe UI" w:cs="Segoe UI"/>
                <w:sz w:val="23"/>
                <w:szCs w:val="23"/>
                <w:shd w:val="clear" w:color="auto" w:fill="FFFFFF"/>
              </w:rPr>
              <w:t>安装要求</w:t>
            </w:r>
            <w:r>
              <w:rPr>
                <w:rFonts w:ascii="Segoe UI" w:hAnsi="Segoe UI" w:cs="Segoe UI"/>
                <w:sz w:val="23"/>
                <w:szCs w:val="23"/>
                <w:shd w:val="clear" w:color="auto" w:fill="FFFFFF"/>
              </w:rPr>
              <w:t>：包安装，含支架（如需）、管路连接件。</w:t>
            </w:r>
          </w:p>
        </w:tc>
      </w:tr>
      <w:tr w:rsidR="000A2B30" w14:paraId="2DE9A3DD" w14:textId="77777777">
        <w:trPr>
          <w:trHeight w:val="281"/>
          <w:jc w:val="center"/>
        </w:trPr>
        <w:tc>
          <w:tcPr>
            <w:tcW w:w="846" w:type="dxa"/>
            <w:vAlign w:val="center"/>
          </w:tcPr>
          <w:p w14:paraId="66FBD840" w14:textId="77777777" w:rsidR="000A2B30" w:rsidRDefault="006C71F1">
            <w:pPr>
              <w:jc w:val="center"/>
              <w:rPr>
                <w:rFonts w:ascii="宋体" w:hAnsi="宋体" w:cs="宋体"/>
                <w:szCs w:val="21"/>
              </w:rPr>
            </w:pPr>
            <w:r>
              <w:rPr>
                <w:rFonts w:ascii="宋体" w:hAnsi="宋体" w:cs="宋体" w:hint="eastAsia"/>
                <w:szCs w:val="21"/>
              </w:rPr>
              <w:lastRenderedPageBreak/>
              <w:t>2</w:t>
            </w:r>
          </w:p>
        </w:tc>
        <w:tc>
          <w:tcPr>
            <w:tcW w:w="1416" w:type="dxa"/>
            <w:vAlign w:val="center"/>
          </w:tcPr>
          <w:p w14:paraId="66A4064F" w14:textId="77777777" w:rsidR="000A2B30" w:rsidRDefault="006C71F1">
            <w:pPr>
              <w:rPr>
                <w:rFonts w:ascii="宋体" w:hAnsi="宋体" w:cs="宋体"/>
                <w:szCs w:val="21"/>
              </w:rPr>
            </w:pPr>
            <w:r>
              <w:rPr>
                <w:rFonts w:ascii="宋体" w:hAnsi="宋体" w:cs="宋体" w:hint="eastAsia"/>
                <w:szCs w:val="21"/>
              </w:rPr>
              <w:t>8KG</w:t>
            </w:r>
            <w:r>
              <w:rPr>
                <w:rFonts w:ascii="宋体" w:hAnsi="宋体" w:cs="宋体" w:hint="eastAsia"/>
                <w:szCs w:val="21"/>
              </w:rPr>
              <w:t>滚筒洗衣机</w:t>
            </w:r>
          </w:p>
        </w:tc>
        <w:tc>
          <w:tcPr>
            <w:tcW w:w="852" w:type="dxa"/>
            <w:vAlign w:val="center"/>
          </w:tcPr>
          <w:p w14:paraId="3D92F697" w14:textId="77777777" w:rsidR="000A2B30" w:rsidRDefault="006C71F1">
            <w:pPr>
              <w:rPr>
                <w:rFonts w:ascii="宋体" w:hAnsi="宋体" w:cs="宋体"/>
                <w:szCs w:val="21"/>
              </w:rPr>
            </w:pPr>
            <w:r>
              <w:rPr>
                <w:rFonts w:ascii="宋体" w:hAnsi="宋体" w:cs="宋体"/>
                <w:szCs w:val="21"/>
              </w:rPr>
              <w:t>1</w:t>
            </w:r>
            <w:r>
              <w:rPr>
                <w:rFonts w:ascii="宋体" w:hAnsi="宋体" w:cs="宋体" w:hint="eastAsia"/>
                <w:szCs w:val="21"/>
              </w:rPr>
              <w:t>.00</w:t>
            </w:r>
          </w:p>
        </w:tc>
        <w:tc>
          <w:tcPr>
            <w:tcW w:w="1417" w:type="dxa"/>
            <w:vAlign w:val="center"/>
          </w:tcPr>
          <w:p w14:paraId="4A0ADC4A" w14:textId="77777777" w:rsidR="000A2B30" w:rsidRDefault="006C71F1">
            <w:pPr>
              <w:rPr>
                <w:rFonts w:ascii="宋体" w:hAnsi="宋体" w:cs="宋体"/>
                <w:szCs w:val="21"/>
              </w:rPr>
            </w:pPr>
            <w:r>
              <w:rPr>
                <w:rFonts w:ascii="宋体" w:hAnsi="宋体" w:cs="宋体"/>
                <w:szCs w:val="21"/>
              </w:rPr>
              <w:t>1400.00</w:t>
            </w:r>
          </w:p>
        </w:tc>
        <w:tc>
          <w:tcPr>
            <w:tcW w:w="4813" w:type="dxa"/>
          </w:tcPr>
          <w:p w14:paraId="1DB1F021"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1. </w:t>
            </w:r>
            <w:r>
              <w:rPr>
                <w:rStyle w:val="af8"/>
                <w:rFonts w:ascii="Segoe UI" w:hAnsi="Segoe UI" w:cs="Segoe UI"/>
                <w:sz w:val="23"/>
                <w:szCs w:val="23"/>
                <w:shd w:val="clear" w:color="auto" w:fill="FFFFFF"/>
              </w:rPr>
              <w:t>颜色</w:t>
            </w:r>
            <w:r>
              <w:rPr>
                <w:rFonts w:ascii="Segoe UI" w:hAnsi="Segoe UI" w:cs="Segoe UI"/>
                <w:sz w:val="23"/>
                <w:szCs w:val="23"/>
                <w:shd w:val="clear" w:color="auto" w:fill="FFFFFF"/>
              </w:rPr>
              <w:t>：白色或浅色系。</w:t>
            </w:r>
          </w:p>
          <w:p w14:paraId="4E55F562"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2. </w:t>
            </w:r>
            <w:r>
              <w:rPr>
                <w:rStyle w:val="af8"/>
                <w:rFonts w:ascii="Segoe UI" w:hAnsi="Segoe UI" w:cs="Segoe UI"/>
                <w:sz w:val="23"/>
                <w:szCs w:val="23"/>
                <w:shd w:val="clear" w:color="auto" w:fill="FFFFFF"/>
              </w:rPr>
              <w:t>能效等级</w:t>
            </w:r>
            <w:r>
              <w:rPr>
                <w:rFonts w:ascii="Segoe UI" w:hAnsi="Segoe UI" w:cs="Segoe UI"/>
                <w:sz w:val="23"/>
                <w:szCs w:val="23"/>
                <w:shd w:val="clear" w:color="auto" w:fill="FFFFFF"/>
              </w:rPr>
              <w:t>：一级能效。</w:t>
            </w:r>
          </w:p>
          <w:p w14:paraId="52B390CF"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3. </w:t>
            </w:r>
            <w:r>
              <w:rPr>
                <w:rStyle w:val="af8"/>
                <w:rFonts w:ascii="Segoe UI" w:hAnsi="Segoe UI" w:cs="Segoe UI"/>
                <w:sz w:val="23"/>
                <w:szCs w:val="23"/>
                <w:shd w:val="clear" w:color="auto" w:fill="FFFFFF"/>
              </w:rPr>
              <w:t>容量</w:t>
            </w:r>
            <w:r>
              <w:rPr>
                <w:rFonts w:ascii="Segoe UI" w:hAnsi="Segoe UI" w:cs="Segoe UI"/>
                <w:sz w:val="23"/>
                <w:szCs w:val="23"/>
                <w:shd w:val="clear" w:color="auto" w:fill="FFFFFF"/>
              </w:rPr>
              <w:t>：标称洗涤容量</w:t>
            </w:r>
            <w:r>
              <w:rPr>
                <w:rFonts w:ascii="Segoe UI" w:hAnsi="Segoe UI" w:cs="Segoe UI"/>
                <w:sz w:val="23"/>
                <w:szCs w:val="23"/>
                <w:shd w:val="clear" w:color="auto" w:fill="FFFFFF"/>
              </w:rPr>
              <w:t>≥8kg</w:t>
            </w:r>
            <w:r>
              <w:rPr>
                <w:rFonts w:ascii="Segoe UI" w:hAnsi="Segoe UI" w:cs="Segoe UI"/>
                <w:sz w:val="23"/>
                <w:szCs w:val="23"/>
                <w:shd w:val="clear" w:color="auto" w:fill="FFFFFF"/>
              </w:rPr>
              <w:t>。</w:t>
            </w:r>
          </w:p>
          <w:p w14:paraId="4DC737BB"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4. </w:t>
            </w:r>
            <w:r>
              <w:rPr>
                <w:rStyle w:val="af8"/>
                <w:rFonts w:ascii="Segoe UI" w:hAnsi="Segoe UI" w:cs="Segoe UI"/>
                <w:sz w:val="23"/>
                <w:szCs w:val="23"/>
                <w:shd w:val="clear" w:color="auto" w:fill="FFFFFF"/>
              </w:rPr>
              <w:t>类型</w:t>
            </w:r>
            <w:r>
              <w:rPr>
                <w:rFonts w:ascii="Segoe UI" w:hAnsi="Segoe UI" w:cs="Segoe UI"/>
                <w:sz w:val="23"/>
                <w:szCs w:val="23"/>
                <w:shd w:val="clear" w:color="auto" w:fill="FFFFFF"/>
              </w:rPr>
              <w:t>：滚筒式，全自动，前</w:t>
            </w:r>
            <w:proofErr w:type="gramStart"/>
            <w:r>
              <w:rPr>
                <w:rFonts w:ascii="Segoe UI" w:hAnsi="Segoe UI" w:cs="Segoe UI"/>
                <w:sz w:val="23"/>
                <w:szCs w:val="23"/>
                <w:shd w:val="clear" w:color="auto" w:fill="FFFFFF"/>
              </w:rPr>
              <w:t>开式</w:t>
            </w:r>
            <w:proofErr w:type="gramEnd"/>
            <w:r>
              <w:rPr>
                <w:rFonts w:ascii="Segoe UI" w:hAnsi="Segoe UI" w:cs="Segoe UI"/>
                <w:sz w:val="23"/>
                <w:szCs w:val="23"/>
                <w:shd w:val="clear" w:color="auto" w:fill="FFFFFF"/>
              </w:rPr>
              <w:t>。</w:t>
            </w:r>
          </w:p>
          <w:p w14:paraId="6EB1D54D"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5. </w:t>
            </w:r>
            <w:r>
              <w:rPr>
                <w:rStyle w:val="af8"/>
                <w:rFonts w:ascii="Segoe UI" w:hAnsi="Segoe UI" w:cs="Segoe UI"/>
                <w:sz w:val="23"/>
                <w:szCs w:val="23"/>
                <w:shd w:val="clear" w:color="auto" w:fill="FFFFFF"/>
              </w:rPr>
              <w:t>洗净比</w:t>
            </w:r>
            <w:r>
              <w:rPr>
                <w:rFonts w:ascii="Segoe UI" w:hAnsi="Segoe UI" w:cs="Segoe UI"/>
                <w:sz w:val="23"/>
                <w:szCs w:val="23"/>
                <w:shd w:val="clear" w:color="auto" w:fill="FFFFFF"/>
              </w:rPr>
              <w:t>：</w:t>
            </w:r>
            <w:r>
              <w:rPr>
                <w:rFonts w:ascii="Segoe UI" w:hAnsi="Segoe UI" w:cs="Segoe UI"/>
                <w:sz w:val="23"/>
                <w:szCs w:val="23"/>
                <w:shd w:val="clear" w:color="auto" w:fill="FFFFFF"/>
              </w:rPr>
              <w:t>≥1.05</w:t>
            </w:r>
            <w:r>
              <w:rPr>
                <w:rFonts w:ascii="Segoe UI" w:hAnsi="Segoe UI" w:cs="Segoe UI"/>
                <w:sz w:val="23"/>
                <w:szCs w:val="23"/>
                <w:shd w:val="clear" w:color="auto" w:fill="FFFFFF"/>
              </w:rPr>
              <w:t>。</w:t>
            </w:r>
          </w:p>
          <w:p w14:paraId="3750D90B"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6. </w:t>
            </w:r>
            <w:r>
              <w:rPr>
                <w:rStyle w:val="af8"/>
                <w:rFonts w:ascii="Segoe UI" w:hAnsi="Segoe UI" w:cs="Segoe UI"/>
                <w:sz w:val="23"/>
                <w:szCs w:val="23"/>
                <w:shd w:val="clear" w:color="auto" w:fill="FFFFFF"/>
              </w:rPr>
              <w:t>CCC</w:t>
            </w:r>
            <w:r>
              <w:rPr>
                <w:rStyle w:val="af8"/>
                <w:rFonts w:ascii="Segoe UI" w:hAnsi="Segoe UI" w:cs="Segoe UI"/>
                <w:sz w:val="23"/>
                <w:szCs w:val="23"/>
                <w:shd w:val="clear" w:color="auto" w:fill="FFFFFF"/>
              </w:rPr>
              <w:t>认证</w:t>
            </w:r>
            <w:r>
              <w:rPr>
                <w:rFonts w:ascii="Segoe UI" w:hAnsi="Segoe UI" w:cs="Segoe UI"/>
                <w:sz w:val="23"/>
                <w:szCs w:val="23"/>
                <w:shd w:val="clear" w:color="auto" w:fill="FFFFFF"/>
              </w:rPr>
              <w:t>：必须具备。</w:t>
            </w:r>
          </w:p>
          <w:p w14:paraId="33A34E64"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7. </w:t>
            </w:r>
            <w:r>
              <w:rPr>
                <w:rStyle w:val="af8"/>
                <w:rFonts w:ascii="Segoe UI" w:hAnsi="Segoe UI" w:cs="Segoe UI"/>
                <w:sz w:val="23"/>
                <w:szCs w:val="23"/>
                <w:shd w:val="clear" w:color="auto" w:fill="FFFFFF"/>
              </w:rPr>
              <w:t>外形尺寸</w:t>
            </w:r>
            <w:r>
              <w:rPr>
                <w:rFonts w:ascii="Segoe UI" w:hAnsi="Segoe UI" w:cs="Segoe UI"/>
                <w:sz w:val="23"/>
                <w:szCs w:val="23"/>
                <w:shd w:val="clear" w:color="auto" w:fill="FFFFFF"/>
              </w:rPr>
              <w:t>（高</w:t>
            </w:r>
            <w:r>
              <w:rPr>
                <w:rFonts w:ascii="Segoe UI" w:hAnsi="Segoe UI" w:cs="Segoe UI"/>
                <w:sz w:val="23"/>
                <w:szCs w:val="23"/>
                <w:shd w:val="clear" w:color="auto" w:fill="FFFFFF"/>
              </w:rPr>
              <w:t>×</w:t>
            </w:r>
            <w:r>
              <w:rPr>
                <w:rFonts w:ascii="Segoe UI" w:hAnsi="Segoe UI" w:cs="Segoe UI"/>
                <w:sz w:val="23"/>
                <w:szCs w:val="23"/>
                <w:shd w:val="clear" w:color="auto" w:fill="FFFFFF"/>
              </w:rPr>
              <w:t>宽</w:t>
            </w:r>
            <w:r>
              <w:rPr>
                <w:rFonts w:ascii="Segoe UI" w:hAnsi="Segoe UI" w:cs="Segoe UI"/>
                <w:sz w:val="23"/>
                <w:szCs w:val="23"/>
                <w:shd w:val="clear" w:color="auto" w:fill="FFFFFF"/>
              </w:rPr>
              <w:t>×</w:t>
            </w:r>
            <w:r>
              <w:rPr>
                <w:rFonts w:ascii="Segoe UI" w:hAnsi="Segoe UI" w:cs="Segoe UI"/>
                <w:sz w:val="23"/>
                <w:szCs w:val="23"/>
                <w:shd w:val="clear" w:color="auto" w:fill="FFFFFF"/>
              </w:rPr>
              <w:t>深）：高</w:t>
            </w:r>
            <w:r>
              <w:rPr>
                <w:rFonts w:ascii="Segoe UI" w:hAnsi="Segoe UI" w:cs="Segoe UI"/>
                <w:sz w:val="23"/>
                <w:szCs w:val="23"/>
                <w:shd w:val="clear" w:color="auto" w:fill="FFFFFF"/>
              </w:rPr>
              <w:t>≤860mm</w:t>
            </w:r>
            <w:r>
              <w:rPr>
                <w:rFonts w:ascii="Segoe UI" w:hAnsi="Segoe UI" w:cs="Segoe UI"/>
                <w:sz w:val="23"/>
                <w:szCs w:val="23"/>
                <w:shd w:val="clear" w:color="auto" w:fill="FFFFFF"/>
              </w:rPr>
              <w:t>，宽</w:t>
            </w:r>
            <w:r>
              <w:rPr>
                <w:rFonts w:ascii="Segoe UI" w:hAnsi="Segoe UI" w:cs="Segoe UI"/>
                <w:sz w:val="23"/>
                <w:szCs w:val="23"/>
                <w:shd w:val="clear" w:color="auto" w:fill="FFFFFF"/>
              </w:rPr>
              <w:t>≤600mm</w:t>
            </w:r>
            <w:r>
              <w:rPr>
                <w:rFonts w:ascii="Segoe UI" w:hAnsi="Segoe UI" w:cs="Segoe UI"/>
                <w:sz w:val="23"/>
                <w:szCs w:val="23"/>
                <w:shd w:val="clear" w:color="auto" w:fill="FFFFFF"/>
              </w:rPr>
              <w:t>，深</w:t>
            </w:r>
            <w:r>
              <w:rPr>
                <w:rFonts w:ascii="Segoe UI" w:hAnsi="Segoe UI" w:cs="Segoe UI"/>
                <w:sz w:val="23"/>
                <w:szCs w:val="23"/>
                <w:shd w:val="clear" w:color="auto" w:fill="FFFFFF"/>
              </w:rPr>
              <w:t>≤500mm</w:t>
            </w:r>
          </w:p>
          <w:p w14:paraId="1B03328A"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8. </w:t>
            </w:r>
            <w:r>
              <w:rPr>
                <w:rStyle w:val="af8"/>
                <w:rFonts w:ascii="Segoe UI" w:hAnsi="Segoe UI" w:cs="Segoe UI"/>
                <w:sz w:val="23"/>
                <w:szCs w:val="23"/>
                <w:shd w:val="clear" w:color="auto" w:fill="FFFFFF"/>
              </w:rPr>
              <w:t>脱水功率</w:t>
            </w:r>
            <w:r>
              <w:rPr>
                <w:rFonts w:ascii="Segoe UI" w:hAnsi="Segoe UI" w:cs="Segoe UI"/>
                <w:sz w:val="23"/>
                <w:szCs w:val="23"/>
                <w:shd w:val="clear" w:color="auto" w:fill="FFFFFF"/>
              </w:rPr>
              <w:t>：</w:t>
            </w:r>
            <w:r>
              <w:rPr>
                <w:rFonts w:ascii="Segoe UI" w:hAnsi="Segoe UI" w:cs="Segoe UI"/>
                <w:sz w:val="23"/>
                <w:szCs w:val="23"/>
                <w:shd w:val="clear" w:color="auto" w:fill="FFFFFF"/>
              </w:rPr>
              <w:t>≤600W</w:t>
            </w:r>
            <w:r>
              <w:rPr>
                <w:rFonts w:ascii="Segoe UI" w:hAnsi="Segoe UI" w:cs="Segoe UI"/>
                <w:sz w:val="23"/>
                <w:szCs w:val="23"/>
                <w:shd w:val="clear" w:color="auto" w:fill="FFFFFF"/>
              </w:rPr>
              <w:t>。</w:t>
            </w:r>
          </w:p>
          <w:p w14:paraId="64B6944C"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9. </w:t>
            </w:r>
            <w:r>
              <w:rPr>
                <w:rStyle w:val="af8"/>
                <w:rFonts w:ascii="Segoe UI" w:hAnsi="Segoe UI" w:cs="Segoe UI"/>
                <w:sz w:val="23"/>
                <w:szCs w:val="23"/>
                <w:shd w:val="clear" w:color="auto" w:fill="FFFFFF"/>
              </w:rPr>
              <w:t>电机类型</w:t>
            </w:r>
            <w:r>
              <w:rPr>
                <w:rFonts w:ascii="Segoe UI" w:hAnsi="Segoe UI" w:cs="Segoe UI"/>
                <w:sz w:val="23"/>
                <w:szCs w:val="23"/>
                <w:shd w:val="clear" w:color="auto" w:fill="FFFFFF"/>
              </w:rPr>
              <w:t>：变频电机（如</w:t>
            </w:r>
            <w:r>
              <w:rPr>
                <w:rFonts w:ascii="Segoe UI" w:hAnsi="Segoe UI" w:cs="Segoe UI"/>
                <w:sz w:val="23"/>
                <w:szCs w:val="23"/>
                <w:shd w:val="clear" w:color="auto" w:fill="FFFFFF"/>
              </w:rPr>
              <w:t>BLDC</w:t>
            </w:r>
            <w:r>
              <w:rPr>
                <w:rFonts w:ascii="Segoe UI" w:hAnsi="Segoe UI" w:cs="Segoe UI"/>
                <w:sz w:val="23"/>
                <w:szCs w:val="23"/>
                <w:shd w:val="clear" w:color="auto" w:fill="FFFFFF"/>
              </w:rPr>
              <w:t>或</w:t>
            </w:r>
            <w:r>
              <w:rPr>
                <w:rFonts w:ascii="Segoe UI" w:hAnsi="Segoe UI" w:cs="Segoe UI"/>
                <w:sz w:val="23"/>
                <w:szCs w:val="23"/>
                <w:shd w:val="clear" w:color="auto" w:fill="FFFFFF"/>
              </w:rPr>
              <w:t>DD</w:t>
            </w:r>
            <w:r>
              <w:rPr>
                <w:rFonts w:ascii="Segoe UI" w:hAnsi="Segoe UI" w:cs="Segoe UI"/>
                <w:sz w:val="23"/>
                <w:szCs w:val="23"/>
                <w:shd w:val="clear" w:color="auto" w:fill="FFFFFF"/>
              </w:rPr>
              <w:t>直驱）。</w:t>
            </w:r>
          </w:p>
          <w:p w14:paraId="4B642257"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10. </w:t>
            </w:r>
            <w:r>
              <w:rPr>
                <w:rStyle w:val="af8"/>
                <w:rFonts w:ascii="Segoe UI" w:hAnsi="Segoe UI" w:cs="Segoe UI"/>
                <w:sz w:val="23"/>
                <w:szCs w:val="23"/>
                <w:shd w:val="clear" w:color="auto" w:fill="FFFFFF"/>
              </w:rPr>
              <w:t>耗电量</w:t>
            </w:r>
            <w:r>
              <w:rPr>
                <w:rFonts w:ascii="Segoe UI" w:hAnsi="Segoe UI" w:cs="Segoe UI"/>
                <w:sz w:val="23"/>
                <w:szCs w:val="23"/>
                <w:shd w:val="clear" w:color="auto" w:fill="FFFFFF"/>
              </w:rPr>
              <w:t>：每工作周期耗电量</w:t>
            </w:r>
            <w:r>
              <w:rPr>
                <w:rFonts w:ascii="Segoe UI" w:hAnsi="Segoe UI" w:cs="Segoe UI"/>
                <w:sz w:val="23"/>
                <w:szCs w:val="23"/>
                <w:shd w:val="clear" w:color="auto" w:fill="FFFFFF"/>
              </w:rPr>
              <w:t>≤0.75kW·h</w:t>
            </w:r>
            <w:r>
              <w:rPr>
                <w:rFonts w:ascii="Segoe UI" w:hAnsi="Segoe UI" w:cs="Segoe UI"/>
                <w:sz w:val="23"/>
                <w:szCs w:val="23"/>
                <w:shd w:val="clear" w:color="auto" w:fill="FFFFFF"/>
              </w:rPr>
              <w:t>。</w:t>
            </w:r>
            <w:r>
              <w:rPr>
                <w:rFonts w:ascii="Segoe UI" w:hAnsi="Segoe UI" w:cs="Segoe UI"/>
                <w:sz w:val="23"/>
                <w:szCs w:val="23"/>
                <w:shd w:val="clear" w:color="auto" w:fill="FFFFFF"/>
              </w:rPr>
              <w:t>11. </w:t>
            </w:r>
            <w:r>
              <w:rPr>
                <w:rStyle w:val="af8"/>
                <w:rFonts w:ascii="Segoe UI" w:hAnsi="Segoe UI" w:cs="Segoe UI"/>
                <w:sz w:val="23"/>
                <w:szCs w:val="23"/>
                <w:shd w:val="clear" w:color="auto" w:fill="FFFFFF"/>
              </w:rPr>
              <w:t>脱水转速</w:t>
            </w:r>
            <w:r>
              <w:rPr>
                <w:rFonts w:ascii="Segoe UI" w:hAnsi="Segoe UI" w:cs="Segoe UI"/>
                <w:sz w:val="23"/>
                <w:szCs w:val="23"/>
                <w:shd w:val="clear" w:color="auto" w:fill="FFFFFF"/>
              </w:rPr>
              <w:t>：</w:t>
            </w:r>
            <w:r>
              <w:rPr>
                <w:rFonts w:ascii="Segoe UI" w:hAnsi="Segoe UI" w:cs="Segoe UI"/>
                <w:sz w:val="23"/>
                <w:szCs w:val="23"/>
                <w:shd w:val="clear" w:color="auto" w:fill="FFFFFF"/>
              </w:rPr>
              <w:t>≥1000</w:t>
            </w:r>
            <w:r>
              <w:rPr>
                <w:rFonts w:ascii="Segoe UI" w:hAnsi="Segoe UI" w:cs="Segoe UI"/>
                <w:sz w:val="23"/>
                <w:szCs w:val="23"/>
                <w:shd w:val="clear" w:color="auto" w:fill="FFFFFF"/>
              </w:rPr>
              <w:t>转</w:t>
            </w:r>
            <w:r>
              <w:rPr>
                <w:rFonts w:ascii="Segoe UI" w:hAnsi="Segoe UI" w:cs="Segoe UI"/>
                <w:sz w:val="23"/>
                <w:szCs w:val="23"/>
                <w:shd w:val="clear" w:color="auto" w:fill="FFFFFF"/>
              </w:rPr>
              <w:t>/</w:t>
            </w:r>
            <w:r>
              <w:rPr>
                <w:rFonts w:ascii="Segoe UI" w:hAnsi="Segoe UI" w:cs="Segoe UI"/>
                <w:sz w:val="23"/>
                <w:szCs w:val="23"/>
                <w:shd w:val="clear" w:color="auto" w:fill="FFFFFF"/>
              </w:rPr>
              <w:t>分钟。</w:t>
            </w:r>
          </w:p>
          <w:p w14:paraId="5B8651AC"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12. </w:t>
            </w:r>
            <w:r>
              <w:rPr>
                <w:rStyle w:val="af8"/>
                <w:rFonts w:ascii="Segoe UI" w:hAnsi="Segoe UI" w:cs="Segoe UI"/>
                <w:sz w:val="23"/>
                <w:szCs w:val="23"/>
                <w:shd w:val="clear" w:color="auto" w:fill="FFFFFF"/>
              </w:rPr>
              <w:t>洗涤程序</w:t>
            </w:r>
            <w:r>
              <w:rPr>
                <w:rFonts w:ascii="Segoe UI" w:hAnsi="Segoe UI" w:cs="Segoe UI"/>
                <w:sz w:val="23"/>
                <w:szCs w:val="23"/>
                <w:shd w:val="clear" w:color="auto" w:fill="FFFFFF"/>
              </w:rPr>
              <w:t>：至少具备快速洗、混合洗、羊毛洗、羽绒洗、除菌洗、</w:t>
            </w:r>
            <w:proofErr w:type="gramStart"/>
            <w:r>
              <w:rPr>
                <w:rFonts w:ascii="Segoe UI" w:hAnsi="Segoe UI" w:cs="Segoe UI"/>
                <w:sz w:val="23"/>
                <w:szCs w:val="23"/>
                <w:shd w:val="clear" w:color="auto" w:fill="FFFFFF"/>
              </w:rPr>
              <w:t>桶自洁</w:t>
            </w:r>
            <w:proofErr w:type="gramEnd"/>
            <w:r>
              <w:rPr>
                <w:rFonts w:ascii="Segoe UI" w:hAnsi="Segoe UI" w:cs="Segoe UI"/>
                <w:sz w:val="23"/>
                <w:szCs w:val="23"/>
                <w:shd w:val="clear" w:color="auto" w:fill="FFFFFF"/>
              </w:rPr>
              <w:t>、漂洗</w:t>
            </w:r>
            <w:r>
              <w:rPr>
                <w:rFonts w:ascii="Segoe UI" w:hAnsi="Segoe UI" w:cs="Segoe UI"/>
                <w:sz w:val="23"/>
                <w:szCs w:val="23"/>
                <w:shd w:val="clear" w:color="auto" w:fill="FFFFFF"/>
              </w:rPr>
              <w:t>+</w:t>
            </w:r>
            <w:r>
              <w:rPr>
                <w:rFonts w:ascii="Segoe UI" w:hAnsi="Segoe UI" w:cs="Segoe UI"/>
                <w:sz w:val="23"/>
                <w:szCs w:val="23"/>
                <w:shd w:val="clear" w:color="auto" w:fill="FFFFFF"/>
              </w:rPr>
              <w:t>脱水、单脱水等模式（名称可略有差异，功能等效）。</w:t>
            </w:r>
          </w:p>
          <w:p w14:paraId="4AF82D2B" w14:textId="77777777" w:rsidR="000A2B30" w:rsidRDefault="006C71F1">
            <w:pPr>
              <w:rPr>
                <w:szCs w:val="21"/>
              </w:rPr>
            </w:pPr>
            <w:r>
              <w:rPr>
                <w:rFonts w:ascii="Segoe UI" w:hAnsi="Segoe UI" w:cs="Segoe UI"/>
                <w:sz w:val="23"/>
                <w:szCs w:val="23"/>
                <w:shd w:val="clear" w:color="auto" w:fill="FFFFFF"/>
              </w:rPr>
              <w:t>13. </w:t>
            </w:r>
            <w:r>
              <w:rPr>
                <w:rStyle w:val="af8"/>
                <w:rFonts w:ascii="Segoe UI" w:hAnsi="Segoe UI" w:cs="Segoe UI"/>
                <w:sz w:val="23"/>
                <w:szCs w:val="23"/>
                <w:shd w:val="clear" w:color="auto" w:fill="FFFFFF"/>
              </w:rPr>
              <w:t>特殊功能</w:t>
            </w:r>
            <w:r>
              <w:rPr>
                <w:rFonts w:ascii="Segoe UI" w:hAnsi="Segoe UI" w:cs="Segoe UI"/>
                <w:sz w:val="23"/>
                <w:szCs w:val="23"/>
                <w:shd w:val="clear" w:color="auto" w:fill="FFFFFF"/>
              </w:rPr>
              <w:t>：具备超薄机身设计（便于嵌入）、除菌功能（如高温洗、蒸汽除菌或等效方式）、</w:t>
            </w:r>
            <w:proofErr w:type="gramStart"/>
            <w:r>
              <w:rPr>
                <w:rFonts w:ascii="Segoe UI" w:hAnsi="Segoe UI" w:cs="Segoe UI"/>
                <w:sz w:val="23"/>
                <w:szCs w:val="23"/>
                <w:shd w:val="clear" w:color="auto" w:fill="FFFFFF"/>
              </w:rPr>
              <w:t>筒自洁</w:t>
            </w:r>
            <w:proofErr w:type="gramEnd"/>
            <w:r>
              <w:rPr>
                <w:rFonts w:ascii="Segoe UI" w:hAnsi="Segoe UI" w:cs="Segoe UI"/>
                <w:sz w:val="23"/>
                <w:szCs w:val="23"/>
                <w:shd w:val="clear" w:color="auto" w:fill="FFFFFF"/>
              </w:rPr>
              <w:t>功能、防霉防异味技术。</w:t>
            </w:r>
            <w:r>
              <w:rPr>
                <w:rFonts w:ascii="Segoe UI" w:hAnsi="Segoe UI" w:cs="Segoe UI"/>
                <w:sz w:val="23"/>
                <w:szCs w:val="23"/>
                <w:shd w:val="clear" w:color="auto" w:fill="FFFFFF"/>
              </w:rPr>
              <w:lastRenderedPageBreak/>
              <w:t>14. </w:t>
            </w:r>
            <w:r>
              <w:rPr>
                <w:rStyle w:val="af8"/>
                <w:rFonts w:ascii="Segoe UI" w:hAnsi="Segoe UI" w:cs="Segoe UI"/>
                <w:sz w:val="23"/>
                <w:szCs w:val="23"/>
                <w:shd w:val="clear" w:color="auto" w:fill="FFFFFF"/>
              </w:rPr>
              <w:t>安装要求</w:t>
            </w:r>
            <w:r>
              <w:rPr>
                <w:rFonts w:ascii="Segoe UI" w:hAnsi="Segoe UI" w:cs="Segoe UI"/>
                <w:sz w:val="23"/>
                <w:szCs w:val="23"/>
                <w:shd w:val="clear" w:color="auto" w:fill="FFFFFF"/>
              </w:rPr>
              <w:t>：包安装，含进排水管、水龙头转接头等必要配件。</w:t>
            </w:r>
          </w:p>
        </w:tc>
      </w:tr>
      <w:tr w:rsidR="000A2B30" w14:paraId="669AF160" w14:textId="77777777">
        <w:trPr>
          <w:trHeight w:val="1975"/>
          <w:jc w:val="center"/>
        </w:trPr>
        <w:tc>
          <w:tcPr>
            <w:tcW w:w="846" w:type="dxa"/>
            <w:vAlign w:val="center"/>
          </w:tcPr>
          <w:p w14:paraId="77401592" w14:textId="77777777" w:rsidR="000A2B30" w:rsidRDefault="006C71F1">
            <w:pPr>
              <w:jc w:val="center"/>
              <w:rPr>
                <w:rFonts w:ascii="宋体" w:hAnsi="宋体" w:cs="宋体"/>
                <w:szCs w:val="21"/>
              </w:rPr>
            </w:pPr>
            <w:r>
              <w:rPr>
                <w:rFonts w:ascii="宋体" w:hAnsi="宋体" w:cs="宋体" w:hint="eastAsia"/>
                <w:szCs w:val="21"/>
              </w:rPr>
              <w:lastRenderedPageBreak/>
              <w:t>3</w:t>
            </w:r>
          </w:p>
        </w:tc>
        <w:tc>
          <w:tcPr>
            <w:tcW w:w="1416" w:type="dxa"/>
            <w:vAlign w:val="center"/>
          </w:tcPr>
          <w:p w14:paraId="70887C65" w14:textId="77777777" w:rsidR="000A2B30" w:rsidRDefault="006C71F1">
            <w:pPr>
              <w:rPr>
                <w:rFonts w:ascii="宋体" w:hAnsi="宋体" w:cs="宋体"/>
                <w:szCs w:val="21"/>
              </w:rPr>
            </w:pPr>
            <w:r>
              <w:rPr>
                <w:rFonts w:ascii="宋体" w:hAnsi="宋体" w:cs="宋体" w:hint="eastAsia"/>
                <w:szCs w:val="21"/>
              </w:rPr>
              <w:t>10KG</w:t>
            </w:r>
            <w:r>
              <w:rPr>
                <w:rFonts w:ascii="宋体" w:hAnsi="宋体" w:cs="宋体" w:hint="eastAsia"/>
                <w:szCs w:val="21"/>
              </w:rPr>
              <w:t>滚筒洗衣机</w:t>
            </w:r>
          </w:p>
        </w:tc>
        <w:tc>
          <w:tcPr>
            <w:tcW w:w="852" w:type="dxa"/>
            <w:vAlign w:val="center"/>
          </w:tcPr>
          <w:p w14:paraId="3F19205C" w14:textId="77777777" w:rsidR="000A2B30" w:rsidRDefault="006C71F1">
            <w:pPr>
              <w:rPr>
                <w:rFonts w:ascii="宋体" w:hAnsi="宋体" w:cs="宋体"/>
                <w:szCs w:val="21"/>
              </w:rPr>
            </w:pPr>
            <w:r>
              <w:rPr>
                <w:rFonts w:ascii="宋体" w:hAnsi="宋体" w:cs="宋体"/>
                <w:szCs w:val="21"/>
              </w:rPr>
              <w:t>1</w:t>
            </w:r>
            <w:r>
              <w:rPr>
                <w:rFonts w:ascii="宋体" w:hAnsi="宋体" w:cs="宋体" w:hint="eastAsia"/>
                <w:szCs w:val="21"/>
              </w:rPr>
              <w:t>.00</w:t>
            </w:r>
          </w:p>
        </w:tc>
        <w:tc>
          <w:tcPr>
            <w:tcW w:w="1417" w:type="dxa"/>
            <w:vAlign w:val="center"/>
          </w:tcPr>
          <w:p w14:paraId="41FB3207" w14:textId="77777777" w:rsidR="000A2B30" w:rsidRDefault="006C71F1">
            <w:pPr>
              <w:rPr>
                <w:rFonts w:ascii="宋体" w:hAnsi="宋体" w:cs="宋体"/>
                <w:szCs w:val="21"/>
              </w:rPr>
            </w:pPr>
            <w:r>
              <w:rPr>
                <w:rFonts w:ascii="宋体" w:hAnsi="宋体" w:cs="宋体" w:hint="eastAsia"/>
                <w:szCs w:val="21"/>
              </w:rPr>
              <w:t>1</w:t>
            </w:r>
            <w:r>
              <w:rPr>
                <w:rFonts w:ascii="宋体" w:hAnsi="宋体" w:cs="宋体"/>
                <w:szCs w:val="21"/>
              </w:rPr>
              <w:t>6</w:t>
            </w:r>
            <w:r>
              <w:rPr>
                <w:rFonts w:ascii="宋体" w:hAnsi="宋体" w:cs="宋体" w:hint="eastAsia"/>
                <w:szCs w:val="21"/>
              </w:rPr>
              <w:t>00.00</w:t>
            </w:r>
          </w:p>
        </w:tc>
        <w:tc>
          <w:tcPr>
            <w:tcW w:w="4813" w:type="dxa"/>
          </w:tcPr>
          <w:p w14:paraId="5CBB10C1" w14:textId="77777777" w:rsidR="000A2B30" w:rsidRDefault="006C71F1">
            <w:pPr>
              <w:rPr>
                <w:rFonts w:ascii="Segoe UI" w:hAnsi="Segoe UI" w:cs="Segoe UI"/>
                <w:sz w:val="23"/>
                <w:szCs w:val="23"/>
              </w:rPr>
            </w:pPr>
            <w:r>
              <w:rPr>
                <w:rFonts w:ascii="Segoe UI" w:hAnsi="Segoe UI" w:cs="Segoe UI"/>
                <w:sz w:val="23"/>
                <w:szCs w:val="23"/>
                <w:shd w:val="clear" w:color="auto" w:fill="FFFFFF"/>
              </w:rPr>
              <w:t>1. </w:t>
            </w:r>
            <w:r>
              <w:rPr>
                <w:rStyle w:val="af8"/>
                <w:rFonts w:ascii="Segoe UI" w:hAnsi="Segoe UI" w:cs="Segoe UI"/>
                <w:sz w:val="23"/>
                <w:szCs w:val="23"/>
                <w:shd w:val="clear" w:color="auto" w:fill="FFFFFF"/>
              </w:rPr>
              <w:t>颜色</w:t>
            </w:r>
            <w:r>
              <w:rPr>
                <w:rFonts w:ascii="Segoe UI" w:hAnsi="Segoe UI" w:cs="Segoe UI"/>
                <w:sz w:val="23"/>
                <w:szCs w:val="23"/>
                <w:shd w:val="clear" w:color="auto" w:fill="FFFFFF"/>
              </w:rPr>
              <w:t>：白色或浅色系。</w:t>
            </w:r>
          </w:p>
          <w:p w14:paraId="0F7EB0A1"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2. </w:t>
            </w:r>
            <w:r>
              <w:rPr>
                <w:rStyle w:val="af8"/>
                <w:rFonts w:ascii="Segoe UI" w:hAnsi="Segoe UI" w:cs="Segoe UI"/>
                <w:sz w:val="23"/>
                <w:szCs w:val="23"/>
                <w:shd w:val="clear" w:color="auto" w:fill="FFFFFF"/>
              </w:rPr>
              <w:t>能效等级</w:t>
            </w:r>
            <w:r>
              <w:rPr>
                <w:rFonts w:ascii="Segoe UI" w:hAnsi="Segoe UI" w:cs="Segoe UI"/>
                <w:sz w:val="23"/>
                <w:szCs w:val="23"/>
                <w:shd w:val="clear" w:color="auto" w:fill="FFFFFF"/>
              </w:rPr>
              <w:t>：一级能效。</w:t>
            </w:r>
          </w:p>
          <w:p w14:paraId="0A4AD547"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3. </w:t>
            </w:r>
            <w:r>
              <w:rPr>
                <w:rStyle w:val="af8"/>
                <w:rFonts w:ascii="Segoe UI" w:hAnsi="Segoe UI" w:cs="Segoe UI"/>
                <w:sz w:val="23"/>
                <w:szCs w:val="23"/>
                <w:shd w:val="clear" w:color="auto" w:fill="FFFFFF"/>
              </w:rPr>
              <w:t>容量</w:t>
            </w:r>
            <w:r>
              <w:rPr>
                <w:rFonts w:ascii="Segoe UI" w:hAnsi="Segoe UI" w:cs="Segoe UI"/>
                <w:sz w:val="23"/>
                <w:szCs w:val="23"/>
                <w:shd w:val="clear" w:color="auto" w:fill="FFFFFF"/>
              </w:rPr>
              <w:t>：标称洗涤容量</w:t>
            </w:r>
            <w:r>
              <w:rPr>
                <w:rFonts w:ascii="Segoe UI" w:hAnsi="Segoe UI" w:cs="Segoe UI"/>
                <w:sz w:val="23"/>
                <w:szCs w:val="23"/>
                <w:shd w:val="clear" w:color="auto" w:fill="FFFFFF"/>
              </w:rPr>
              <w:t>≥10kg</w:t>
            </w:r>
            <w:r>
              <w:rPr>
                <w:rFonts w:ascii="Segoe UI" w:hAnsi="Segoe UI" w:cs="Segoe UI"/>
                <w:sz w:val="23"/>
                <w:szCs w:val="23"/>
                <w:shd w:val="clear" w:color="auto" w:fill="FFFFFF"/>
              </w:rPr>
              <w:t>。</w:t>
            </w:r>
          </w:p>
          <w:p w14:paraId="73E4AE86"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4. </w:t>
            </w:r>
            <w:r>
              <w:rPr>
                <w:rStyle w:val="af8"/>
                <w:rFonts w:ascii="Segoe UI" w:hAnsi="Segoe UI" w:cs="Segoe UI"/>
                <w:sz w:val="23"/>
                <w:szCs w:val="23"/>
                <w:shd w:val="clear" w:color="auto" w:fill="FFFFFF"/>
              </w:rPr>
              <w:t>类型</w:t>
            </w:r>
            <w:r>
              <w:rPr>
                <w:rFonts w:ascii="Segoe UI" w:hAnsi="Segoe UI" w:cs="Segoe UI"/>
                <w:sz w:val="23"/>
                <w:szCs w:val="23"/>
                <w:shd w:val="clear" w:color="auto" w:fill="FFFFFF"/>
              </w:rPr>
              <w:t>：滚筒式，全自动，前</w:t>
            </w:r>
            <w:proofErr w:type="gramStart"/>
            <w:r>
              <w:rPr>
                <w:rFonts w:ascii="Segoe UI" w:hAnsi="Segoe UI" w:cs="Segoe UI"/>
                <w:sz w:val="23"/>
                <w:szCs w:val="23"/>
                <w:shd w:val="clear" w:color="auto" w:fill="FFFFFF"/>
              </w:rPr>
              <w:t>开式</w:t>
            </w:r>
            <w:proofErr w:type="gramEnd"/>
            <w:r>
              <w:rPr>
                <w:rFonts w:ascii="Segoe UI" w:hAnsi="Segoe UI" w:cs="Segoe UI"/>
                <w:sz w:val="23"/>
                <w:szCs w:val="23"/>
                <w:shd w:val="clear" w:color="auto" w:fill="FFFFFF"/>
              </w:rPr>
              <w:t>。</w:t>
            </w:r>
          </w:p>
          <w:p w14:paraId="2708518D"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5. </w:t>
            </w:r>
            <w:r>
              <w:rPr>
                <w:rStyle w:val="af8"/>
                <w:rFonts w:ascii="Segoe UI" w:hAnsi="Segoe UI" w:cs="Segoe UI"/>
                <w:sz w:val="23"/>
                <w:szCs w:val="23"/>
                <w:shd w:val="clear" w:color="auto" w:fill="FFFFFF"/>
              </w:rPr>
              <w:t>洗净比</w:t>
            </w:r>
            <w:r>
              <w:rPr>
                <w:rFonts w:ascii="Segoe UI" w:hAnsi="Segoe UI" w:cs="Segoe UI"/>
                <w:sz w:val="23"/>
                <w:szCs w:val="23"/>
                <w:shd w:val="clear" w:color="auto" w:fill="FFFFFF"/>
              </w:rPr>
              <w:t>：</w:t>
            </w:r>
            <w:r>
              <w:rPr>
                <w:rFonts w:ascii="Segoe UI" w:hAnsi="Segoe UI" w:cs="Segoe UI"/>
                <w:sz w:val="23"/>
                <w:szCs w:val="23"/>
                <w:shd w:val="clear" w:color="auto" w:fill="FFFFFF"/>
              </w:rPr>
              <w:t>≥1.05</w:t>
            </w:r>
            <w:r>
              <w:rPr>
                <w:rFonts w:ascii="Segoe UI" w:hAnsi="Segoe UI" w:cs="Segoe UI"/>
                <w:sz w:val="23"/>
                <w:szCs w:val="23"/>
                <w:shd w:val="clear" w:color="auto" w:fill="FFFFFF"/>
              </w:rPr>
              <w:t>。</w:t>
            </w:r>
          </w:p>
          <w:p w14:paraId="052D6644"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6. </w:t>
            </w:r>
            <w:r>
              <w:rPr>
                <w:rStyle w:val="af8"/>
                <w:rFonts w:ascii="Segoe UI" w:hAnsi="Segoe UI" w:cs="Segoe UI"/>
                <w:sz w:val="23"/>
                <w:szCs w:val="23"/>
                <w:shd w:val="clear" w:color="auto" w:fill="FFFFFF"/>
              </w:rPr>
              <w:t>CCC</w:t>
            </w:r>
            <w:r>
              <w:rPr>
                <w:rStyle w:val="af8"/>
                <w:rFonts w:ascii="Segoe UI" w:hAnsi="Segoe UI" w:cs="Segoe UI"/>
                <w:sz w:val="23"/>
                <w:szCs w:val="23"/>
                <w:shd w:val="clear" w:color="auto" w:fill="FFFFFF"/>
              </w:rPr>
              <w:t>认证</w:t>
            </w:r>
            <w:r>
              <w:rPr>
                <w:rFonts w:ascii="Segoe UI" w:hAnsi="Segoe UI" w:cs="Segoe UI"/>
                <w:sz w:val="23"/>
                <w:szCs w:val="23"/>
                <w:shd w:val="clear" w:color="auto" w:fill="FFFFFF"/>
              </w:rPr>
              <w:t>：必须具备。</w:t>
            </w:r>
          </w:p>
          <w:p w14:paraId="39B90297"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7. </w:t>
            </w:r>
            <w:r>
              <w:rPr>
                <w:rStyle w:val="af8"/>
                <w:rFonts w:ascii="Segoe UI" w:hAnsi="Segoe UI" w:cs="Segoe UI"/>
                <w:sz w:val="23"/>
                <w:szCs w:val="23"/>
                <w:shd w:val="clear" w:color="auto" w:fill="FFFFFF"/>
              </w:rPr>
              <w:t>外形尺寸</w:t>
            </w:r>
            <w:r>
              <w:rPr>
                <w:rFonts w:ascii="Segoe UI" w:hAnsi="Segoe UI" w:cs="Segoe UI"/>
                <w:sz w:val="23"/>
                <w:szCs w:val="23"/>
                <w:shd w:val="clear" w:color="auto" w:fill="FFFFFF"/>
              </w:rPr>
              <w:t>（高</w:t>
            </w:r>
            <w:r>
              <w:rPr>
                <w:rFonts w:ascii="Segoe UI" w:hAnsi="Segoe UI" w:cs="Segoe UI"/>
                <w:sz w:val="23"/>
                <w:szCs w:val="23"/>
                <w:shd w:val="clear" w:color="auto" w:fill="FFFFFF"/>
              </w:rPr>
              <w:t>×</w:t>
            </w:r>
            <w:r>
              <w:rPr>
                <w:rFonts w:ascii="Segoe UI" w:hAnsi="Segoe UI" w:cs="Segoe UI"/>
                <w:sz w:val="23"/>
                <w:szCs w:val="23"/>
                <w:shd w:val="clear" w:color="auto" w:fill="FFFFFF"/>
              </w:rPr>
              <w:t>宽</w:t>
            </w:r>
            <w:r>
              <w:rPr>
                <w:rFonts w:ascii="Segoe UI" w:hAnsi="Segoe UI" w:cs="Segoe UI"/>
                <w:sz w:val="23"/>
                <w:szCs w:val="23"/>
                <w:shd w:val="clear" w:color="auto" w:fill="FFFFFF"/>
              </w:rPr>
              <w:t>×</w:t>
            </w:r>
            <w:r>
              <w:rPr>
                <w:rFonts w:ascii="Segoe UI" w:hAnsi="Segoe UI" w:cs="Segoe UI"/>
                <w:sz w:val="23"/>
                <w:szCs w:val="23"/>
                <w:shd w:val="clear" w:color="auto" w:fill="FFFFFF"/>
              </w:rPr>
              <w:t>深）：高</w:t>
            </w:r>
            <w:r>
              <w:rPr>
                <w:rFonts w:ascii="Segoe UI" w:hAnsi="Segoe UI" w:cs="Segoe UI"/>
                <w:sz w:val="23"/>
                <w:szCs w:val="23"/>
                <w:shd w:val="clear" w:color="auto" w:fill="FFFFFF"/>
              </w:rPr>
              <w:t>≤860mm</w:t>
            </w:r>
            <w:r>
              <w:rPr>
                <w:rFonts w:ascii="Segoe UI" w:hAnsi="Segoe UI" w:cs="Segoe UI"/>
                <w:sz w:val="23"/>
                <w:szCs w:val="23"/>
                <w:shd w:val="clear" w:color="auto" w:fill="FFFFFF"/>
              </w:rPr>
              <w:t>，宽</w:t>
            </w:r>
            <w:r>
              <w:rPr>
                <w:rFonts w:ascii="Segoe UI" w:hAnsi="Segoe UI" w:cs="Segoe UI"/>
                <w:sz w:val="23"/>
                <w:szCs w:val="23"/>
                <w:shd w:val="clear" w:color="auto" w:fill="FFFFFF"/>
              </w:rPr>
              <w:t>≤600mm</w:t>
            </w:r>
            <w:r>
              <w:rPr>
                <w:rFonts w:ascii="Segoe UI" w:hAnsi="Segoe UI" w:cs="Segoe UI"/>
                <w:sz w:val="23"/>
                <w:szCs w:val="23"/>
                <w:shd w:val="clear" w:color="auto" w:fill="FFFFFF"/>
              </w:rPr>
              <w:t>，深</w:t>
            </w:r>
            <w:r>
              <w:rPr>
                <w:rFonts w:ascii="Segoe UI" w:hAnsi="Segoe UI" w:cs="Segoe UI"/>
                <w:sz w:val="23"/>
                <w:szCs w:val="23"/>
                <w:shd w:val="clear" w:color="auto" w:fill="FFFFFF"/>
              </w:rPr>
              <w:t>≤600mm</w:t>
            </w:r>
            <w:r>
              <w:rPr>
                <w:rFonts w:ascii="Segoe UI" w:hAnsi="Segoe UI" w:cs="Segoe UI"/>
                <w:sz w:val="23"/>
                <w:szCs w:val="23"/>
                <w:shd w:val="clear" w:color="auto" w:fill="FFFFFF"/>
              </w:rPr>
              <w:t>。</w:t>
            </w:r>
          </w:p>
          <w:p w14:paraId="09A52410"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8. </w:t>
            </w:r>
            <w:r>
              <w:rPr>
                <w:rStyle w:val="af8"/>
                <w:rFonts w:ascii="Segoe UI" w:hAnsi="Segoe UI" w:cs="Segoe UI"/>
                <w:sz w:val="23"/>
                <w:szCs w:val="23"/>
                <w:shd w:val="clear" w:color="auto" w:fill="FFFFFF"/>
              </w:rPr>
              <w:t>脱水功率</w:t>
            </w:r>
            <w:r>
              <w:rPr>
                <w:rFonts w:ascii="Segoe UI" w:hAnsi="Segoe UI" w:cs="Segoe UI"/>
                <w:sz w:val="23"/>
                <w:szCs w:val="23"/>
                <w:shd w:val="clear" w:color="auto" w:fill="FFFFFF"/>
              </w:rPr>
              <w:t>：</w:t>
            </w:r>
            <w:r>
              <w:rPr>
                <w:rFonts w:ascii="Segoe UI" w:hAnsi="Segoe UI" w:cs="Segoe UI"/>
                <w:sz w:val="23"/>
                <w:szCs w:val="23"/>
                <w:shd w:val="clear" w:color="auto" w:fill="FFFFFF"/>
              </w:rPr>
              <w:t>≤600W</w:t>
            </w:r>
            <w:r>
              <w:rPr>
                <w:rFonts w:ascii="Segoe UI" w:hAnsi="Segoe UI" w:cs="Segoe UI"/>
                <w:sz w:val="23"/>
                <w:szCs w:val="23"/>
                <w:shd w:val="clear" w:color="auto" w:fill="FFFFFF"/>
              </w:rPr>
              <w:t>。</w:t>
            </w:r>
          </w:p>
          <w:p w14:paraId="1F653F0C"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9. </w:t>
            </w:r>
            <w:r>
              <w:rPr>
                <w:rStyle w:val="af8"/>
                <w:rFonts w:ascii="Segoe UI" w:hAnsi="Segoe UI" w:cs="Segoe UI"/>
                <w:sz w:val="23"/>
                <w:szCs w:val="23"/>
                <w:shd w:val="clear" w:color="auto" w:fill="FFFFFF"/>
              </w:rPr>
              <w:t>电机类型</w:t>
            </w:r>
            <w:r>
              <w:rPr>
                <w:rFonts w:ascii="Segoe UI" w:hAnsi="Segoe UI" w:cs="Segoe UI"/>
                <w:sz w:val="23"/>
                <w:szCs w:val="23"/>
                <w:shd w:val="clear" w:color="auto" w:fill="FFFFFF"/>
              </w:rPr>
              <w:t>：变频电机（如</w:t>
            </w:r>
            <w:r>
              <w:rPr>
                <w:rFonts w:ascii="Segoe UI" w:hAnsi="Segoe UI" w:cs="Segoe UI"/>
                <w:sz w:val="23"/>
                <w:szCs w:val="23"/>
                <w:shd w:val="clear" w:color="auto" w:fill="FFFFFF"/>
              </w:rPr>
              <w:t>BLDC</w:t>
            </w:r>
            <w:r>
              <w:rPr>
                <w:rFonts w:ascii="Segoe UI" w:hAnsi="Segoe UI" w:cs="Segoe UI"/>
                <w:sz w:val="23"/>
                <w:szCs w:val="23"/>
                <w:shd w:val="clear" w:color="auto" w:fill="FFFFFF"/>
              </w:rPr>
              <w:t>或</w:t>
            </w:r>
            <w:r>
              <w:rPr>
                <w:rFonts w:ascii="Segoe UI" w:hAnsi="Segoe UI" w:cs="Segoe UI"/>
                <w:sz w:val="23"/>
                <w:szCs w:val="23"/>
                <w:shd w:val="clear" w:color="auto" w:fill="FFFFFF"/>
              </w:rPr>
              <w:t>DD</w:t>
            </w:r>
            <w:r>
              <w:rPr>
                <w:rFonts w:ascii="Segoe UI" w:hAnsi="Segoe UI" w:cs="Segoe UI"/>
                <w:sz w:val="23"/>
                <w:szCs w:val="23"/>
                <w:shd w:val="clear" w:color="auto" w:fill="FFFFFF"/>
              </w:rPr>
              <w:t>直驱）。</w:t>
            </w:r>
          </w:p>
          <w:p w14:paraId="0A3082E8"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10. </w:t>
            </w:r>
            <w:r>
              <w:rPr>
                <w:rStyle w:val="af8"/>
                <w:rFonts w:ascii="Segoe UI" w:hAnsi="Segoe UI" w:cs="Segoe UI"/>
                <w:sz w:val="23"/>
                <w:szCs w:val="23"/>
                <w:shd w:val="clear" w:color="auto" w:fill="FFFFFF"/>
              </w:rPr>
              <w:t>耗电量</w:t>
            </w:r>
            <w:r>
              <w:rPr>
                <w:rFonts w:ascii="Segoe UI" w:hAnsi="Segoe UI" w:cs="Segoe UI"/>
                <w:sz w:val="23"/>
                <w:szCs w:val="23"/>
                <w:shd w:val="clear" w:color="auto" w:fill="FFFFFF"/>
              </w:rPr>
              <w:t>：每工作周期耗电量</w:t>
            </w:r>
            <w:r>
              <w:rPr>
                <w:rFonts w:ascii="Segoe UI" w:hAnsi="Segoe UI" w:cs="Segoe UI"/>
                <w:sz w:val="23"/>
                <w:szCs w:val="23"/>
                <w:shd w:val="clear" w:color="auto" w:fill="FFFFFF"/>
              </w:rPr>
              <w:t>≤0.80kW·h</w:t>
            </w:r>
            <w:r>
              <w:rPr>
                <w:rFonts w:ascii="Segoe UI" w:hAnsi="Segoe UI" w:cs="Segoe UI"/>
                <w:sz w:val="23"/>
                <w:szCs w:val="23"/>
                <w:shd w:val="clear" w:color="auto" w:fill="FFFFFF"/>
              </w:rPr>
              <w:t>。</w:t>
            </w:r>
            <w:r>
              <w:rPr>
                <w:rFonts w:ascii="Segoe UI" w:hAnsi="Segoe UI" w:cs="Segoe UI"/>
                <w:sz w:val="23"/>
                <w:szCs w:val="23"/>
                <w:shd w:val="clear" w:color="auto" w:fill="FFFFFF"/>
              </w:rPr>
              <w:t>11. </w:t>
            </w:r>
            <w:r>
              <w:rPr>
                <w:rStyle w:val="af8"/>
                <w:rFonts w:ascii="Segoe UI" w:hAnsi="Segoe UI" w:cs="Segoe UI"/>
                <w:sz w:val="23"/>
                <w:szCs w:val="23"/>
                <w:shd w:val="clear" w:color="auto" w:fill="FFFFFF"/>
              </w:rPr>
              <w:t>脱水转速</w:t>
            </w:r>
            <w:r>
              <w:rPr>
                <w:rFonts w:ascii="Segoe UI" w:hAnsi="Segoe UI" w:cs="Segoe UI"/>
                <w:sz w:val="23"/>
                <w:szCs w:val="23"/>
                <w:shd w:val="clear" w:color="auto" w:fill="FFFFFF"/>
              </w:rPr>
              <w:t>：</w:t>
            </w:r>
            <w:r>
              <w:rPr>
                <w:rFonts w:ascii="Segoe UI" w:hAnsi="Segoe UI" w:cs="Segoe UI"/>
                <w:sz w:val="23"/>
                <w:szCs w:val="23"/>
                <w:shd w:val="clear" w:color="auto" w:fill="FFFFFF"/>
              </w:rPr>
              <w:t>≥1200</w:t>
            </w:r>
            <w:r>
              <w:rPr>
                <w:rFonts w:ascii="Segoe UI" w:hAnsi="Segoe UI" w:cs="Segoe UI"/>
                <w:sz w:val="23"/>
                <w:szCs w:val="23"/>
                <w:shd w:val="clear" w:color="auto" w:fill="FFFFFF"/>
              </w:rPr>
              <w:t>转</w:t>
            </w:r>
            <w:r>
              <w:rPr>
                <w:rFonts w:ascii="Segoe UI" w:hAnsi="Segoe UI" w:cs="Segoe UI"/>
                <w:sz w:val="23"/>
                <w:szCs w:val="23"/>
                <w:shd w:val="clear" w:color="auto" w:fill="FFFFFF"/>
              </w:rPr>
              <w:t>/</w:t>
            </w:r>
            <w:r>
              <w:rPr>
                <w:rFonts w:ascii="Segoe UI" w:hAnsi="Segoe UI" w:cs="Segoe UI"/>
                <w:sz w:val="23"/>
                <w:szCs w:val="23"/>
                <w:shd w:val="clear" w:color="auto" w:fill="FFFFFF"/>
              </w:rPr>
              <w:t>分钟。</w:t>
            </w:r>
          </w:p>
          <w:p w14:paraId="021AC611"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12. </w:t>
            </w:r>
            <w:r>
              <w:rPr>
                <w:rStyle w:val="af8"/>
                <w:rFonts w:ascii="Segoe UI" w:hAnsi="Segoe UI" w:cs="Segoe UI"/>
                <w:sz w:val="23"/>
                <w:szCs w:val="23"/>
                <w:shd w:val="clear" w:color="auto" w:fill="FFFFFF"/>
              </w:rPr>
              <w:t>洗涤程序</w:t>
            </w:r>
            <w:r>
              <w:rPr>
                <w:rFonts w:ascii="Segoe UI" w:hAnsi="Segoe UI" w:cs="Segoe UI"/>
                <w:sz w:val="23"/>
                <w:szCs w:val="23"/>
                <w:shd w:val="clear" w:color="auto" w:fill="FFFFFF"/>
              </w:rPr>
              <w:t>：至少具备快速洗（</w:t>
            </w:r>
            <w:r>
              <w:rPr>
                <w:rFonts w:ascii="Segoe UI" w:hAnsi="Segoe UI" w:cs="Segoe UI"/>
                <w:sz w:val="23"/>
                <w:szCs w:val="23"/>
                <w:shd w:val="clear" w:color="auto" w:fill="FFFFFF"/>
              </w:rPr>
              <w:t>15</w:t>
            </w:r>
            <w:r>
              <w:rPr>
                <w:rFonts w:ascii="Segoe UI" w:hAnsi="Segoe UI" w:cs="Segoe UI"/>
                <w:sz w:val="23"/>
                <w:szCs w:val="23"/>
                <w:shd w:val="clear" w:color="auto" w:fill="FFFFFF"/>
              </w:rPr>
              <w:t>分钟）、混合洗、羊毛洗、羽绒服、除菌洗、</w:t>
            </w:r>
            <w:proofErr w:type="gramStart"/>
            <w:r>
              <w:rPr>
                <w:rFonts w:ascii="Segoe UI" w:hAnsi="Segoe UI" w:cs="Segoe UI"/>
                <w:sz w:val="23"/>
                <w:szCs w:val="23"/>
                <w:shd w:val="clear" w:color="auto" w:fill="FFFFFF"/>
              </w:rPr>
              <w:t>桶自洁</w:t>
            </w:r>
            <w:proofErr w:type="gramEnd"/>
            <w:r>
              <w:rPr>
                <w:rFonts w:ascii="Segoe UI" w:hAnsi="Segoe UI" w:cs="Segoe UI"/>
                <w:sz w:val="23"/>
                <w:szCs w:val="23"/>
                <w:shd w:val="clear" w:color="auto" w:fill="FFFFFF"/>
              </w:rPr>
              <w:t>、漂洗</w:t>
            </w:r>
            <w:r>
              <w:rPr>
                <w:rFonts w:ascii="Segoe UI" w:hAnsi="Segoe UI" w:cs="Segoe UI"/>
                <w:sz w:val="23"/>
                <w:szCs w:val="23"/>
                <w:shd w:val="clear" w:color="auto" w:fill="FFFFFF"/>
              </w:rPr>
              <w:t>+</w:t>
            </w:r>
            <w:r>
              <w:rPr>
                <w:rFonts w:ascii="Segoe UI" w:hAnsi="Segoe UI" w:cs="Segoe UI"/>
                <w:sz w:val="23"/>
                <w:szCs w:val="23"/>
                <w:shd w:val="clear" w:color="auto" w:fill="FFFFFF"/>
              </w:rPr>
              <w:t>脱水、单脱水等模式。</w:t>
            </w:r>
          </w:p>
          <w:p w14:paraId="582D2E1A"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13. </w:t>
            </w:r>
            <w:r>
              <w:rPr>
                <w:rStyle w:val="af8"/>
                <w:rFonts w:ascii="Segoe UI" w:hAnsi="Segoe UI" w:cs="Segoe UI"/>
                <w:sz w:val="23"/>
                <w:szCs w:val="23"/>
                <w:shd w:val="clear" w:color="auto" w:fill="FFFFFF"/>
              </w:rPr>
              <w:t>特殊功能</w:t>
            </w:r>
            <w:r>
              <w:rPr>
                <w:rFonts w:ascii="Segoe UI" w:hAnsi="Segoe UI" w:cs="Segoe UI"/>
                <w:sz w:val="23"/>
                <w:szCs w:val="23"/>
                <w:shd w:val="clear" w:color="auto" w:fill="FFFFFF"/>
              </w:rPr>
              <w:t>：具备除菌功能（如巴氏除菌或蒸汽除菌）、</w:t>
            </w:r>
            <w:proofErr w:type="gramStart"/>
            <w:r>
              <w:rPr>
                <w:rFonts w:ascii="Segoe UI" w:hAnsi="Segoe UI" w:cs="Segoe UI"/>
                <w:sz w:val="23"/>
                <w:szCs w:val="23"/>
                <w:shd w:val="clear" w:color="auto" w:fill="FFFFFF"/>
              </w:rPr>
              <w:t>高温筒自洁</w:t>
            </w:r>
            <w:proofErr w:type="gramEnd"/>
            <w:r>
              <w:rPr>
                <w:rFonts w:ascii="Segoe UI" w:hAnsi="Segoe UI" w:cs="Segoe UI"/>
                <w:sz w:val="23"/>
                <w:szCs w:val="23"/>
                <w:shd w:val="clear" w:color="auto" w:fill="FFFFFF"/>
              </w:rPr>
              <w:t>、专业羊毛洗认证、</w:t>
            </w:r>
            <w:proofErr w:type="gramStart"/>
            <w:r>
              <w:rPr>
                <w:rFonts w:ascii="Segoe UI" w:hAnsi="Segoe UI" w:cs="Segoe UI"/>
                <w:sz w:val="23"/>
                <w:szCs w:val="23"/>
                <w:shd w:val="clear" w:color="auto" w:fill="FFFFFF"/>
              </w:rPr>
              <w:t>筒径</w:t>
            </w:r>
            <w:proofErr w:type="gramEnd"/>
            <w:r>
              <w:rPr>
                <w:rFonts w:ascii="Segoe UI" w:hAnsi="Segoe UI" w:cs="Segoe UI"/>
                <w:sz w:val="23"/>
                <w:szCs w:val="23"/>
                <w:shd w:val="clear" w:color="auto" w:fill="FFFFFF"/>
              </w:rPr>
              <w:t>≥500mm</w:t>
            </w:r>
            <w:r>
              <w:rPr>
                <w:rFonts w:ascii="Segoe UI" w:hAnsi="Segoe UI" w:cs="Segoe UI"/>
                <w:sz w:val="23"/>
                <w:szCs w:val="23"/>
                <w:shd w:val="clear" w:color="auto" w:fill="FFFFFF"/>
              </w:rPr>
              <w:t>（增加摔打力度）。</w:t>
            </w:r>
          </w:p>
          <w:p w14:paraId="584E7091" w14:textId="77777777" w:rsidR="000A2B30" w:rsidRDefault="006C71F1">
            <w:pPr>
              <w:rPr>
                <w:rFonts w:ascii="Segoe UI" w:hAnsi="Segoe UI" w:cs="Segoe UI"/>
                <w:sz w:val="23"/>
                <w:szCs w:val="23"/>
                <w:shd w:val="clear" w:color="auto" w:fill="FFFFFF"/>
              </w:rPr>
            </w:pPr>
            <w:r>
              <w:rPr>
                <w:rFonts w:ascii="Segoe UI" w:hAnsi="Segoe UI" w:cs="Segoe UI"/>
                <w:sz w:val="23"/>
                <w:szCs w:val="23"/>
                <w:shd w:val="clear" w:color="auto" w:fill="FFFFFF"/>
              </w:rPr>
              <w:t>14. </w:t>
            </w:r>
            <w:r>
              <w:rPr>
                <w:rStyle w:val="af8"/>
                <w:rFonts w:ascii="Segoe UI" w:hAnsi="Segoe UI" w:cs="Segoe UI"/>
                <w:sz w:val="23"/>
                <w:szCs w:val="23"/>
                <w:shd w:val="clear" w:color="auto" w:fill="FFFFFF"/>
              </w:rPr>
              <w:t>网络智能控制</w:t>
            </w:r>
            <w:r>
              <w:rPr>
                <w:rFonts w:ascii="Segoe UI" w:hAnsi="Segoe UI" w:cs="Segoe UI"/>
                <w:sz w:val="23"/>
                <w:szCs w:val="23"/>
                <w:shd w:val="clear" w:color="auto" w:fill="FFFFFF"/>
              </w:rPr>
              <w:t>：可选（不强制），但如有应支持远程预约及状态查看。</w:t>
            </w:r>
          </w:p>
          <w:p w14:paraId="54414257" w14:textId="77777777" w:rsidR="000A2B30" w:rsidRDefault="006C71F1">
            <w:pPr>
              <w:rPr>
                <w:szCs w:val="21"/>
              </w:rPr>
            </w:pPr>
            <w:r>
              <w:rPr>
                <w:rFonts w:ascii="Segoe UI" w:hAnsi="Segoe UI" w:cs="Segoe UI"/>
                <w:sz w:val="23"/>
                <w:szCs w:val="23"/>
                <w:shd w:val="clear" w:color="auto" w:fill="FFFFFF"/>
              </w:rPr>
              <w:t>15. </w:t>
            </w:r>
            <w:r>
              <w:rPr>
                <w:rStyle w:val="af8"/>
                <w:rFonts w:ascii="Segoe UI" w:hAnsi="Segoe UI" w:cs="Segoe UI"/>
                <w:sz w:val="23"/>
                <w:szCs w:val="23"/>
                <w:shd w:val="clear" w:color="auto" w:fill="FFFFFF"/>
              </w:rPr>
              <w:t>安装要求</w:t>
            </w:r>
            <w:r>
              <w:rPr>
                <w:rFonts w:ascii="Segoe UI" w:hAnsi="Segoe UI" w:cs="Segoe UI"/>
                <w:sz w:val="23"/>
                <w:szCs w:val="23"/>
                <w:shd w:val="clear" w:color="auto" w:fill="FFFFFF"/>
              </w:rPr>
              <w:t>：包安装，含进排水管、龙头适配器等。</w:t>
            </w:r>
          </w:p>
        </w:tc>
      </w:tr>
      <w:tr w:rsidR="000A2B30" w14:paraId="4CA8F177" w14:textId="77777777">
        <w:trPr>
          <w:trHeight w:val="2662"/>
          <w:jc w:val="center"/>
        </w:trPr>
        <w:tc>
          <w:tcPr>
            <w:tcW w:w="846" w:type="dxa"/>
            <w:vAlign w:val="center"/>
          </w:tcPr>
          <w:p w14:paraId="612ACDAF" w14:textId="77777777" w:rsidR="000A2B30" w:rsidRDefault="006C71F1">
            <w:pPr>
              <w:jc w:val="center"/>
              <w:rPr>
                <w:rFonts w:ascii="宋体" w:hAnsi="宋体" w:cs="宋体"/>
                <w:szCs w:val="21"/>
              </w:rPr>
            </w:pPr>
            <w:r>
              <w:rPr>
                <w:rFonts w:ascii="宋体" w:hAnsi="宋体" w:cs="宋体" w:hint="eastAsia"/>
                <w:szCs w:val="21"/>
              </w:rPr>
              <w:lastRenderedPageBreak/>
              <w:t>4</w:t>
            </w:r>
          </w:p>
        </w:tc>
        <w:tc>
          <w:tcPr>
            <w:tcW w:w="1416" w:type="dxa"/>
            <w:vAlign w:val="center"/>
          </w:tcPr>
          <w:p w14:paraId="42219C4C" w14:textId="77777777" w:rsidR="000A2B30" w:rsidRDefault="006C71F1">
            <w:pPr>
              <w:rPr>
                <w:rFonts w:ascii="宋体" w:hAnsi="宋体" w:cs="宋体"/>
                <w:szCs w:val="21"/>
              </w:rPr>
            </w:pPr>
            <w:r>
              <w:rPr>
                <w:rFonts w:ascii="宋体" w:hAnsi="宋体" w:cs="宋体" w:hint="eastAsia"/>
                <w:szCs w:val="21"/>
              </w:rPr>
              <w:t>燃气灶</w:t>
            </w:r>
            <w:r>
              <w:rPr>
                <w:rFonts w:ascii="宋体" w:hAnsi="宋体" w:cs="宋体" w:hint="eastAsia"/>
                <w:szCs w:val="21"/>
              </w:rPr>
              <w:t>(</w:t>
            </w:r>
            <w:r>
              <w:rPr>
                <w:rFonts w:ascii="宋体" w:hAnsi="宋体" w:cs="宋体" w:hint="eastAsia"/>
                <w:szCs w:val="21"/>
              </w:rPr>
              <w:t>双头</w:t>
            </w:r>
            <w:r>
              <w:rPr>
                <w:rFonts w:ascii="宋体" w:hAnsi="宋体" w:cs="宋体" w:hint="eastAsia"/>
                <w:szCs w:val="21"/>
              </w:rPr>
              <w:t>）</w:t>
            </w:r>
          </w:p>
        </w:tc>
        <w:tc>
          <w:tcPr>
            <w:tcW w:w="852" w:type="dxa"/>
            <w:vAlign w:val="center"/>
          </w:tcPr>
          <w:p w14:paraId="1E75F4C4" w14:textId="77777777" w:rsidR="000A2B30" w:rsidRDefault="006C71F1">
            <w:pPr>
              <w:rPr>
                <w:rFonts w:ascii="宋体" w:hAnsi="宋体" w:cs="宋体"/>
                <w:szCs w:val="21"/>
              </w:rPr>
            </w:pPr>
            <w:r>
              <w:rPr>
                <w:rFonts w:ascii="宋体" w:hAnsi="宋体" w:cs="宋体"/>
                <w:szCs w:val="21"/>
              </w:rPr>
              <w:t>1</w:t>
            </w:r>
            <w:r>
              <w:rPr>
                <w:rFonts w:ascii="宋体" w:hAnsi="宋体" w:cs="宋体" w:hint="eastAsia"/>
                <w:szCs w:val="21"/>
              </w:rPr>
              <w:t>.00</w:t>
            </w:r>
          </w:p>
        </w:tc>
        <w:tc>
          <w:tcPr>
            <w:tcW w:w="1417" w:type="dxa"/>
            <w:vAlign w:val="center"/>
          </w:tcPr>
          <w:p w14:paraId="2E3BBEEC" w14:textId="77777777" w:rsidR="000A2B30" w:rsidRDefault="006C71F1">
            <w:pPr>
              <w:rPr>
                <w:rFonts w:ascii="宋体" w:hAnsi="宋体" w:cs="宋体"/>
                <w:szCs w:val="21"/>
              </w:rPr>
            </w:pPr>
            <w:r>
              <w:rPr>
                <w:rFonts w:ascii="宋体" w:hAnsi="宋体" w:cs="宋体" w:hint="eastAsia"/>
                <w:szCs w:val="21"/>
              </w:rPr>
              <w:t>700.00</w:t>
            </w:r>
          </w:p>
        </w:tc>
        <w:tc>
          <w:tcPr>
            <w:tcW w:w="4813" w:type="dxa"/>
          </w:tcPr>
          <w:p w14:paraId="451834A8" w14:textId="77777777" w:rsidR="000A2B30" w:rsidRDefault="006C71F1">
            <w:pPr>
              <w:rPr>
                <w:rFonts w:ascii="宋体" w:hAnsi="宋体" w:cs="宋体"/>
                <w:szCs w:val="21"/>
              </w:rPr>
            </w:pPr>
            <w:r>
              <w:rPr>
                <w:rFonts w:ascii="Segoe UI" w:hAnsi="Segoe UI" w:cs="Segoe UI"/>
                <w:szCs w:val="21"/>
                <w:shd w:val="clear" w:color="auto" w:fill="FFFFFF"/>
              </w:rPr>
              <w:t>1. </w:t>
            </w:r>
            <w:r>
              <w:rPr>
                <w:rStyle w:val="af8"/>
                <w:rFonts w:ascii="Segoe UI" w:hAnsi="Segoe UI" w:cs="Segoe UI" w:hint="eastAsia"/>
                <w:szCs w:val="21"/>
                <w:shd w:val="clear" w:color="auto" w:fill="FFFFFF"/>
              </w:rPr>
              <w:t>安装方式</w:t>
            </w:r>
            <w:r>
              <w:rPr>
                <w:rFonts w:ascii="Segoe UI" w:hAnsi="Segoe UI" w:cs="Segoe UI" w:hint="eastAsia"/>
                <w:szCs w:val="21"/>
                <w:shd w:val="clear" w:color="auto" w:fill="FFFFFF"/>
              </w:rPr>
              <w:t>：</w:t>
            </w:r>
            <w:proofErr w:type="gramStart"/>
            <w:r>
              <w:rPr>
                <w:rFonts w:ascii="Segoe UI" w:hAnsi="Segoe UI" w:cs="Segoe UI" w:hint="eastAsia"/>
                <w:szCs w:val="21"/>
                <w:shd w:val="clear" w:color="auto" w:fill="FFFFFF"/>
              </w:rPr>
              <w:t>台嵌两用</w:t>
            </w:r>
            <w:proofErr w:type="gramEnd"/>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2. </w:t>
            </w:r>
            <w:r>
              <w:rPr>
                <w:rStyle w:val="af8"/>
                <w:rFonts w:ascii="Segoe UI" w:hAnsi="Segoe UI" w:cs="Segoe UI" w:hint="eastAsia"/>
                <w:szCs w:val="21"/>
                <w:shd w:val="clear" w:color="auto" w:fill="FFFFFF"/>
              </w:rPr>
              <w:t>面板材质</w:t>
            </w:r>
            <w:r>
              <w:rPr>
                <w:rFonts w:ascii="Segoe UI" w:hAnsi="Segoe UI" w:cs="Segoe UI" w:hint="eastAsia"/>
                <w:szCs w:val="21"/>
                <w:shd w:val="clear" w:color="auto" w:fill="FFFFFF"/>
              </w:rPr>
              <w:t>：钢化玻璃（黑色系）。</w:t>
            </w:r>
            <w:r>
              <w:rPr>
                <w:rFonts w:ascii="Segoe UI" w:hAnsi="Segoe UI" w:cs="Segoe UI"/>
                <w:szCs w:val="21"/>
              </w:rPr>
              <w:br/>
            </w:r>
            <w:r>
              <w:rPr>
                <w:rFonts w:ascii="Segoe UI" w:hAnsi="Segoe UI" w:cs="Segoe UI"/>
                <w:szCs w:val="21"/>
                <w:shd w:val="clear" w:color="auto" w:fill="FFFFFF"/>
              </w:rPr>
              <w:t>3. </w:t>
            </w:r>
            <w:r>
              <w:rPr>
                <w:rStyle w:val="af8"/>
                <w:rFonts w:ascii="Segoe UI" w:hAnsi="Segoe UI" w:cs="Segoe UI" w:hint="eastAsia"/>
                <w:szCs w:val="21"/>
                <w:shd w:val="clear" w:color="auto" w:fill="FFFFFF"/>
              </w:rPr>
              <w:t>能效等级</w:t>
            </w:r>
            <w:r>
              <w:rPr>
                <w:rFonts w:ascii="Segoe UI" w:hAnsi="Segoe UI" w:cs="Segoe UI" w:hint="eastAsia"/>
                <w:szCs w:val="21"/>
                <w:shd w:val="clear" w:color="auto" w:fill="FFFFFF"/>
              </w:rPr>
              <w:t>：一级能效。</w:t>
            </w:r>
            <w:r>
              <w:rPr>
                <w:rFonts w:ascii="Segoe UI" w:hAnsi="Segoe UI" w:cs="Segoe UI"/>
                <w:szCs w:val="21"/>
              </w:rPr>
              <w:br/>
            </w:r>
            <w:r>
              <w:rPr>
                <w:rFonts w:ascii="Segoe UI" w:hAnsi="Segoe UI" w:cs="Segoe UI"/>
                <w:szCs w:val="21"/>
                <w:shd w:val="clear" w:color="auto" w:fill="FFFFFF"/>
              </w:rPr>
              <w:t>4. </w:t>
            </w:r>
            <w:r>
              <w:rPr>
                <w:rStyle w:val="af8"/>
                <w:rFonts w:ascii="Segoe UI" w:hAnsi="Segoe UI" w:cs="Segoe UI" w:hint="eastAsia"/>
                <w:szCs w:val="21"/>
                <w:shd w:val="clear" w:color="auto" w:fill="FFFFFF"/>
              </w:rPr>
              <w:t>额定热流量</w:t>
            </w:r>
            <w:r>
              <w:rPr>
                <w:rFonts w:ascii="Segoe UI" w:hAnsi="Segoe UI" w:cs="Segoe UI" w:hint="eastAsia"/>
                <w:szCs w:val="21"/>
                <w:shd w:val="clear" w:color="auto" w:fill="FFFFFF"/>
              </w:rPr>
              <w:t>：左</w:t>
            </w:r>
            <w:r>
              <w:rPr>
                <w:rFonts w:ascii="Segoe UI" w:hAnsi="Segoe UI" w:cs="Segoe UI"/>
                <w:szCs w:val="21"/>
                <w:shd w:val="clear" w:color="auto" w:fill="FFFFFF"/>
              </w:rPr>
              <w:t>/</w:t>
            </w:r>
            <w:r>
              <w:rPr>
                <w:rFonts w:ascii="Segoe UI" w:hAnsi="Segoe UI" w:cs="Segoe UI" w:hint="eastAsia"/>
                <w:szCs w:val="21"/>
                <w:shd w:val="clear" w:color="auto" w:fill="FFFFFF"/>
              </w:rPr>
              <w:t>右眼均≥</w:t>
            </w:r>
            <w:r>
              <w:rPr>
                <w:rFonts w:ascii="Segoe UI" w:hAnsi="Segoe UI" w:cs="Segoe UI" w:hint="eastAsia"/>
                <w:szCs w:val="21"/>
                <w:shd w:val="clear" w:color="auto" w:fill="FFFFFF"/>
              </w:rPr>
              <w:t>4.2kW</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5. </w:t>
            </w:r>
            <w:r>
              <w:rPr>
                <w:rStyle w:val="af8"/>
                <w:rFonts w:ascii="Segoe UI" w:hAnsi="Segoe UI" w:cs="Segoe UI" w:hint="eastAsia"/>
                <w:szCs w:val="21"/>
                <w:shd w:val="clear" w:color="auto" w:fill="FFFFFF"/>
              </w:rPr>
              <w:t>热效率</w:t>
            </w:r>
            <w:r>
              <w:rPr>
                <w:rFonts w:ascii="Segoe UI" w:hAnsi="Segoe UI" w:cs="Segoe UI" w:hint="eastAsia"/>
                <w:szCs w:val="21"/>
                <w:shd w:val="clear" w:color="auto" w:fill="FFFFFF"/>
              </w:rPr>
              <w:t>：≥</w:t>
            </w:r>
            <w:r>
              <w:rPr>
                <w:rFonts w:ascii="Segoe UI" w:hAnsi="Segoe UI" w:cs="Segoe UI" w:hint="eastAsia"/>
                <w:szCs w:val="21"/>
                <w:shd w:val="clear" w:color="auto" w:fill="FFFFFF"/>
              </w:rPr>
              <w:t>63%</w:t>
            </w:r>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6. </w:t>
            </w:r>
            <w:r>
              <w:rPr>
                <w:rStyle w:val="af8"/>
                <w:rFonts w:ascii="Segoe UI" w:hAnsi="Segoe UI" w:cs="Segoe UI" w:hint="eastAsia"/>
                <w:szCs w:val="21"/>
                <w:shd w:val="clear" w:color="auto" w:fill="FFFFFF"/>
              </w:rPr>
              <w:t>安全保护</w:t>
            </w:r>
            <w:r>
              <w:rPr>
                <w:rFonts w:ascii="Segoe UI" w:hAnsi="Segoe UI" w:cs="Segoe UI" w:hint="eastAsia"/>
                <w:szCs w:val="21"/>
                <w:shd w:val="clear" w:color="auto" w:fill="FFFFFF"/>
              </w:rPr>
              <w:t>：具备熄火保护装置（热电偶式）、童锁保护。</w:t>
            </w:r>
            <w:r>
              <w:rPr>
                <w:rFonts w:ascii="Segoe UI" w:hAnsi="Segoe UI" w:cs="Segoe UI"/>
                <w:szCs w:val="21"/>
              </w:rPr>
              <w:br/>
            </w:r>
            <w:r>
              <w:rPr>
                <w:rFonts w:ascii="Segoe UI" w:hAnsi="Segoe UI" w:cs="Segoe UI"/>
                <w:szCs w:val="21"/>
                <w:shd w:val="clear" w:color="auto" w:fill="FFFFFF"/>
              </w:rPr>
              <w:t>7. </w:t>
            </w:r>
            <w:r>
              <w:rPr>
                <w:rStyle w:val="af8"/>
                <w:rFonts w:ascii="Segoe UI" w:hAnsi="Segoe UI" w:cs="Segoe UI" w:hint="eastAsia"/>
                <w:szCs w:val="21"/>
                <w:shd w:val="clear" w:color="auto" w:fill="FFFFFF"/>
              </w:rPr>
              <w:t>调节方式</w:t>
            </w:r>
            <w:r>
              <w:rPr>
                <w:rFonts w:ascii="Segoe UI" w:hAnsi="Segoe UI" w:cs="Segoe UI" w:hint="eastAsia"/>
                <w:szCs w:val="21"/>
                <w:shd w:val="clear" w:color="auto" w:fill="FFFFFF"/>
              </w:rPr>
              <w:t>：多档位火力调节（如</w:t>
            </w:r>
            <w:r>
              <w:rPr>
                <w:rFonts w:ascii="Segoe UI" w:hAnsi="Segoe UI" w:cs="Segoe UI"/>
                <w:szCs w:val="21"/>
                <w:shd w:val="clear" w:color="auto" w:fill="FFFFFF"/>
              </w:rPr>
              <w:t>225°</w:t>
            </w:r>
            <w:proofErr w:type="gramStart"/>
            <w:r>
              <w:rPr>
                <w:rFonts w:ascii="Segoe UI" w:hAnsi="Segoe UI" w:cs="Segoe UI" w:hint="eastAsia"/>
                <w:szCs w:val="21"/>
                <w:shd w:val="clear" w:color="auto" w:fill="FFFFFF"/>
              </w:rPr>
              <w:t>宽域调节</w:t>
            </w:r>
            <w:proofErr w:type="gramEnd"/>
            <w:r>
              <w:rPr>
                <w:rFonts w:ascii="Segoe UI" w:hAnsi="Segoe UI" w:cs="Segoe UI" w:hint="eastAsia"/>
                <w:szCs w:val="21"/>
                <w:shd w:val="clear" w:color="auto" w:fill="FFFFFF"/>
              </w:rPr>
              <w:t>）。</w:t>
            </w:r>
            <w:r>
              <w:rPr>
                <w:rFonts w:ascii="Segoe UI" w:hAnsi="Segoe UI" w:cs="Segoe UI"/>
                <w:szCs w:val="21"/>
              </w:rPr>
              <w:br/>
            </w:r>
            <w:r>
              <w:rPr>
                <w:rFonts w:ascii="Segoe UI" w:hAnsi="Segoe UI" w:cs="Segoe UI"/>
                <w:szCs w:val="21"/>
                <w:shd w:val="clear" w:color="auto" w:fill="FFFFFF"/>
              </w:rPr>
              <w:t>8. </w:t>
            </w:r>
            <w:proofErr w:type="gramStart"/>
            <w:r>
              <w:rPr>
                <w:rStyle w:val="af8"/>
                <w:rFonts w:ascii="Segoe UI" w:hAnsi="Segoe UI" w:cs="Segoe UI" w:hint="eastAsia"/>
                <w:szCs w:val="21"/>
                <w:shd w:val="clear" w:color="auto" w:fill="FFFFFF"/>
              </w:rPr>
              <w:t>承液盘</w:t>
            </w:r>
            <w:proofErr w:type="gramEnd"/>
            <w:r>
              <w:rPr>
                <w:rFonts w:ascii="Segoe UI" w:hAnsi="Segoe UI" w:cs="Segoe UI" w:hint="eastAsia"/>
                <w:szCs w:val="21"/>
                <w:shd w:val="clear" w:color="auto" w:fill="FFFFFF"/>
              </w:rPr>
              <w:t>：易洁搪瓷或类似材质。</w:t>
            </w:r>
            <w:r>
              <w:rPr>
                <w:rFonts w:ascii="Segoe UI" w:hAnsi="Segoe UI" w:cs="Segoe UI"/>
                <w:szCs w:val="21"/>
              </w:rPr>
              <w:br/>
            </w:r>
            <w:r>
              <w:rPr>
                <w:rFonts w:ascii="Segoe UI" w:hAnsi="Segoe UI" w:cs="Segoe UI"/>
                <w:szCs w:val="21"/>
                <w:shd w:val="clear" w:color="auto" w:fill="FFFFFF"/>
              </w:rPr>
              <w:t>9. </w:t>
            </w:r>
            <w:r>
              <w:rPr>
                <w:rStyle w:val="af8"/>
                <w:rFonts w:ascii="Segoe UI" w:hAnsi="Segoe UI" w:cs="Segoe UI" w:hint="eastAsia"/>
                <w:szCs w:val="21"/>
                <w:shd w:val="clear" w:color="auto" w:fill="FFFFFF"/>
              </w:rPr>
              <w:t>支架</w:t>
            </w:r>
            <w:r>
              <w:rPr>
                <w:rFonts w:ascii="Segoe UI" w:hAnsi="Segoe UI" w:cs="Segoe UI" w:hint="eastAsia"/>
                <w:szCs w:val="21"/>
                <w:shd w:val="clear" w:color="auto" w:fill="FFFFFF"/>
              </w:rPr>
              <w:t>：</w:t>
            </w:r>
            <w:r>
              <w:rPr>
                <w:rFonts w:ascii="Segoe UI" w:hAnsi="Segoe UI" w:cs="Segoe UI"/>
                <w:szCs w:val="21"/>
                <w:shd w:val="clear" w:color="auto" w:fill="FFFFFF"/>
              </w:rPr>
              <w:t>X</w:t>
            </w:r>
            <w:r>
              <w:rPr>
                <w:rFonts w:ascii="Segoe UI" w:hAnsi="Segoe UI" w:cs="Segoe UI" w:hint="eastAsia"/>
                <w:szCs w:val="21"/>
                <w:shd w:val="clear" w:color="auto" w:fill="FFFFFF"/>
              </w:rPr>
              <w:t>型锯齿防滑支架或等效防滑设计。</w:t>
            </w:r>
            <w:r>
              <w:rPr>
                <w:rFonts w:ascii="Segoe UI" w:hAnsi="Segoe UI" w:cs="Segoe UI"/>
                <w:szCs w:val="21"/>
              </w:rPr>
              <w:br/>
            </w:r>
            <w:r>
              <w:rPr>
                <w:rFonts w:ascii="Segoe UI" w:hAnsi="Segoe UI" w:cs="Segoe UI"/>
                <w:szCs w:val="21"/>
                <w:shd w:val="clear" w:color="auto" w:fill="FFFFFF"/>
              </w:rPr>
              <w:t>10. </w:t>
            </w:r>
            <w:r>
              <w:rPr>
                <w:rStyle w:val="af8"/>
                <w:rFonts w:ascii="Segoe UI" w:hAnsi="Segoe UI" w:cs="Segoe UI" w:hint="eastAsia"/>
                <w:szCs w:val="21"/>
                <w:shd w:val="clear" w:color="auto" w:fill="FFFFFF"/>
              </w:rPr>
              <w:t>认证要求</w:t>
            </w:r>
            <w:r>
              <w:rPr>
                <w:rFonts w:ascii="Segoe UI" w:hAnsi="Segoe UI" w:cs="Segoe UI" w:hint="eastAsia"/>
                <w:szCs w:val="21"/>
                <w:shd w:val="clear" w:color="auto" w:fill="FFFFFF"/>
              </w:rPr>
              <w:t>：具备</w:t>
            </w:r>
            <w:r>
              <w:rPr>
                <w:rFonts w:ascii="Segoe UI" w:hAnsi="Segoe UI" w:cs="Segoe UI"/>
                <w:szCs w:val="21"/>
                <w:shd w:val="clear" w:color="auto" w:fill="FFFFFF"/>
              </w:rPr>
              <w:t>CCC</w:t>
            </w:r>
            <w:r>
              <w:rPr>
                <w:rFonts w:ascii="Segoe UI" w:hAnsi="Segoe UI" w:cs="Segoe UI" w:hint="eastAsia"/>
                <w:szCs w:val="21"/>
                <w:shd w:val="clear" w:color="auto" w:fill="FFFFFF"/>
              </w:rPr>
              <w:t>强制性认证，并提供燃气器具适配性备案文件。</w:t>
            </w:r>
            <w:r>
              <w:rPr>
                <w:rFonts w:ascii="Segoe UI" w:hAnsi="Segoe UI" w:cs="Segoe UI"/>
                <w:szCs w:val="21"/>
              </w:rPr>
              <w:br/>
            </w:r>
            <w:r>
              <w:rPr>
                <w:rFonts w:ascii="Segoe UI" w:hAnsi="Segoe UI" w:cs="Segoe UI"/>
                <w:szCs w:val="21"/>
                <w:shd w:val="clear" w:color="auto" w:fill="FFFFFF"/>
              </w:rPr>
              <w:t>11. </w:t>
            </w:r>
            <w:r>
              <w:rPr>
                <w:rStyle w:val="af8"/>
                <w:rFonts w:ascii="Segoe UI" w:hAnsi="Segoe UI" w:cs="Segoe UI" w:hint="eastAsia"/>
                <w:szCs w:val="21"/>
                <w:shd w:val="clear" w:color="auto" w:fill="FFFFFF"/>
              </w:rPr>
              <w:t>包装清单</w:t>
            </w:r>
            <w:r>
              <w:rPr>
                <w:rFonts w:ascii="Segoe UI" w:hAnsi="Segoe UI" w:cs="Segoe UI" w:hint="eastAsia"/>
                <w:szCs w:val="21"/>
                <w:shd w:val="clear" w:color="auto" w:fill="FFFFFF"/>
              </w:rPr>
              <w:t>：灶具、说明书、保修卡、电池、开孔模板等，包含安装（</w:t>
            </w:r>
            <w:proofErr w:type="gramStart"/>
            <w:r>
              <w:rPr>
                <w:rFonts w:ascii="Segoe UI" w:hAnsi="Segoe UI" w:cs="Segoe UI" w:hint="eastAsia"/>
                <w:szCs w:val="21"/>
                <w:shd w:val="clear" w:color="auto" w:fill="FFFFFF"/>
              </w:rPr>
              <w:t>含首次</w:t>
            </w:r>
            <w:proofErr w:type="gramEnd"/>
            <w:r>
              <w:rPr>
                <w:rFonts w:ascii="Segoe UI" w:hAnsi="Segoe UI" w:cs="Segoe UI" w:hint="eastAsia"/>
                <w:szCs w:val="21"/>
                <w:shd w:val="clear" w:color="auto" w:fill="FFFFFF"/>
              </w:rPr>
              <w:t>调试）。</w:t>
            </w:r>
          </w:p>
        </w:tc>
      </w:tr>
      <w:bookmarkEnd w:id="46"/>
      <w:tr w:rsidR="000A2B30" w14:paraId="7027157C" w14:textId="77777777">
        <w:trPr>
          <w:trHeight w:val="768"/>
          <w:jc w:val="center"/>
        </w:trPr>
        <w:tc>
          <w:tcPr>
            <w:tcW w:w="846" w:type="dxa"/>
            <w:vAlign w:val="center"/>
          </w:tcPr>
          <w:p w14:paraId="0844334E" w14:textId="77777777" w:rsidR="000A2B30" w:rsidRDefault="006C71F1">
            <w:pPr>
              <w:jc w:val="center"/>
              <w:rPr>
                <w:rFonts w:ascii="宋体" w:hAnsi="宋体" w:cs="宋体"/>
                <w:szCs w:val="21"/>
              </w:rPr>
            </w:pPr>
            <w:r>
              <w:rPr>
                <w:rFonts w:ascii="宋体" w:hAnsi="宋体" w:cs="宋体" w:hint="eastAsia"/>
                <w:szCs w:val="21"/>
              </w:rPr>
              <w:t>5</w:t>
            </w:r>
          </w:p>
        </w:tc>
        <w:tc>
          <w:tcPr>
            <w:tcW w:w="1416" w:type="dxa"/>
            <w:vAlign w:val="center"/>
          </w:tcPr>
          <w:p w14:paraId="3B70FF58" w14:textId="77777777" w:rsidR="000A2B30" w:rsidRDefault="006C71F1">
            <w:pPr>
              <w:rPr>
                <w:rFonts w:ascii="宋体" w:hAnsi="宋体" w:cs="宋体"/>
                <w:szCs w:val="21"/>
              </w:rPr>
            </w:pPr>
            <w:r>
              <w:rPr>
                <w:rFonts w:ascii="宋体" w:hAnsi="宋体" w:cs="宋体" w:hint="eastAsia"/>
                <w:szCs w:val="21"/>
              </w:rPr>
              <w:t>热水器（外挂机）</w:t>
            </w:r>
          </w:p>
        </w:tc>
        <w:tc>
          <w:tcPr>
            <w:tcW w:w="852" w:type="dxa"/>
            <w:vAlign w:val="center"/>
          </w:tcPr>
          <w:p w14:paraId="79009BCC" w14:textId="77777777" w:rsidR="000A2B30" w:rsidRDefault="006C71F1">
            <w:pPr>
              <w:rPr>
                <w:rFonts w:ascii="宋体" w:hAnsi="宋体" w:cs="宋体"/>
                <w:szCs w:val="21"/>
              </w:rPr>
            </w:pPr>
            <w:r>
              <w:rPr>
                <w:rFonts w:ascii="宋体" w:hAnsi="宋体" w:cs="宋体"/>
                <w:szCs w:val="21"/>
              </w:rPr>
              <w:t>1.00</w:t>
            </w:r>
          </w:p>
        </w:tc>
        <w:tc>
          <w:tcPr>
            <w:tcW w:w="1417" w:type="dxa"/>
            <w:vAlign w:val="center"/>
          </w:tcPr>
          <w:p w14:paraId="2765D03B" w14:textId="77777777" w:rsidR="000A2B30" w:rsidRDefault="006C71F1">
            <w:pPr>
              <w:rPr>
                <w:rFonts w:ascii="宋体" w:hAnsi="宋体" w:cs="宋体"/>
                <w:szCs w:val="21"/>
              </w:rPr>
            </w:pPr>
            <w:r>
              <w:rPr>
                <w:rFonts w:ascii="宋体" w:hAnsi="宋体" w:cs="宋体" w:hint="eastAsia"/>
                <w:szCs w:val="21"/>
              </w:rPr>
              <w:t>30.00</w:t>
            </w:r>
          </w:p>
        </w:tc>
        <w:tc>
          <w:tcPr>
            <w:tcW w:w="4813" w:type="dxa"/>
            <w:vAlign w:val="center"/>
          </w:tcPr>
          <w:p w14:paraId="07F2294D" w14:textId="77777777" w:rsidR="000A2B30" w:rsidRDefault="006C71F1">
            <w:pPr>
              <w:rPr>
                <w:rFonts w:ascii="宋体" w:hAnsi="宋体" w:cs="宋体"/>
                <w:szCs w:val="21"/>
              </w:rPr>
            </w:pPr>
            <w:r>
              <w:rPr>
                <w:rFonts w:ascii="宋体" w:hAnsi="宋体" w:cs="宋体" w:hint="eastAsia"/>
                <w:szCs w:val="21"/>
              </w:rPr>
              <w:t>拆除：拆除热水器及相关配件</w:t>
            </w:r>
            <w:r>
              <w:rPr>
                <w:rFonts w:ascii="宋体" w:hAnsi="宋体" w:cs="宋体" w:hint="eastAsia"/>
                <w:szCs w:val="21"/>
              </w:rPr>
              <w:br/>
            </w:r>
            <w:r>
              <w:rPr>
                <w:rFonts w:ascii="宋体" w:hAnsi="宋体" w:cs="宋体" w:hint="eastAsia"/>
                <w:szCs w:val="21"/>
              </w:rPr>
              <w:t>搬运：</w:t>
            </w:r>
            <w:proofErr w:type="gramStart"/>
            <w:r>
              <w:rPr>
                <w:rFonts w:ascii="宋体" w:hAnsi="宋体" w:cs="宋体" w:hint="eastAsia"/>
                <w:szCs w:val="21"/>
              </w:rPr>
              <w:t>搬运至门店</w:t>
            </w:r>
            <w:proofErr w:type="gramEnd"/>
            <w:r>
              <w:rPr>
                <w:rFonts w:ascii="宋体" w:hAnsi="宋体" w:cs="宋体" w:hint="eastAsia"/>
                <w:szCs w:val="21"/>
              </w:rPr>
              <w:t>指定仓库</w:t>
            </w:r>
          </w:p>
        </w:tc>
      </w:tr>
      <w:tr w:rsidR="000A2B30" w14:paraId="4EFCD220" w14:textId="77777777">
        <w:trPr>
          <w:trHeight w:val="796"/>
          <w:jc w:val="center"/>
        </w:trPr>
        <w:tc>
          <w:tcPr>
            <w:tcW w:w="846" w:type="dxa"/>
            <w:vAlign w:val="center"/>
          </w:tcPr>
          <w:p w14:paraId="26701DD3" w14:textId="77777777" w:rsidR="000A2B30" w:rsidRDefault="006C71F1">
            <w:pPr>
              <w:jc w:val="center"/>
              <w:rPr>
                <w:rFonts w:ascii="宋体" w:hAnsi="宋体" w:cs="宋体"/>
                <w:szCs w:val="21"/>
              </w:rPr>
            </w:pPr>
            <w:r>
              <w:rPr>
                <w:rFonts w:ascii="宋体" w:hAnsi="宋体" w:cs="宋体" w:hint="eastAsia"/>
                <w:szCs w:val="21"/>
              </w:rPr>
              <w:t>6</w:t>
            </w:r>
          </w:p>
        </w:tc>
        <w:tc>
          <w:tcPr>
            <w:tcW w:w="1416" w:type="dxa"/>
            <w:vAlign w:val="center"/>
          </w:tcPr>
          <w:p w14:paraId="3634F128" w14:textId="77777777" w:rsidR="000A2B30" w:rsidRDefault="006C71F1">
            <w:pPr>
              <w:rPr>
                <w:rFonts w:ascii="宋体" w:hAnsi="宋体" w:cs="宋体"/>
                <w:szCs w:val="21"/>
              </w:rPr>
            </w:pPr>
            <w:r>
              <w:rPr>
                <w:rFonts w:ascii="宋体" w:hAnsi="宋体" w:cs="宋体" w:hint="eastAsia"/>
                <w:szCs w:val="21"/>
              </w:rPr>
              <w:t>热水器（封闭式挂机）</w:t>
            </w:r>
          </w:p>
        </w:tc>
        <w:tc>
          <w:tcPr>
            <w:tcW w:w="852" w:type="dxa"/>
            <w:vAlign w:val="center"/>
          </w:tcPr>
          <w:p w14:paraId="28146CA4" w14:textId="77777777" w:rsidR="000A2B30" w:rsidRDefault="006C71F1">
            <w:pPr>
              <w:rPr>
                <w:rFonts w:ascii="宋体" w:hAnsi="宋体" w:cs="宋体"/>
                <w:szCs w:val="21"/>
              </w:rPr>
            </w:pPr>
            <w:r>
              <w:rPr>
                <w:rFonts w:ascii="宋体" w:hAnsi="宋体" w:cs="宋体"/>
                <w:szCs w:val="21"/>
              </w:rPr>
              <w:t>1.00</w:t>
            </w:r>
          </w:p>
        </w:tc>
        <w:tc>
          <w:tcPr>
            <w:tcW w:w="1417" w:type="dxa"/>
            <w:vAlign w:val="center"/>
          </w:tcPr>
          <w:p w14:paraId="329892A4" w14:textId="77777777" w:rsidR="000A2B30" w:rsidRDefault="006C71F1">
            <w:pPr>
              <w:rPr>
                <w:rFonts w:ascii="宋体" w:hAnsi="宋体" w:cs="宋体"/>
                <w:szCs w:val="21"/>
              </w:rPr>
            </w:pPr>
            <w:r>
              <w:rPr>
                <w:rFonts w:ascii="宋体" w:hAnsi="宋体" w:cs="宋体" w:hint="eastAsia"/>
                <w:szCs w:val="21"/>
              </w:rPr>
              <w:t>40.00</w:t>
            </w:r>
          </w:p>
        </w:tc>
        <w:tc>
          <w:tcPr>
            <w:tcW w:w="4813" w:type="dxa"/>
            <w:vAlign w:val="center"/>
          </w:tcPr>
          <w:p w14:paraId="223E66DC" w14:textId="77777777" w:rsidR="000A2B30" w:rsidRDefault="006C71F1">
            <w:pPr>
              <w:rPr>
                <w:rFonts w:ascii="宋体" w:hAnsi="宋体" w:cs="宋体"/>
                <w:szCs w:val="21"/>
              </w:rPr>
            </w:pPr>
            <w:r>
              <w:rPr>
                <w:rFonts w:ascii="宋体" w:hAnsi="宋体" w:cs="宋体" w:hint="eastAsia"/>
                <w:szCs w:val="21"/>
              </w:rPr>
              <w:t>拆除：拆除热水器及相关配件</w:t>
            </w:r>
            <w:r>
              <w:rPr>
                <w:rFonts w:ascii="宋体" w:hAnsi="宋体" w:cs="宋体" w:hint="eastAsia"/>
                <w:szCs w:val="21"/>
              </w:rPr>
              <w:br/>
            </w:r>
            <w:r>
              <w:rPr>
                <w:rFonts w:ascii="宋体" w:hAnsi="宋体" w:cs="宋体" w:hint="eastAsia"/>
                <w:szCs w:val="21"/>
              </w:rPr>
              <w:t>搬运：</w:t>
            </w:r>
            <w:proofErr w:type="gramStart"/>
            <w:r>
              <w:rPr>
                <w:rFonts w:ascii="宋体" w:hAnsi="宋体" w:cs="宋体" w:hint="eastAsia"/>
                <w:szCs w:val="21"/>
              </w:rPr>
              <w:t>搬运至门店</w:t>
            </w:r>
            <w:proofErr w:type="gramEnd"/>
            <w:r>
              <w:rPr>
                <w:rFonts w:ascii="宋体" w:hAnsi="宋体" w:cs="宋体" w:hint="eastAsia"/>
                <w:szCs w:val="21"/>
              </w:rPr>
              <w:t>指定仓库</w:t>
            </w:r>
          </w:p>
        </w:tc>
      </w:tr>
      <w:tr w:rsidR="000A2B30" w14:paraId="6700EBE0" w14:textId="77777777">
        <w:trPr>
          <w:trHeight w:val="778"/>
          <w:jc w:val="center"/>
        </w:trPr>
        <w:tc>
          <w:tcPr>
            <w:tcW w:w="9344" w:type="dxa"/>
            <w:gridSpan w:val="5"/>
            <w:vAlign w:val="center"/>
          </w:tcPr>
          <w:p w14:paraId="5415E50C" w14:textId="77777777" w:rsidR="000A2B30" w:rsidRDefault="006C71F1">
            <w:pPr>
              <w:rPr>
                <w:rFonts w:ascii="宋体" w:hAnsi="宋体" w:cs="宋体"/>
                <w:szCs w:val="21"/>
              </w:rPr>
            </w:pPr>
            <w:r>
              <w:rPr>
                <w:rFonts w:ascii="宋体" w:hAnsi="宋体" w:hint="eastAsia"/>
                <w:szCs w:val="21"/>
              </w:rPr>
              <w:t>★</w:t>
            </w:r>
            <w:r>
              <w:rPr>
                <w:rFonts w:ascii="宋体" w:hAnsi="宋体" w:cs="宋体"/>
                <w:b/>
                <w:bCs/>
                <w:szCs w:val="21"/>
              </w:rPr>
              <w:t>50L</w:t>
            </w:r>
            <w:r>
              <w:rPr>
                <w:rFonts w:ascii="宋体" w:hAnsi="宋体" w:cs="宋体"/>
                <w:b/>
                <w:bCs/>
                <w:szCs w:val="21"/>
              </w:rPr>
              <w:t>热水器</w:t>
            </w:r>
            <w:r>
              <w:rPr>
                <w:rFonts w:ascii="宋体" w:hAnsi="宋体" w:cs="宋体" w:hint="eastAsia"/>
                <w:b/>
                <w:bCs/>
                <w:szCs w:val="21"/>
              </w:rPr>
              <w:t>、</w:t>
            </w:r>
            <w:r>
              <w:rPr>
                <w:rFonts w:ascii="宋体" w:hAnsi="宋体" w:cs="宋体"/>
                <w:b/>
                <w:bCs/>
                <w:szCs w:val="21"/>
              </w:rPr>
              <w:t>10KG</w:t>
            </w:r>
            <w:r>
              <w:rPr>
                <w:rFonts w:ascii="宋体" w:hAnsi="宋体" w:cs="宋体"/>
                <w:b/>
                <w:bCs/>
                <w:szCs w:val="21"/>
              </w:rPr>
              <w:t>滚筒洗衣机</w:t>
            </w:r>
            <w:r>
              <w:rPr>
                <w:rFonts w:ascii="宋体" w:hAnsi="宋体" w:cs="宋体" w:hint="eastAsia"/>
                <w:b/>
                <w:bCs/>
                <w:szCs w:val="21"/>
              </w:rPr>
              <w:t>、燃气灶</w:t>
            </w:r>
            <w:r>
              <w:rPr>
                <w:rFonts w:ascii="宋体" w:hAnsi="宋体" w:cs="宋体" w:hint="eastAsia"/>
                <w:b/>
                <w:bCs/>
                <w:szCs w:val="21"/>
              </w:rPr>
              <w:t>(</w:t>
            </w:r>
            <w:r>
              <w:rPr>
                <w:rFonts w:ascii="宋体" w:hAnsi="宋体" w:cs="宋体" w:hint="eastAsia"/>
                <w:b/>
                <w:bCs/>
                <w:szCs w:val="21"/>
              </w:rPr>
              <w:t>双头）必须对每一项货物各提供一台样品，</w:t>
            </w:r>
            <w:proofErr w:type="gramStart"/>
            <w:r>
              <w:rPr>
                <w:rFonts w:ascii="宋体" w:hAnsi="宋体" w:cs="宋体" w:hint="eastAsia"/>
                <w:b/>
                <w:bCs/>
                <w:szCs w:val="21"/>
              </w:rPr>
              <w:t>无提供</w:t>
            </w:r>
            <w:proofErr w:type="gramEnd"/>
            <w:r>
              <w:rPr>
                <w:rFonts w:ascii="宋体" w:hAnsi="宋体" w:cs="宋体" w:hint="eastAsia"/>
                <w:b/>
                <w:bCs/>
                <w:szCs w:val="21"/>
              </w:rPr>
              <w:t>投标样品或投标样品数量不足的会导致直接废标。（样品需贴上供应商名称，项目名称、项目编号、包号，产品名称、具体规格型号等信息。）</w:t>
            </w:r>
          </w:p>
        </w:tc>
      </w:tr>
    </w:tbl>
    <w:p w14:paraId="2965ED82" w14:textId="77777777" w:rsidR="000A2B30" w:rsidRDefault="006C71F1">
      <w:pPr>
        <w:numPr>
          <w:ilvl w:val="0"/>
          <w:numId w:val="3"/>
        </w:numPr>
        <w:rPr>
          <w:rStyle w:val="afc"/>
        </w:rPr>
      </w:pPr>
      <w:r>
        <w:rPr>
          <w:rFonts w:ascii="宋体" w:hAnsi="宋体" w:cs="宋体" w:hint="eastAsia"/>
          <w:szCs w:val="21"/>
        </w:rPr>
        <w:t>供货计划</w:t>
      </w:r>
    </w:p>
    <w:p w14:paraId="465554BD" w14:textId="77777777" w:rsidR="000A2B30" w:rsidRDefault="006C71F1">
      <w:pPr>
        <w:pStyle w:val="a4"/>
        <w:numPr>
          <w:ilvl w:val="0"/>
          <w:numId w:val="6"/>
        </w:numPr>
        <w:rPr>
          <w:rFonts w:ascii="宋体" w:hAnsi="宋体" w:cs="Times New Roman"/>
          <w:szCs w:val="21"/>
        </w:rPr>
      </w:pPr>
      <w:r>
        <w:rPr>
          <w:rFonts w:ascii="宋体" w:hAnsi="宋体" w:cs="Times New Roman"/>
          <w:szCs w:val="21"/>
        </w:rPr>
        <w:t>首次供货：中标人须在合同签订后，根据附件《供货计划表》中</w:t>
      </w:r>
      <w:r>
        <w:rPr>
          <w:rFonts w:ascii="宋体" w:hAnsi="宋体" w:cs="Times New Roman"/>
          <w:szCs w:val="21"/>
        </w:rPr>
        <w:t>“</w:t>
      </w:r>
      <w:r>
        <w:rPr>
          <w:rFonts w:ascii="宋体" w:hAnsi="宋体" w:cs="Times New Roman"/>
          <w:szCs w:val="21"/>
        </w:rPr>
        <w:t>首次配送数量</w:t>
      </w:r>
      <w:r>
        <w:rPr>
          <w:rFonts w:ascii="宋体" w:hAnsi="宋体" w:cs="Times New Roman"/>
          <w:szCs w:val="21"/>
        </w:rPr>
        <w:t>”</w:t>
      </w:r>
      <w:r>
        <w:rPr>
          <w:rFonts w:ascii="宋体" w:hAnsi="宋体" w:cs="Times New Roman"/>
          <w:szCs w:val="21"/>
        </w:rPr>
        <w:t>完成备货，并在收到采购人通知后</w:t>
      </w:r>
      <w:r>
        <w:rPr>
          <w:rFonts w:ascii="宋体" w:hAnsi="宋体" w:cs="Times New Roman"/>
          <w:szCs w:val="21"/>
        </w:rPr>
        <w:t>7</w:t>
      </w:r>
      <w:r>
        <w:rPr>
          <w:rFonts w:ascii="宋体" w:hAnsi="宋体" w:cs="Times New Roman"/>
          <w:szCs w:val="21"/>
        </w:rPr>
        <w:t>个日历日内完成该批次产品的送货及安装。</w:t>
      </w:r>
      <w:r>
        <w:rPr>
          <w:rFonts w:ascii="宋体" w:hAnsi="宋体" w:cs="Times New Roman"/>
          <w:szCs w:val="21"/>
        </w:rPr>
        <w:br/>
      </w:r>
      <w:r>
        <w:rPr>
          <w:rFonts w:ascii="宋体" w:hAnsi="宋体" w:cs="Times New Roman" w:hint="eastAsia"/>
          <w:szCs w:val="21"/>
        </w:rPr>
        <w:t>（</w:t>
      </w:r>
      <w:r>
        <w:rPr>
          <w:rFonts w:ascii="宋体" w:hAnsi="宋体" w:cs="Times New Roman" w:hint="eastAsia"/>
          <w:szCs w:val="21"/>
        </w:rPr>
        <w:t>2</w:t>
      </w:r>
      <w:r>
        <w:rPr>
          <w:rFonts w:ascii="宋体" w:hAnsi="宋体" w:cs="Times New Roman" w:hint="eastAsia"/>
          <w:szCs w:val="21"/>
        </w:rPr>
        <w:t>）</w:t>
      </w:r>
      <w:r>
        <w:rPr>
          <w:rFonts w:ascii="宋体" w:hAnsi="宋体" w:cs="Times New Roman"/>
          <w:szCs w:val="21"/>
        </w:rPr>
        <w:t>后续订单：合同期内，采购人将不定期下达《委托订单》，中标人须在收到订单后</w:t>
      </w:r>
      <w:r>
        <w:rPr>
          <w:rFonts w:ascii="宋体" w:hAnsi="宋体" w:cs="Times New Roman"/>
          <w:szCs w:val="21"/>
        </w:rPr>
        <w:t>7</w:t>
      </w:r>
      <w:r>
        <w:rPr>
          <w:rFonts w:ascii="宋体" w:hAnsi="宋体" w:cs="Times New Roman"/>
          <w:szCs w:val="21"/>
        </w:rPr>
        <w:t>个日历日内完成该订单中所有产品的送货及安装。</w:t>
      </w:r>
    </w:p>
    <w:p w14:paraId="52A0BF8F" w14:textId="77777777" w:rsidR="000A2B30" w:rsidRDefault="006C71F1">
      <w:pPr>
        <w:pStyle w:val="a4"/>
        <w:numPr>
          <w:ilvl w:val="255"/>
          <w:numId w:val="0"/>
        </w:numPr>
        <w:rPr>
          <w:rFonts w:ascii="宋体" w:hAnsi="宋体" w:cs="Times New Roman"/>
          <w:szCs w:val="21"/>
        </w:rPr>
      </w:pPr>
      <w:r>
        <w:rPr>
          <w:rFonts w:ascii="宋体" w:hAnsi="宋体" w:cs="Times New Roman" w:hint="eastAsia"/>
          <w:szCs w:val="21"/>
        </w:rPr>
        <w:t>（</w:t>
      </w:r>
      <w:r>
        <w:rPr>
          <w:rFonts w:ascii="宋体" w:hAnsi="宋体" w:cs="Times New Roman" w:hint="eastAsia"/>
          <w:szCs w:val="21"/>
        </w:rPr>
        <w:t>3</w:t>
      </w:r>
      <w:r>
        <w:rPr>
          <w:rFonts w:ascii="宋体" w:hAnsi="宋体" w:cs="Times New Roman" w:hint="eastAsia"/>
          <w:szCs w:val="21"/>
        </w:rPr>
        <w:t>）</w:t>
      </w:r>
      <w:r>
        <w:rPr>
          <w:rFonts w:ascii="宋体" w:hAnsi="宋体" w:cs="Times New Roman"/>
          <w:szCs w:val="21"/>
        </w:rPr>
        <w:t>供货计划表</w:t>
      </w:r>
    </w:p>
    <w:p w14:paraId="7BE1B62D" w14:textId="77777777" w:rsidR="000A2B30" w:rsidRDefault="006C71F1">
      <w:pPr>
        <w:pStyle w:val="a4"/>
        <w:ind w:firstLineChars="200" w:firstLine="400"/>
        <w:rPr>
          <w:rFonts w:ascii="宋体" w:hAnsi="宋体" w:cs="宋体"/>
          <w:sz w:val="20"/>
          <w:szCs w:val="21"/>
        </w:rPr>
      </w:pPr>
      <w:r>
        <w:rPr>
          <w:rFonts w:ascii="宋体" w:hAnsi="宋体" w:cs="宋体" w:hint="eastAsia"/>
          <w:sz w:val="20"/>
          <w:szCs w:val="21"/>
        </w:rPr>
        <w:t>首批配送数量</w:t>
      </w:r>
    </w:p>
    <w:tbl>
      <w:tblPr>
        <w:tblStyle w:val="af7"/>
        <w:tblW w:w="8818" w:type="dxa"/>
        <w:jc w:val="center"/>
        <w:tblLook w:val="04A0" w:firstRow="1" w:lastRow="0" w:firstColumn="1" w:lastColumn="0" w:noHBand="0" w:noVBand="1"/>
      </w:tblPr>
      <w:tblGrid>
        <w:gridCol w:w="794"/>
        <w:gridCol w:w="2107"/>
        <w:gridCol w:w="4152"/>
        <w:gridCol w:w="1765"/>
      </w:tblGrid>
      <w:tr w:rsidR="000A2B30" w14:paraId="294FC433" w14:textId="77777777">
        <w:trPr>
          <w:trHeight w:val="251"/>
          <w:jc w:val="center"/>
        </w:trPr>
        <w:tc>
          <w:tcPr>
            <w:tcW w:w="794" w:type="dxa"/>
            <w:vAlign w:val="center"/>
          </w:tcPr>
          <w:p w14:paraId="1D16C566" w14:textId="77777777" w:rsidR="000A2B30" w:rsidRDefault="006C71F1">
            <w:pPr>
              <w:rPr>
                <w:rFonts w:ascii="宋体" w:hAnsi="宋体" w:cs="宋体"/>
                <w:szCs w:val="21"/>
              </w:rPr>
            </w:pPr>
            <w:r>
              <w:rPr>
                <w:rFonts w:ascii="宋体" w:hAnsi="宋体" w:cs="宋体" w:hint="eastAsia"/>
                <w:szCs w:val="21"/>
              </w:rPr>
              <w:t>序号</w:t>
            </w:r>
          </w:p>
        </w:tc>
        <w:tc>
          <w:tcPr>
            <w:tcW w:w="2107" w:type="dxa"/>
            <w:vAlign w:val="center"/>
          </w:tcPr>
          <w:p w14:paraId="0D9FA702" w14:textId="77777777" w:rsidR="000A2B30" w:rsidRDefault="006C71F1">
            <w:pPr>
              <w:rPr>
                <w:rFonts w:ascii="宋体" w:hAnsi="宋体" w:cs="宋体"/>
                <w:szCs w:val="21"/>
              </w:rPr>
            </w:pPr>
            <w:r>
              <w:rPr>
                <w:rFonts w:ascii="宋体" w:hAnsi="宋体" w:cs="宋体" w:hint="eastAsia"/>
                <w:szCs w:val="21"/>
              </w:rPr>
              <w:t>配送产品</w:t>
            </w:r>
          </w:p>
        </w:tc>
        <w:tc>
          <w:tcPr>
            <w:tcW w:w="4152" w:type="dxa"/>
            <w:vAlign w:val="center"/>
          </w:tcPr>
          <w:p w14:paraId="40D6C01C" w14:textId="77777777" w:rsidR="000A2B30" w:rsidRDefault="006C71F1">
            <w:pPr>
              <w:rPr>
                <w:rFonts w:ascii="宋体" w:hAnsi="宋体" w:cs="宋体"/>
                <w:szCs w:val="21"/>
              </w:rPr>
            </w:pPr>
            <w:r>
              <w:rPr>
                <w:rFonts w:ascii="宋体" w:hAnsi="宋体" w:cs="宋体" w:hint="eastAsia"/>
                <w:szCs w:val="21"/>
              </w:rPr>
              <w:t>配送单位</w:t>
            </w:r>
          </w:p>
        </w:tc>
        <w:tc>
          <w:tcPr>
            <w:tcW w:w="1765" w:type="dxa"/>
            <w:vAlign w:val="center"/>
          </w:tcPr>
          <w:p w14:paraId="0994B77C" w14:textId="77777777" w:rsidR="000A2B30" w:rsidRDefault="006C71F1">
            <w:pPr>
              <w:rPr>
                <w:rFonts w:ascii="宋体" w:hAnsi="宋体" w:cs="宋体"/>
                <w:szCs w:val="21"/>
              </w:rPr>
            </w:pPr>
            <w:r>
              <w:rPr>
                <w:rFonts w:ascii="宋体" w:hAnsi="宋体" w:cs="宋体" w:hint="eastAsia"/>
                <w:szCs w:val="21"/>
              </w:rPr>
              <w:t>首批配送数量</w:t>
            </w:r>
          </w:p>
        </w:tc>
      </w:tr>
      <w:tr w:rsidR="000A2B30" w14:paraId="03038E01" w14:textId="77777777">
        <w:trPr>
          <w:trHeight w:val="404"/>
          <w:jc w:val="center"/>
        </w:trPr>
        <w:tc>
          <w:tcPr>
            <w:tcW w:w="794" w:type="dxa"/>
            <w:vMerge w:val="restart"/>
            <w:vAlign w:val="center"/>
          </w:tcPr>
          <w:p w14:paraId="74269C2F" w14:textId="77777777" w:rsidR="000A2B30" w:rsidRDefault="006C71F1">
            <w:pPr>
              <w:jc w:val="center"/>
              <w:rPr>
                <w:rFonts w:ascii="宋体" w:hAnsi="宋体" w:cs="宋体"/>
                <w:szCs w:val="21"/>
              </w:rPr>
            </w:pPr>
            <w:r>
              <w:rPr>
                <w:rFonts w:ascii="宋体" w:hAnsi="宋体" w:cs="宋体" w:hint="eastAsia"/>
                <w:szCs w:val="21"/>
              </w:rPr>
              <w:t>1</w:t>
            </w:r>
          </w:p>
        </w:tc>
        <w:tc>
          <w:tcPr>
            <w:tcW w:w="2107" w:type="dxa"/>
            <w:vMerge w:val="restart"/>
            <w:vAlign w:val="center"/>
          </w:tcPr>
          <w:p w14:paraId="0842B81B" w14:textId="77777777" w:rsidR="000A2B30" w:rsidRDefault="006C71F1">
            <w:pPr>
              <w:rPr>
                <w:rFonts w:ascii="宋体" w:hAnsi="宋体" w:cs="宋体"/>
                <w:szCs w:val="21"/>
              </w:rPr>
            </w:pPr>
            <w:r>
              <w:rPr>
                <w:rFonts w:ascii="宋体" w:hAnsi="宋体" w:cs="宋体" w:hint="eastAsia"/>
                <w:szCs w:val="21"/>
              </w:rPr>
              <w:t>50L</w:t>
            </w:r>
            <w:r>
              <w:rPr>
                <w:rFonts w:ascii="宋体" w:hAnsi="宋体" w:cs="宋体" w:hint="eastAsia"/>
                <w:szCs w:val="21"/>
              </w:rPr>
              <w:t>热水器</w:t>
            </w:r>
          </w:p>
        </w:tc>
        <w:tc>
          <w:tcPr>
            <w:tcW w:w="4152" w:type="dxa"/>
            <w:vAlign w:val="center"/>
          </w:tcPr>
          <w:p w14:paraId="029D8F32" w14:textId="77777777" w:rsidR="000A2B30" w:rsidRDefault="006C71F1">
            <w:pPr>
              <w:rPr>
                <w:rFonts w:ascii="宋体" w:hAnsi="宋体" w:cs="宋体"/>
                <w:szCs w:val="21"/>
              </w:rPr>
            </w:pPr>
            <w:r>
              <w:rPr>
                <w:rFonts w:ascii="宋体" w:hAnsi="宋体" w:cs="宋体" w:hint="eastAsia"/>
                <w:szCs w:val="21"/>
              </w:rPr>
              <w:t>东莞市安居建设投资有限公司</w:t>
            </w:r>
          </w:p>
        </w:tc>
        <w:tc>
          <w:tcPr>
            <w:tcW w:w="1765" w:type="dxa"/>
            <w:vAlign w:val="center"/>
          </w:tcPr>
          <w:p w14:paraId="718B2B28" w14:textId="77777777" w:rsidR="000A2B30" w:rsidRDefault="006C71F1">
            <w:pPr>
              <w:jc w:val="center"/>
              <w:rPr>
                <w:rFonts w:ascii="宋体" w:hAnsi="宋体" w:cs="宋体"/>
                <w:szCs w:val="21"/>
              </w:rPr>
            </w:pPr>
            <w:r>
              <w:rPr>
                <w:rFonts w:ascii="宋体" w:hAnsi="宋体" w:cs="宋体" w:hint="eastAsia"/>
                <w:szCs w:val="21"/>
              </w:rPr>
              <w:t>82.00</w:t>
            </w:r>
          </w:p>
        </w:tc>
      </w:tr>
      <w:tr w:rsidR="000A2B30" w14:paraId="0EC36C6B" w14:textId="77777777">
        <w:trPr>
          <w:trHeight w:val="404"/>
          <w:jc w:val="center"/>
        </w:trPr>
        <w:tc>
          <w:tcPr>
            <w:tcW w:w="794" w:type="dxa"/>
            <w:vMerge/>
            <w:vAlign w:val="center"/>
          </w:tcPr>
          <w:p w14:paraId="3A6B7921" w14:textId="77777777" w:rsidR="000A2B30" w:rsidRDefault="000A2B30">
            <w:pPr>
              <w:jc w:val="center"/>
              <w:rPr>
                <w:rFonts w:ascii="宋体" w:hAnsi="宋体" w:cs="宋体"/>
                <w:szCs w:val="21"/>
              </w:rPr>
            </w:pPr>
          </w:p>
        </w:tc>
        <w:tc>
          <w:tcPr>
            <w:tcW w:w="2107" w:type="dxa"/>
            <w:vMerge/>
            <w:vAlign w:val="center"/>
          </w:tcPr>
          <w:p w14:paraId="4812CCBE" w14:textId="77777777" w:rsidR="000A2B30" w:rsidRDefault="000A2B30">
            <w:pPr>
              <w:rPr>
                <w:rFonts w:ascii="宋体" w:hAnsi="宋体" w:cs="宋体"/>
                <w:szCs w:val="21"/>
              </w:rPr>
            </w:pPr>
          </w:p>
        </w:tc>
        <w:tc>
          <w:tcPr>
            <w:tcW w:w="4152" w:type="dxa"/>
            <w:vAlign w:val="center"/>
          </w:tcPr>
          <w:p w14:paraId="14457921" w14:textId="77777777" w:rsidR="000A2B30" w:rsidRDefault="006C71F1">
            <w:pPr>
              <w:rPr>
                <w:rFonts w:ascii="宋体" w:hAnsi="宋体" w:cs="宋体"/>
                <w:szCs w:val="21"/>
              </w:rPr>
            </w:pPr>
            <w:r>
              <w:rPr>
                <w:rFonts w:ascii="宋体" w:hAnsi="宋体" w:cs="宋体" w:hint="eastAsia"/>
                <w:szCs w:val="21"/>
              </w:rPr>
              <w:t>东莞市建</w:t>
            </w:r>
            <w:proofErr w:type="gramStart"/>
            <w:r>
              <w:rPr>
                <w:rFonts w:ascii="宋体" w:hAnsi="宋体" w:cs="宋体" w:hint="eastAsia"/>
                <w:szCs w:val="21"/>
              </w:rPr>
              <w:t>鑫</w:t>
            </w:r>
            <w:proofErr w:type="gramEnd"/>
            <w:r>
              <w:rPr>
                <w:rFonts w:ascii="宋体" w:hAnsi="宋体" w:cs="宋体" w:hint="eastAsia"/>
                <w:szCs w:val="21"/>
              </w:rPr>
              <w:t>住房租赁有限公司</w:t>
            </w:r>
          </w:p>
        </w:tc>
        <w:tc>
          <w:tcPr>
            <w:tcW w:w="1765" w:type="dxa"/>
            <w:vAlign w:val="center"/>
          </w:tcPr>
          <w:p w14:paraId="4844B43D" w14:textId="77777777" w:rsidR="000A2B30" w:rsidRDefault="006C71F1">
            <w:pPr>
              <w:jc w:val="center"/>
              <w:rPr>
                <w:rFonts w:ascii="宋体" w:hAnsi="宋体" w:cs="宋体"/>
                <w:szCs w:val="21"/>
              </w:rPr>
            </w:pPr>
            <w:r>
              <w:rPr>
                <w:rFonts w:ascii="宋体" w:hAnsi="宋体" w:cs="宋体" w:hint="eastAsia"/>
                <w:szCs w:val="21"/>
              </w:rPr>
              <w:t>3.00</w:t>
            </w:r>
          </w:p>
        </w:tc>
      </w:tr>
      <w:tr w:rsidR="000A2B30" w14:paraId="6FBC02FF" w14:textId="77777777">
        <w:trPr>
          <w:trHeight w:val="401"/>
          <w:jc w:val="center"/>
        </w:trPr>
        <w:tc>
          <w:tcPr>
            <w:tcW w:w="794" w:type="dxa"/>
            <w:vMerge/>
            <w:vAlign w:val="center"/>
          </w:tcPr>
          <w:p w14:paraId="7A22F9B1" w14:textId="77777777" w:rsidR="000A2B30" w:rsidRDefault="000A2B30">
            <w:pPr>
              <w:jc w:val="center"/>
              <w:rPr>
                <w:rFonts w:ascii="宋体" w:hAnsi="宋体" w:cs="宋体"/>
                <w:szCs w:val="21"/>
              </w:rPr>
            </w:pPr>
          </w:p>
        </w:tc>
        <w:tc>
          <w:tcPr>
            <w:tcW w:w="2107" w:type="dxa"/>
            <w:vMerge/>
            <w:vAlign w:val="center"/>
          </w:tcPr>
          <w:p w14:paraId="2AD1FDAD" w14:textId="77777777" w:rsidR="000A2B30" w:rsidRDefault="000A2B30">
            <w:pPr>
              <w:rPr>
                <w:rFonts w:ascii="宋体" w:hAnsi="宋体" w:cs="宋体"/>
                <w:szCs w:val="21"/>
              </w:rPr>
            </w:pPr>
          </w:p>
        </w:tc>
        <w:tc>
          <w:tcPr>
            <w:tcW w:w="4152" w:type="dxa"/>
            <w:vAlign w:val="center"/>
          </w:tcPr>
          <w:p w14:paraId="54FDB1C9" w14:textId="77777777" w:rsidR="000A2B30" w:rsidRDefault="006C71F1">
            <w:pPr>
              <w:rPr>
                <w:rFonts w:ascii="宋体" w:hAnsi="宋体" w:cs="宋体"/>
                <w:szCs w:val="21"/>
              </w:rPr>
            </w:pPr>
            <w:r>
              <w:rPr>
                <w:rFonts w:ascii="宋体" w:hAnsi="宋体" w:cs="宋体" w:hint="eastAsia"/>
                <w:szCs w:val="21"/>
              </w:rPr>
              <w:t>东莞市大创安居园区管理有限公司</w:t>
            </w:r>
          </w:p>
        </w:tc>
        <w:tc>
          <w:tcPr>
            <w:tcW w:w="1765" w:type="dxa"/>
            <w:vAlign w:val="center"/>
          </w:tcPr>
          <w:p w14:paraId="239A40FE" w14:textId="77777777" w:rsidR="000A2B30" w:rsidRDefault="006C71F1">
            <w:pPr>
              <w:jc w:val="center"/>
              <w:rPr>
                <w:rFonts w:ascii="宋体" w:hAnsi="宋体" w:cs="宋体"/>
                <w:szCs w:val="21"/>
              </w:rPr>
            </w:pPr>
            <w:r>
              <w:rPr>
                <w:rFonts w:ascii="宋体" w:hAnsi="宋体" w:cs="宋体" w:hint="eastAsia"/>
                <w:szCs w:val="21"/>
              </w:rPr>
              <w:t>10.00</w:t>
            </w:r>
          </w:p>
        </w:tc>
      </w:tr>
      <w:tr w:rsidR="000A2B30" w14:paraId="59ADD0B0" w14:textId="77777777">
        <w:trPr>
          <w:trHeight w:val="404"/>
          <w:jc w:val="center"/>
        </w:trPr>
        <w:tc>
          <w:tcPr>
            <w:tcW w:w="794" w:type="dxa"/>
            <w:vMerge w:val="restart"/>
            <w:vAlign w:val="center"/>
          </w:tcPr>
          <w:p w14:paraId="1ACBEFB8" w14:textId="77777777" w:rsidR="000A2B30" w:rsidRDefault="006C71F1">
            <w:pPr>
              <w:jc w:val="center"/>
              <w:rPr>
                <w:rFonts w:ascii="宋体" w:hAnsi="宋体" w:cs="宋体"/>
                <w:szCs w:val="21"/>
              </w:rPr>
            </w:pPr>
            <w:r>
              <w:rPr>
                <w:rFonts w:ascii="宋体" w:hAnsi="宋体" w:cs="宋体" w:hint="eastAsia"/>
                <w:szCs w:val="21"/>
              </w:rPr>
              <w:lastRenderedPageBreak/>
              <w:t>2</w:t>
            </w:r>
          </w:p>
        </w:tc>
        <w:tc>
          <w:tcPr>
            <w:tcW w:w="2107" w:type="dxa"/>
            <w:vMerge w:val="restart"/>
            <w:vAlign w:val="center"/>
          </w:tcPr>
          <w:p w14:paraId="1CB81BB8" w14:textId="77777777" w:rsidR="000A2B30" w:rsidRDefault="006C71F1">
            <w:pPr>
              <w:rPr>
                <w:rFonts w:ascii="宋体" w:hAnsi="宋体" w:cs="宋体"/>
                <w:szCs w:val="21"/>
              </w:rPr>
            </w:pPr>
            <w:r>
              <w:rPr>
                <w:rFonts w:ascii="宋体" w:hAnsi="宋体" w:cs="宋体" w:hint="eastAsia"/>
                <w:szCs w:val="21"/>
              </w:rPr>
              <w:t>8KG</w:t>
            </w:r>
            <w:r>
              <w:rPr>
                <w:rFonts w:ascii="宋体" w:hAnsi="宋体" w:cs="宋体" w:hint="eastAsia"/>
                <w:szCs w:val="21"/>
              </w:rPr>
              <w:t>滚筒洗衣机</w:t>
            </w:r>
          </w:p>
        </w:tc>
        <w:tc>
          <w:tcPr>
            <w:tcW w:w="4152" w:type="dxa"/>
            <w:vAlign w:val="center"/>
          </w:tcPr>
          <w:p w14:paraId="5E0C2C52" w14:textId="77777777" w:rsidR="000A2B30" w:rsidRDefault="006C71F1">
            <w:pPr>
              <w:rPr>
                <w:rFonts w:ascii="宋体" w:hAnsi="宋体" w:cs="宋体"/>
                <w:szCs w:val="21"/>
              </w:rPr>
            </w:pPr>
            <w:r>
              <w:rPr>
                <w:rFonts w:ascii="宋体" w:hAnsi="宋体" w:cs="宋体" w:hint="eastAsia"/>
                <w:szCs w:val="21"/>
              </w:rPr>
              <w:t>东莞市安居建设投资有限公司</w:t>
            </w:r>
          </w:p>
        </w:tc>
        <w:tc>
          <w:tcPr>
            <w:tcW w:w="1765" w:type="dxa"/>
            <w:vAlign w:val="center"/>
          </w:tcPr>
          <w:p w14:paraId="140D34C3" w14:textId="77777777" w:rsidR="000A2B30" w:rsidRDefault="006C71F1">
            <w:pPr>
              <w:jc w:val="center"/>
              <w:rPr>
                <w:rFonts w:ascii="宋体" w:hAnsi="宋体" w:cs="宋体"/>
                <w:szCs w:val="21"/>
              </w:rPr>
            </w:pPr>
            <w:r>
              <w:rPr>
                <w:rFonts w:ascii="宋体" w:hAnsi="宋体" w:cs="宋体" w:hint="eastAsia"/>
                <w:szCs w:val="21"/>
              </w:rPr>
              <w:t>49.00</w:t>
            </w:r>
          </w:p>
        </w:tc>
      </w:tr>
      <w:tr w:rsidR="000A2B30" w14:paraId="76DB6E74" w14:textId="77777777">
        <w:trPr>
          <w:trHeight w:val="404"/>
          <w:jc w:val="center"/>
        </w:trPr>
        <w:tc>
          <w:tcPr>
            <w:tcW w:w="794" w:type="dxa"/>
            <w:vMerge/>
            <w:vAlign w:val="center"/>
          </w:tcPr>
          <w:p w14:paraId="7C2BE473" w14:textId="77777777" w:rsidR="000A2B30" w:rsidRDefault="000A2B30">
            <w:pPr>
              <w:jc w:val="center"/>
              <w:rPr>
                <w:rFonts w:ascii="宋体" w:hAnsi="宋体" w:cs="宋体"/>
                <w:szCs w:val="21"/>
              </w:rPr>
            </w:pPr>
          </w:p>
        </w:tc>
        <w:tc>
          <w:tcPr>
            <w:tcW w:w="2107" w:type="dxa"/>
            <w:vMerge/>
            <w:vAlign w:val="center"/>
          </w:tcPr>
          <w:p w14:paraId="3AE7FAED" w14:textId="77777777" w:rsidR="000A2B30" w:rsidRDefault="000A2B30">
            <w:pPr>
              <w:rPr>
                <w:rFonts w:ascii="宋体" w:hAnsi="宋体" w:cs="宋体"/>
                <w:szCs w:val="21"/>
              </w:rPr>
            </w:pPr>
          </w:p>
        </w:tc>
        <w:tc>
          <w:tcPr>
            <w:tcW w:w="4152" w:type="dxa"/>
            <w:vAlign w:val="center"/>
          </w:tcPr>
          <w:p w14:paraId="70922658" w14:textId="77777777" w:rsidR="000A2B30" w:rsidRDefault="006C71F1">
            <w:pPr>
              <w:rPr>
                <w:rFonts w:ascii="宋体" w:hAnsi="宋体" w:cs="宋体"/>
                <w:szCs w:val="21"/>
              </w:rPr>
            </w:pPr>
            <w:r>
              <w:rPr>
                <w:rFonts w:ascii="宋体" w:hAnsi="宋体" w:cs="宋体" w:hint="eastAsia"/>
                <w:szCs w:val="21"/>
              </w:rPr>
              <w:t>东莞市建</w:t>
            </w:r>
            <w:proofErr w:type="gramStart"/>
            <w:r>
              <w:rPr>
                <w:rFonts w:ascii="宋体" w:hAnsi="宋体" w:cs="宋体" w:hint="eastAsia"/>
                <w:szCs w:val="21"/>
              </w:rPr>
              <w:t>鑫</w:t>
            </w:r>
            <w:proofErr w:type="gramEnd"/>
            <w:r>
              <w:rPr>
                <w:rFonts w:ascii="宋体" w:hAnsi="宋体" w:cs="宋体" w:hint="eastAsia"/>
                <w:szCs w:val="21"/>
              </w:rPr>
              <w:t>住房租赁有限公司</w:t>
            </w:r>
          </w:p>
        </w:tc>
        <w:tc>
          <w:tcPr>
            <w:tcW w:w="1765" w:type="dxa"/>
            <w:vAlign w:val="center"/>
          </w:tcPr>
          <w:p w14:paraId="31D5EC6A" w14:textId="77777777" w:rsidR="000A2B30" w:rsidRDefault="006C71F1">
            <w:pPr>
              <w:jc w:val="center"/>
              <w:rPr>
                <w:rFonts w:ascii="宋体" w:hAnsi="宋体" w:cs="宋体"/>
                <w:szCs w:val="21"/>
              </w:rPr>
            </w:pPr>
            <w:r>
              <w:rPr>
                <w:rFonts w:ascii="宋体" w:hAnsi="宋体" w:cs="宋体" w:hint="eastAsia"/>
                <w:szCs w:val="21"/>
              </w:rPr>
              <w:t>3.00</w:t>
            </w:r>
          </w:p>
        </w:tc>
      </w:tr>
      <w:tr w:rsidR="000A2B30" w14:paraId="2A47DC28" w14:textId="77777777">
        <w:trPr>
          <w:trHeight w:val="277"/>
          <w:jc w:val="center"/>
        </w:trPr>
        <w:tc>
          <w:tcPr>
            <w:tcW w:w="794" w:type="dxa"/>
            <w:vMerge/>
            <w:vAlign w:val="center"/>
          </w:tcPr>
          <w:p w14:paraId="5B295113" w14:textId="77777777" w:rsidR="000A2B30" w:rsidRDefault="000A2B30">
            <w:pPr>
              <w:jc w:val="center"/>
              <w:rPr>
                <w:rFonts w:ascii="宋体" w:hAnsi="宋体" w:cs="宋体"/>
                <w:szCs w:val="21"/>
              </w:rPr>
            </w:pPr>
          </w:p>
        </w:tc>
        <w:tc>
          <w:tcPr>
            <w:tcW w:w="2107" w:type="dxa"/>
            <w:vMerge/>
            <w:vAlign w:val="center"/>
          </w:tcPr>
          <w:p w14:paraId="5B182655" w14:textId="77777777" w:rsidR="000A2B30" w:rsidRDefault="000A2B30">
            <w:pPr>
              <w:rPr>
                <w:rFonts w:ascii="宋体" w:hAnsi="宋体" w:cs="宋体"/>
                <w:szCs w:val="21"/>
              </w:rPr>
            </w:pPr>
          </w:p>
        </w:tc>
        <w:tc>
          <w:tcPr>
            <w:tcW w:w="4152" w:type="dxa"/>
            <w:vAlign w:val="center"/>
          </w:tcPr>
          <w:p w14:paraId="48838250" w14:textId="77777777" w:rsidR="000A2B30" w:rsidRDefault="006C71F1">
            <w:pPr>
              <w:rPr>
                <w:rFonts w:ascii="宋体" w:hAnsi="宋体" w:cs="宋体"/>
                <w:szCs w:val="21"/>
              </w:rPr>
            </w:pPr>
            <w:r>
              <w:rPr>
                <w:rFonts w:ascii="宋体" w:hAnsi="宋体" w:cs="宋体" w:hint="eastAsia"/>
                <w:szCs w:val="21"/>
              </w:rPr>
              <w:t>东莞市大创安居园区管理有限公司</w:t>
            </w:r>
          </w:p>
        </w:tc>
        <w:tc>
          <w:tcPr>
            <w:tcW w:w="1765" w:type="dxa"/>
            <w:vAlign w:val="center"/>
          </w:tcPr>
          <w:p w14:paraId="782B256E" w14:textId="77777777" w:rsidR="000A2B30" w:rsidRDefault="006C71F1">
            <w:pPr>
              <w:jc w:val="center"/>
              <w:rPr>
                <w:rFonts w:ascii="宋体" w:hAnsi="宋体" w:cs="宋体"/>
                <w:szCs w:val="21"/>
              </w:rPr>
            </w:pPr>
            <w:r>
              <w:rPr>
                <w:rFonts w:ascii="宋体" w:hAnsi="宋体" w:cs="宋体" w:hint="eastAsia"/>
                <w:szCs w:val="21"/>
              </w:rPr>
              <w:t>10.00</w:t>
            </w:r>
          </w:p>
        </w:tc>
      </w:tr>
      <w:tr w:rsidR="000A2B30" w14:paraId="7DFC091F" w14:textId="77777777">
        <w:trPr>
          <w:trHeight w:val="425"/>
          <w:jc w:val="center"/>
        </w:trPr>
        <w:tc>
          <w:tcPr>
            <w:tcW w:w="794" w:type="dxa"/>
            <w:vAlign w:val="center"/>
          </w:tcPr>
          <w:p w14:paraId="21D5B34A" w14:textId="77777777" w:rsidR="000A2B30" w:rsidRDefault="006C71F1">
            <w:pPr>
              <w:jc w:val="center"/>
              <w:rPr>
                <w:rFonts w:ascii="宋体" w:hAnsi="宋体" w:cs="宋体"/>
                <w:szCs w:val="21"/>
              </w:rPr>
            </w:pPr>
            <w:r>
              <w:rPr>
                <w:rFonts w:ascii="宋体" w:hAnsi="宋体" w:cs="宋体" w:hint="eastAsia"/>
                <w:szCs w:val="21"/>
              </w:rPr>
              <w:t>3</w:t>
            </w:r>
          </w:p>
        </w:tc>
        <w:tc>
          <w:tcPr>
            <w:tcW w:w="2107" w:type="dxa"/>
            <w:vAlign w:val="center"/>
          </w:tcPr>
          <w:p w14:paraId="1E4BDFAC" w14:textId="77777777" w:rsidR="000A2B30" w:rsidRDefault="006C71F1">
            <w:pPr>
              <w:rPr>
                <w:rFonts w:ascii="宋体" w:hAnsi="宋体" w:cs="宋体"/>
                <w:szCs w:val="21"/>
              </w:rPr>
            </w:pPr>
            <w:r>
              <w:rPr>
                <w:rFonts w:ascii="宋体" w:hAnsi="宋体" w:cs="宋体" w:hint="eastAsia"/>
                <w:szCs w:val="21"/>
              </w:rPr>
              <w:t>10KG</w:t>
            </w:r>
            <w:r>
              <w:rPr>
                <w:rFonts w:ascii="宋体" w:hAnsi="宋体" w:cs="宋体" w:hint="eastAsia"/>
                <w:szCs w:val="21"/>
              </w:rPr>
              <w:t>滚筒洗衣机</w:t>
            </w:r>
          </w:p>
        </w:tc>
        <w:tc>
          <w:tcPr>
            <w:tcW w:w="4152" w:type="dxa"/>
            <w:vAlign w:val="center"/>
          </w:tcPr>
          <w:p w14:paraId="5FD08F64" w14:textId="77777777" w:rsidR="000A2B30" w:rsidRDefault="006C71F1">
            <w:pPr>
              <w:rPr>
                <w:rFonts w:ascii="宋体" w:hAnsi="宋体" w:cs="宋体"/>
                <w:szCs w:val="21"/>
              </w:rPr>
            </w:pPr>
            <w:r>
              <w:rPr>
                <w:rFonts w:ascii="宋体" w:hAnsi="宋体" w:cs="宋体" w:hint="eastAsia"/>
                <w:szCs w:val="21"/>
              </w:rPr>
              <w:t>东莞市安居建设投资有限公司</w:t>
            </w:r>
          </w:p>
        </w:tc>
        <w:tc>
          <w:tcPr>
            <w:tcW w:w="1765" w:type="dxa"/>
            <w:vAlign w:val="center"/>
          </w:tcPr>
          <w:p w14:paraId="5F19DB39" w14:textId="77777777" w:rsidR="000A2B30" w:rsidRDefault="006C71F1">
            <w:pPr>
              <w:jc w:val="center"/>
              <w:rPr>
                <w:rFonts w:ascii="宋体" w:hAnsi="宋体" w:cs="宋体"/>
                <w:szCs w:val="21"/>
              </w:rPr>
            </w:pPr>
            <w:r>
              <w:rPr>
                <w:rFonts w:ascii="宋体" w:hAnsi="宋体" w:cs="宋体" w:hint="eastAsia"/>
                <w:szCs w:val="21"/>
              </w:rPr>
              <w:t>5.00</w:t>
            </w:r>
          </w:p>
        </w:tc>
      </w:tr>
      <w:tr w:rsidR="000A2B30" w14:paraId="15432314" w14:textId="77777777">
        <w:trPr>
          <w:trHeight w:val="417"/>
          <w:jc w:val="center"/>
        </w:trPr>
        <w:tc>
          <w:tcPr>
            <w:tcW w:w="794" w:type="dxa"/>
            <w:vAlign w:val="center"/>
          </w:tcPr>
          <w:p w14:paraId="48F6EE49" w14:textId="77777777" w:rsidR="000A2B30" w:rsidRDefault="006C71F1">
            <w:pPr>
              <w:jc w:val="center"/>
              <w:rPr>
                <w:rFonts w:ascii="宋体" w:hAnsi="宋体" w:cs="宋体"/>
                <w:szCs w:val="21"/>
              </w:rPr>
            </w:pPr>
            <w:r>
              <w:rPr>
                <w:rFonts w:ascii="宋体" w:hAnsi="宋体" w:cs="宋体" w:hint="eastAsia"/>
                <w:szCs w:val="21"/>
              </w:rPr>
              <w:t>4</w:t>
            </w:r>
          </w:p>
        </w:tc>
        <w:tc>
          <w:tcPr>
            <w:tcW w:w="2107" w:type="dxa"/>
            <w:vAlign w:val="center"/>
          </w:tcPr>
          <w:p w14:paraId="44204275" w14:textId="77777777" w:rsidR="000A2B30" w:rsidRDefault="006C71F1">
            <w:pPr>
              <w:rPr>
                <w:rFonts w:ascii="宋体" w:hAnsi="宋体" w:cs="宋体"/>
                <w:szCs w:val="21"/>
              </w:rPr>
            </w:pPr>
            <w:r>
              <w:rPr>
                <w:rFonts w:ascii="宋体" w:hAnsi="宋体" w:cs="宋体" w:hint="eastAsia"/>
                <w:szCs w:val="21"/>
              </w:rPr>
              <w:t>燃气灶</w:t>
            </w:r>
            <w:r>
              <w:rPr>
                <w:rFonts w:ascii="宋体" w:hAnsi="宋体" w:cs="宋体" w:hint="eastAsia"/>
                <w:szCs w:val="21"/>
              </w:rPr>
              <w:t>(</w:t>
            </w:r>
            <w:r>
              <w:rPr>
                <w:rFonts w:ascii="宋体" w:hAnsi="宋体" w:cs="宋体" w:hint="eastAsia"/>
                <w:szCs w:val="21"/>
              </w:rPr>
              <w:t>双头</w:t>
            </w:r>
            <w:r>
              <w:rPr>
                <w:rFonts w:ascii="宋体" w:hAnsi="宋体" w:cs="宋体" w:hint="eastAsia"/>
                <w:szCs w:val="21"/>
              </w:rPr>
              <w:t>）</w:t>
            </w:r>
          </w:p>
        </w:tc>
        <w:tc>
          <w:tcPr>
            <w:tcW w:w="4152" w:type="dxa"/>
            <w:vAlign w:val="center"/>
          </w:tcPr>
          <w:p w14:paraId="24A25779" w14:textId="77777777" w:rsidR="000A2B30" w:rsidRDefault="006C71F1">
            <w:pPr>
              <w:rPr>
                <w:rFonts w:ascii="宋体" w:hAnsi="宋体" w:cs="宋体"/>
                <w:szCs w:val="21"/>
              </w:rPr>
            </w:pPr>
            <w:r>
              <w:rPr>
                <w:rFonts w:ascii="宋体" w:hAnsi="宋体" w:cs="宋体" w:hint="eastAsia"/>
                <w:szCs w:val="21"/>
              </w:rPr>
              <w:t>东莞市安居建设投资有限公司</w:t>
            </w:r>
          </w:p>
        </w:tc>
        <w:tc>
          <w:tcPr>
            <w:tcW w:w="1765" w:type="dxa"/>
            <w:vAlign w:val="center"/>
          </w:tcPr>
          <w:p w14:paraId="0302960D" w14:textId="77777777" w:rsidR="000A2B30" w:rsidRDefault="006C71F1">
            <w:pPr>
              <w:jc w:val="center"/>
              <w:rPr>
                <w:rFonts w:ascii="宋体" w:hAnsi="宋体" w:cs="宋体"/>
                <w:szCs w:val="21"/>
              </w:rPr>
            </w:pPr>
            <w:r>
              <w:rPr>
                <w:rFonts w:ascii="宋体" w:hAnsi="宋体" w:cs="宋体" w:hint="eastAsia"/>
                <w:szCs w:val="21"/>
              </w:rPr>
              <w:t>4.00</w:t>
            </w:r>
          </w:p>
        </w:tc>
      </w:tr>
    </w:tbl>
    <w:bookmarkEnd w:id="43"/>
    <w:p w14:paraId="4BA56C24" w14:textId="77777777" w:rsidR="000A2B30" w:rsidRDefault="006C71F1">
      <w:pPr>
        <w:rPr>
          <w:rFonts w:ascii="宋体" w:hAnsi="宋体" w:cs="宋体"/>
          <w:szCs w:val="21"/>
        </w:rPr>
      </w:pPr>
      <w:r>
        <w:rPr>
          <w:rFonts w:ascii="宋体" w:hAnsi="宋体" w:cs="宋体" w:hint="eastAsia"/>
          <w:szCs w:val="21"/>
        </w:rPr>
        <w:t>五、保险</w:t>
      </w:r>
    </w:p>
    <w:p w14:paraId="24328290" w14:textId="77777777" w:rsidR="000A2B30" w:rsidRDefault="006C71F1">
      <w:pPr>
        <w:ind w:firstLineChars="200" w:firstLine="420"/>
        <w:rPr>
          <w:rFonts w:ascii="宋体" w:hAnsi="宋体" w:cs="宋体"/>
          <w:szCs w:val="21"/>
        </w:rPr>
      </w:pPr>
      <w:r>
        <w:rPr>
          <w:rFonts w:ascii="宋体" w:hAnsi="宋体" w:cs="宋体" w:hint="eastAsia"/>
          <w:szCs w:val="21"/>
        </w:rPr>
        <w:t>中标人负责为本项目现场作业人员办理必要的保险并支付相关保险费，该保险的期限至本项目完成为止。在合同履行期间，中标人对其派出的人员的安全负全部责任。如中标</w:t>
      </w:r>
      <w:proofErr w:type="gramStart"/>
      <w:r>
        <w:rPr>
          <w:rFonts w:ascii="宋体" w:hAnsi="宋体" w:cs="宋体" w:hint="eastAsia"/>
          <w:szCs w:val="21"/>
        </w:rPr>
        <w:t>人人员</w:t>
      </w:r>
      <w:proofErr w:type="gramEnd"/>
      <w:r>
        <w:rPr>
          <w:rFonts w:ascii="宋体" w:hAnsi="宋体" w:cs="宋体" w:hint="eastAsia"/>
          <w:szCs w:val="21"/>
        </w:rPr>
        <w:t>在本项目合同履行中发生事故的，中标人应负责处理并承担全部责任。（须提供承诺函，格式自拟）</w:t>
      </w:r>
    </w:p>
    <w:p w14:paraId="40C78DDA" w14:textId="77777777" w:rsidR="000A2B30" w:rsidRDefault="006C71F1">
      <w:pPr>
        <w:rPr>
          <w:rFonts w:ascii="宋体" w:hAnsi="宋体" w:cs="宋体"/>
          <w:szCs w:val="21"/>
        </w:rPr>
      </w:pPr>
      <w:r>
        <w:rPr>
          <w:rFonts w:ascii="宋体" w:hAnsi="宋体" w:cs="宋体" w:hint="eastAsia"/>
          <w:szCs w:val="21"/>
        </w:rPr>
        <w:t>六、验收标准</w:t>
      </w:r>
    </w:p>
    <w:p w14:paraId="4299BF3C" w14:textId="77777777" w:rsidR="000A2B30" w:rsidRDefault="006C71F1">
      <w:pPr>
        <w:rPr>
          <w:rFonts w:ascii="宋体" w:hAnsi="宋体" w:cs="宋体"/>
          <w:szCs w:val="21"/>
        </w:rPr>
      </w:pPr>
      <w:r>
        <w:rPr>
          <w:rFonts w:ascii="宋体" w:hAnsi="宋体" w:cs="宋体" w:hint="eastAsia"/>
          <w:szCs w:val="21"/>
        </w:rPr>
        <w:t>6.1</w:t>
      </w:r>
      <w:r>
        <w:rPr>
          <w:rFonts w:ascii="宋体" w:hAnsi="宋体" w:cs="宋体" w:hint="eastAsia"/>
          <w:szCs w:val="21"/>
        </w:rPr>
        <w:t>质量标准</w:t>
      </w:r>
    </w:p>
    <w:p w14:paraId="1F4A2EE0" w14:textId="77777777" w:rsidR="000A2B30" w:rsidRDefault="006C71F1">
      <w:pPr>
        <w:ind w:firstLineChars="200" w:firstLine="420"/>
        <w:rPr>
          <w:rFonts w:ascii="宋体" w:hAnsi="宋体" w:cs="宋体"/>
          <w:szCs w:val="21"/>
        </w:rPr>
      </w:pPr>
      <w:r>
        <w:rPr>
          <w:rFonts w:ascii="宋体" w:hAnsi="宋体" w:cs="宋体" w:hint="eastAsia"/>
          <w:szCs w:val="21"/>
        </w:rPr>
        <w:t>（</w:t>
      </w:r>
      <w:r>
        <w:rPr>
          <w:rFonts w:ascii="宋体" w:hAnsi="宋体" w:cs="宋体"/>
          <w:szCs w:val="21"/>
        </w:rPr>
        <w:t>1</w:t>
      </w:r>
      <w:r>
        <w:rPr>
          <w:rFonts w:ascii="宋体" w:hAnsi="宋体" w:cs="宋体" w:hint="eastAsia"/>
          <w:szCs w:val="21"/>
        </w:rPr>
        <w:t>）中标人提供的所有货物和服务，其质量、技术、安全等特征必须符合国家现行有关强制性标准、行业标准及采购文件用户需求。主要遵循的国家标准包括但不限于：《储水式电热水器》（</w:t>
      </w:r>
      <w:r>
        <w:rPr>
          <w:rFonts w:ascii="宋体" w:hAnsi="宋体" w:cs="宋体"/>
          <w:szCs w:val="21"/>
        </w:rPr>
        <w:t>GB/T 20289-2021</w:t>
      </w:r>
      <w:r>
        <w:rPr>
          <w:rFonts w:ascii="宋体" w:hAnsi="宋体" w:cs="宋体" w:hint="eastAsia"/>
          <w:szCs w:val="21"/>
        </w:rPr>
        <w:t>）、《家用和类似用途电器的安全</w:t>
      </w:r>
      <w:r>
        <w:rPr>
          <w:rFonts w:ascii="宋体" w:hAnsi="宋体" w:cs="宋体"/>
          <w:szCs w:val="21"/>
        </w:rPr>
        <w:t xml:space="preserve"> </w:t>
      </w:r>
      <w:r>
        <w:rPr>
          <w:rFonts w:ascii="宋体" w:hAnsi="宋体" w:cs="宋体" w:hint="eastAsia"/>
          <w:szCs w:val="21"/>
        </w:rPr>
        <w:t>储水式热水器的特殊要求》（</w:t>
      </w:r>
      <w:r>
        <w:rPr>
          <w:rFonts w:ascii="宋体" w:hAnsi="宋体" w:cs="宋体"/>
          <w:szCs w:val="21"/>
        </w:rPr>
        <w:t>GB 4706.12</w:t>
      </w:r>
      <w:r>
        <w:rPr>
          <w:rFonts w:ascii="宋体" w:hAnsi="宋体" w:cs="宋体" w:hint="eastAsia"/>
          <w:szCs w:val="21"/>
        </w:rPr>
        <w:t>）、《电动洗衣机》（</w:t>
      </w:r>
      <w:r>
        <w:rPr>
          <w:rFonts w:ascii="宋体" w:hAnsi="宋体" w:cs="宋体"/>
          <w:szCs w:val="21"/>
        </w:rPr>
        <w:t>GB/T 4288-2018</w:t>
      </w:r>
      <w:r>
        <w:rPr>
          <w:rFonts w:ascii="宋体" w:hAnsi="宋体" w:cs="宋体" w:hint="eastAsia"/>
          <w:szCs w:val="21"/>
        </w:rPr>
        <w:t>）、《家用燃气灶具》（</w:t>
      </w:r>
      <w:r>
        <w:rPr>
          <w:rFonts w:ascii="宋体" w:hAnsi="宋体" w:cs="宋体"/>
          <w:szCs w:val="21"/>
        </w:rPr>
        <w:t>GB 16410-2020</w:t>
      </w:r>
      <w:r>
        <w:rPr>
          <w:rFonts w:ascii="宋体" w:hAnsi="宋体" w:cs="宋体" w:hint="eastAsia"/>
          <w:szCs w:val="21"/>
        </w:rPr>
        <w:t>）、《家用和类似用途电器的安全》系列标准（</w:t>
      </w:r>
      <w:r>
        <w:rPr>
          <w:rFonts w:ascii="宋体" w:hAnsi="宋体" w:cs="宋体"/>
          <w:szCs w:val="21"/>
        </w:rPr>
        <w:t>GB 4706</w:t>
      </w:r>
      <w:r>
        <w:rPr>
          <w:rFonts w:ascii="宋体" w:hAnsi="宋体" w:cs="宋体" w:hint="eastAsia"/>
          <w:szCs w:val="21"/>
        </w:rPr>
        <w:t>）、《部分商品修理更换退货责任规定》（国家三包规定）等。</w:t>
      </w:r>
    </w:p>
    <w:p w14:paraId="7BF50530" w14:textId="77777777" w:rsidR="000A2B30" w:rsidRDefault="006C71F1">
      <w:pPr>
        <w:ind w:firstLineChars="200" w:firstLine="420"/>
        <w:rPr>
          <w:rFonts w:ascii="宋体" w:hAnsi="宋体" w:cs="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）凡属于《中华人民共和国实施强制性产品认证的产品目录》的产品，中标人须承诺在交货时提供该产品的</w:t>
      </w:r>
      <w:r>
        <w:rPr>
          <w:rFonts w:ascii="宋体" w:hAnsi="宋体" w:cs="宋体"/>
          <w:szCs w:val="21"/>
        </w:rPr>
        <w:t>“</w:t>
      </w:r>
      <w:r>
        <w:rPr>
          <w:rFonts w:ascii="宋体" w:hAnsi="宋体" w:cs="宋体" w:hint="eastAsia"/>
          <w:szCs w:val="21"/>
        </w:rPr>
        <w:t>中国强制性产品认证</w:t>
      </w:r>
      <w:r>
        <w:rPr>
          <w:rFonts w:ascii="宋体" w:hAnsi="宋体" w:cs="宋体"/>
          <w:szCs w:val="21"/>
        </w:rPr>
        <w:t>”</w:t>
      </w:r>
      <w:r>
        <w:rPr>
          <w:rFonts w:ascii="宋体" w:hAnsi="宋体" w:cs="宋体" w:hint="eastAsia"/>
          <w:szCs w:val="21"/>
        </w:rPr>
        <w:t>（</w:t>
      </w:r>
      <w:r>
        <w:rPr>
          <w:rFonts w:ascii="宋体" w:hAnsi="宋体" w:cs="宋体"/>
          <w:szCs w:val="21"/>
        </w:rPr>
        <w:t>CCC</w:t>
      </w:r>
      <w:r>
        <w:rPr>
          <w:rFonts w:ascii="宋体" w:hAnsi="宋体" w:cs="宋体" w:hint="eastAsia"/>
          <w:szCs w:val="21"/>
        </w:rPr>
        <w:t>认证）证书；燃气灶具还须提供燃气器具适配性备案文件。</w:t>
      </w:r>
    </w:p>
    <w:p w14:paraId="01D4FD06" w14:textId="77777777" w:rsidR="000A2B30" w:rsidRDefault="006C71F1">
      <w:pPr>
        <w:ind w:firstLineChars="200" w:firstLine="420"/>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）本项目采购的产品应优先列入国家《节能产品政府采购品目清单》内产品，其中电热水器应达到二级及以上能效等级，洗衣机、</w:t>
      </w:r>
      <w:proofErr w:type="gramStart"/>
      <w:r>
        <w:rPr>
          <w:rFonts w:ascii="宋体" w:hAnsi="宋体" w:cs="宋体" w:hint="eastAsia"/>
          <w:szCs w:val="21"/>
        </w:rPr>
        <w:t>燃气灶应达到</w:t>
      </w:r>
      <w:proofErr w:type="gramEnd"/>
      <w:r>
        <w:rPr>
          <w:rFonts w:ascii="宋体" w:hAnsi="宋体" w:cs="宋体" w:hint="eastAsia"/>
          <w:szCs w:val="21"/>
        </w:rPr>
        <w:t>一级能效等级。</w:t>
      </w:r>
    </w:p>
    <w:p w14:paraId="62FB88F3" w14:textId="77777777" w:rsidR="000A2B30" w:rsidRDefault="006C71F1">
      <w:pPr>
        <w:rPr>
          <w:rFonts w:ascii="宋体" w:hAnsi="宋体" w:cs="宋体"/>
          <w:szCs w:val="21"/>
        </w:rPr>
      </w:pPr>
      <w:r>
        <w:rPr>
          <w:rFonts w:ascii="宋体" w:hAnsi="宋体" w:cs="宋体" w:hint="eastAsia"/>
          <w:szCs w:val="21"/>
        </w:rPr>
        <w:t>6.2</w:t>
      </w:r>
      <w:r>
        <w:rPr>
          <w:rFonts w:ascii="宋体" w:hAnsi="宋体" w:cs="宋体" w:hint="eastAsia"/>
          <w:szCs w:val="21"/>
        </w:rPr>
        <w:t>验收程序</w:t>
      </w:r>
    </w:p>
    <w:p w14:paraId="66C1ADD7" w14:textId="77777777" w:rsidR="000A2B30" w:rsidRDefault="006C71F1">
      <w:pPr>
        <w:ind w:firstLineChars="200" w:firstLine="420"/>
        <w:rPr>
          <w:rFonts w:ascii="宋体" w:hAnsi="宋体" w:cs="宋体"/>
          <w:szCs w:val="21"/>
        </w:rPr>
      </w:pPr>
      <w:r>
        <w:rPr>
          <w:rFonts w:ascii="宋体" w:hAnsi="宋体" w:cs="宋体" w:hint="eastAsia"/>
          <w:szCs w:val="21"/>
        </w:rPr>
        <w:t>（</w:t>
      </w:r>
      <w:r>
        <w:rPr>
          <w:rFonts w:ascii="宋体" w:hAnsi="宋体" w:cs="宋体"/>
          <w:szCs w:val="21"/>
        </w:rPr>
        <w:t>1</w:t>
      </w:r>
      <w:r>
        <w:rPr>
          <w:rFonts w:ascii="宋体" w:hAnsi="宋体" w:cs="宋体" w:hint="eastAsia"/>
          <w:szCs w:val="21"/>
        </w:rPr>
        <w:t>）开箱验收：货物到达现场后，采购人和中标人共同进行开箱初步验收，核对品牌、型号、规格、数量、外观及随机备品备件。开箱验收时须查验出厂合格证、出厂测试报告、序列号等资料。</w:t>
      </w:r>
    </w:p>
    <w:p w14:paraId="2F37009A" w14:textId="77777777" w:rsidR="000A2B30" w:rsidRDefault="006C71F1">
      <w:pPr>
        <w:ind w:firstLineChars="200" w:firstLine="420"/>
        <w:rPr>
          <w:rFonts w:ascii="宋体" w:hAnsi="宋体" w:cs="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）安装前查验：货物在安装前需通知采购人代表查验相关技术资料，确认符合要求后方可进行安装。</w:t>
      </w:r>
    </w:p>
    <w:p w14:paraId="6C1ED235" w14:textId="77777777" w:rsidR="000A2B30" w:rsidRDefault="006C71F1">
      <w:pPr>
        <w:ind w:firstLineChars="200" w:firstLine="420"/>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）安装调试：中标人须按国家规范及厂家安装要求进行安装调试，确保产品各项功能正常、运行稳定。燃气灶具须进行气密性测试。</w:t>
      </w:r>
    </w:p>
    <w:p w14:paraId="75733948" w14:textId="77777777" w:rsidR="000A2B30" w:rsidRDefault="006C71F1">
      <w:pPr>
        <w:ind w:firstLineChars="200" w:firstLine="420"/>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）试运行验收：安装调试完成后，电热水器、洗衣机进行不少于</w:t>
      </w:r>
      <w:r>
        <w:rPr>
          <w:rFonts w:ascii="宋体" w:hAnsi="宋体" w:cs="宋体"/>
          <w:szCs w:val="21"/>
        </w:rPr>
        <w:t>24</w:t>
      </w:r>
      <w:r>
        <w:rPr>
          <w:rFonts w:ascii="宋体" w:hAnsi="宋体" w:cs="宋体" w:hint="eastAsia"/>
          <w:szCs w:val="21"/>
        </w:rPr>
        <w:t>小时试运行；燃气灶具进行不少于</w:t>
      </w:r>
      <w:r>
        <w:rPr>
          <w:rFonts w:ascii="宋体" w:hAnsi="宋体" w:cs="宋体"/>
          <w:szCs w:val="21"/>
        </w:rPr>
        <w:t>30</w:t>
      </w:r>
      <w:r>
        <w:rPr>
          <w:rFonts w:ascii="宋体" w:hAnsi="宋体" w:cs="宋体" w:hint="eastAsia"/>
          <w:szCs w:val="21"/>
        </w:rPr>
        <w:t>分钟连续燃烧测试。试运行期间无异常后方可进行最终验收。</w:t>
      </w:r>
    </w:p>
    <w:p w14:paraId="60696D13" w14:textId="77777777" w:rsidR="000A2B30" w:rsidRDefault="006C71F1">
      <w:pPr>
        <w:ind w:firstLineChars="200" w:firstLine="420"/>
        <w:rPr>
          <w:rFonts w:ascii="宋体" w:hAnsi="宋体" w:cs="宋体"/>
          <w:szCs w:val="21"/>
        </w:rPr>
      </w:pPr>
      <w:r>
        <w:rPr>
          <w:rFonts w:ascii="宋体" w:hAnsi="宋体" w:cs="宋体" w:hint="eastAsia"/>
          <w:szCs w:val="21"/>
        </w:rPr>
        <w:lastRenderedPageBreak/>
        <w:t>（</w:t>
      </w:r>
      <w:r>
        <w:rPr>
          <w:rFonts w:ascii="宋体" w:hAnsi="宋体" w:cs="宋体"/>
          <w:szCs w:val="21"/>
        </w:rPr>
        <w:t>5</w:t>
      </w:r>
      <w:r>
        <w:rPr>
          <w:rFonts w:ascii="宋体" w:hAnsi="宋体" w:cs="宋体" w:hint="eastAsia"/>
          <w:szCs w:val="21"/>
        </w:rPr>
        <w:t>）最终验收：验收时如发现所交付的货物有短装、次品、损坏或其它不符合本项目规定之情形，采购人应</w:t>
      </w:r>
      <w:proofErr w:type="gramStart"/>
      <w:r>
        <w:rPr>
          <w:rFonts w:ascii="宋体" w:hAnsi="宋体" w:cs="宋体" w:hint="eastAsia"/>
          <w:szCs w:val="21"/>
        </w:rPr>
        <w:t>作出</w:t>
      </w:r>
      <w:proofErr w:type="gramEnd"/>
      <w:r>
        <w:rPr>
          <w:rFonts w:ascii="宋体" w:hAnsi="宋体" w:cs="宋体" w:hint="eastAsia"/>
          <w:szCs w:val="21"/>
        </w:rPr>
        <w:t>详尽现场记录，或由采购人和中标人双方签署</w:t>
      </w:r>
      <w:r>
        <w:rPr>
          <w:rFonts w:ascii="宋体" w:hAnsi="宋体" w:cs="宋体" w:hint="eastAsia"/>
          <w:szCs w:val="21"/>
        </w:rPr>
        <w:t>备忘录。此现场记录或备忘录可用作补充、缺失和更换新机的有效证据。由此产生的有关费用及工期延误由中标人承担。</w:t>
      </w:r>
    </w:p>
    <w:p w14:paraId="478A5DB9" w14:textId="77777777" w:rsidR="000A2B30" w:rsidRDefault="000A2B30">
      <w:pPr>
        <w:rPr>
          <w:rFonts w:ascii="宋体" w:hAnsi="宋体" w:cs="宋体"/>
          <w:szCs w:val="21"/>
        </w:rPr>
      </w:pPr>
    </w:p>
    <w:p w14:paraId="223A6AA9" w14:textId="77777777" w:rsidR="000A2B30" w:rsidRDefault="000A2B30">
      <w:pPr>
        <w:jc w:val="both"/>
      </w:pPr>
    </w:p>
    <w:p w14:paraId="361A90D0" w14:textId="77777777" w:rsidR="000A2B30" w:rsidRDefault="000A2B30"/>
    <w:p w14:paraId="343256FA" w14:textId="77777777" w:rsidR="000A2B30" w:rsidRDefault="006C71F1">
      <w:pPr>
        <w:rPr>
          <w:sz w:val="28"/>
          <w:szCs w:val="28"/>
        </w:rPr>
      </w:pPr>
      <w:bookmarkStart w:id="47" w:name="_Toc14675"/>
      <w:r>
        <w:rPr>
          <w:rFonts w:hint="eastAsia"/>
          <w:sz w:val="28"/>
          <w:szCs w:val="28"/>
        </w:rPr>
        <w:br w:type="page"/>
      </w:r>
    </w:p>
    <w:p w14:paraId="0A3F7F61" w14:textId="77777777" w:rsidR="000A2B30" w:rsidRDefault="006C71F1">
      <w:pPr>
        <w:pStyle w:val="2"/>
        <w:spacing w:before="0" w:after="0" w:line="240" w:lineRule="auto"/>
        <w:rPr>
          <w:sz w:val="24"/>
          <w:szCs w:val="24"/>
        </w:rPr>
      </w:pPr>
      <w:bookmarkStart w:id="48" w:name="_Toc13283"/>
      <w:r>
        <w:rPr>
          <w:rFonts w:hint="eastAsia"/>
          <w:sz w:val="28"/>
          <w:szCs w:val="28"/>
        </w:rPr>
        <w:lastRenderedPageBreak/>
        <w:t>第四部分投标人须知</w:t>
      </w:r>
      <w:bookmarkEnd w:id="45"/>
      <w:bookmarkEnd w:id="47"/>
      <w:bookmarkEnd w:id="48"/>
    </w:p>
    <w:p w14:paraId="41065573" w14:textId="77777777" w:rsidR="000A2B30" w:rsidRDefault="006C71F1">
      <w:pPr>
        <w:pStyle w:val="3"/>
        <w:numPr>
          <w:ilvl w:val="0"/>
          <w:numId w:val="7"/>
        </w:numPr>
        <w:spacing w:before="0" w:after="0" w:line="480" w:lineRule="auto"/>
        <w:jc w:val="center"/>
        <w:rPr>
          <w:rFonts w:ascii="宋体" w:hAnsi="宋体"/>
        </w:rPr>
      </w:pPr>
      <w:bookmarkStart w:id="49" w:name="_Toc15408"/>
      <w:bookmarkStart w:id="50" w:name="_Toc2247"/>
      <w:bookmarkStart w:id="51" w:name="_Toc20041"/>
      <w:r>
        <w:rPr>
          <w:rFonts w:ascii="宋体" w:hAnsi="宋体" w:hint="eastAsia"/>
        </w:rPr>
        <w:t>说明</w:t>
      </w:r>
      <w:bookmarkEnd w:id="49"/>
      <w:bookmarkEnd w:id="50"/>
      <w:bookmarkEnd w:id="51"/>
    </w:p>
    <w:p w14:paraId="2B08F2DF" w14:textId="77777777" w:rsidR="000A2B30" w:rsidRDefault="006C71F1">
      <w:pPr>
        <w:pStyle w:val="4"/>
        <w:widowControl w:val="0"/>
        <w:numPr>
          <w:ilvl w:val="0"/>
          <w:numId w:val="8"/>
        </w:numPr>
        <w:overflowPunct w:val="0"/>
        <w:rPr>
          <w:rFonts w:ascii="宋体" w:hAnsi="宋体" w:cs="宋体"/>
          <w:sz w:val="21"/>
          <w:szCs w:val="21"/>
        </w:rPr>
      </w:pPr>
      <w:bookmarkStart w:id="52" w:name="_Toc10233"/>
      <w:bookmarkStart w:id="53" w:name="_Toc14914"/>
      <w:bookmarkStart w:id="54" w:name="_Toc12371"/>
      <w:r>
        <w:rPr>
          <w:rFonts w:ascii="宋体" w:hAnsi="宋体" w:cs="宋体" w:hint="eastAsia"/>
          <w:sz w:val="21"/>
          <w:szCs w:val="21"/>
        </w:rPr>
        <w:t>适用范围</w:t>
      </w:r>
      <w:bookmarkEnd w:id="52"/>
      <w:bookmarkEnd w:id="53"/>
      <w:bookmarkEnd w:id="54"/>
    </w:p>
    <w:p w14:paraId="115A238A"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采购范围：见本文件《用户需求书》</w:t>
      </w:r>
    </w:p>
    <w:p w14:paraId="4A122665" w14:textId="77777777" w:rsidR="000A2B30" w:rsidRDefault="000A2B30">
      <w:pPr>
        <w:rPr>
          <w:rFonts w:ascii="宋体" w:hAnsi="宋体" w:cs="宋体"/>
        </w:rPr>
      </w:pPr>
    </w:p>
    <w:p w14:paraId="3557D28C" w14:textId="77777777" w:rsidR="000A2B30" w:rsidRDefault="006C71F1">
      <w:pPr>
        <w:pStyle w:val="4"/>
        <w:widowControl w:val="0"/>
        <w:numPr>
          <w:ilvl w:val="0"/>
          <w:numId w:val="8"/>
        </w:numPr>
        <w:overflowPunct w:val="0"/>
        <w:rPr>
          <w:rFonts w:ascii="宋体" w:hAnsi="宋体" w:cs="宋体"/>
          <w:sz w:val="21"/>
          <w:szCs w:val="21"/>
        </w:rPr>
      </w:pPr>
      <w:bookmarkStart w:id="55" w:name="_Toc303084246"/>
      <w:bookmarkStart w:id="56" w:name="_Toc9694"/>
      <w:bookmarkStart w:id="57" w:name="_Toc298847174"/>
      <w:bookmarkStart w:id="58" w:name="_Toc15953"/>
      <w:bookmarkStart w:id="59" w:name="_Toc1530"/>
      <w:bookmarkStart w:id="60" w:name="_Toc29705"/>
      <w:bookmarkStart w:id="61" w:name="_Toc382049092"/>
      <w:r>
        <w:rPr>
          <w:rFonts w:ascii="宋体" w:hAnsi="宋体" w:cs="宋体" w:hint="eastAsia"/>
          <w:sz w:val="21"/>
          <w:szCs w:val="21"/>
        </w:rPr>
        <w:t>定义</w:t>
      </w:r>
      <w:bookmarkEnd w:id="55"/>
      <w:bookmarkEnd w:id="56"/>
      <w:bookmarkEnd w:id="57"/>
      <w:bookmarkEnd w:id="58"/>
      <w:bookmarkEnd w:id="59"/>
      <w:bookmarkEnd w:id="60"/>
      <w:bookmarkEnd w:id="61"/>
    </w:p>
    <w:p w14:paraId="0535273E" w14:textId="77777777" w:rsidR="000A2B30" w:rsidRDefault="000A2B30">
      <w:pPr>
        <w:pStyle w:val="aff"/>
        <w:widowControl w:val="0"/>
        <w:adjustRightInd/>
        <w:snapToGrid/>
        <w:ind w:left="425" w:firstLineChars="0"/>
        <w:jc w:val="both"/>
        <w:rPr>
          <w:rFonts w:ascii="宋体" w:hAnsi="宋体" w:cs="宋体"/>
          <w:vanish/>
          <w:szCs w:val="21"/>
        </w:rPr>
      </w:pPr>
    </w:p>
    <w:p w14:paraId="632F3BF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采购人：见投标邀请书。</w:t>
      </w:r>
    </w:p>
    <w:p w14:paraId="261BF5F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投标人：响应采购并且符合采购文件规定资格条件和参加投标竞争的法人、其他组织或者自然人。</w:t>
      </w:r>
    </w:p>
    <w:p w14:paraId="19B76437"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法人：法人是依法在国内进行注册并具有民事权利能力和民事行为能力，依法独立享有民事权利和承担民事义务的组织。</w:t>
      </w:r>
    </w:p>
    <w:p w14:paraId="2B8C4BE7"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中标人：指经评标委员会评审推荐、采购人确认的获得本项目中标资格的投标人。</w:t>
      </w:r>
    </w:p>
    <w:p w14:paraId="4048A00E"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采购代理机构：见投标邀请书。</w:t>
      </w:r>
    </w:p>
    <w:p w14:paraId="3D310956"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评标委员会：评标委员会是依据相关规定组建的专门负责本次采购其评标工作的临时性机构。</w:t>
      </w:r>
    </w:p>
    <w:p w14:paraId="1D3FF053"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合同：指由本次采购所产生的合同或合约文件。</w:t>
      </w:r>
    </w:p>
    <w:p w14:paraId="38F36FF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公章：公章是指经过正规的法定程序并备案的法人公章与投标专用章。（投标人如在投标文件中使用“投标专用章”，应提供法定代表人签字或加盖公章说明该“投标专用章”与法人公章具备同等</w:t>
      </w:r>
      <w:r>
        <w:rPr>
          <w:rFonts w:ascii="宋体" w:hAnsi="宋体" w:cs="宋体" w:hint="eastAsia"/>
          <w:szCs w:val="21"/>
        </w:rPr>
        <w:t>效力的证明文件，且投标当天应携带相关原件到现场，以供核查。因投标文件未提供相关手续复印件和无法核查投标专用章的真实性而导致的后果由投标人自行承担。）</w:t>
      </w:r>
    </w:p>
    <w:p w14:paraId="6E1AA846"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时间：本文件规定按日计算期间的，开始当天不计入，从次日开始计算。期限的最后一日是国家法定节假日的，顺延到节假日后的次日为期限的最后一日。</w:t>
      </w:r>
    </w:p>
    <w:p w14:paraId="0FB66DF5" w14:textId="77777777" w:rsidR="000A2B30" w:rsidRDefault="000A2B30">
      <w:pPr>
        <w:rPr>
          <w:rFonts w:ascii="宋体" w:hAnsi="宋体" w:cs="宋体"/>
        </w:rPr>
      </w:pPr>
    </w:p>
    <w:p w14:paraId="64A51277" w14:textId="77777777" w:rsidR="000A2B30" w:rsidRDefault="006C71F1">
      <w:pPr>
        <w:pStyle w:val="4"/>
        <w:widowControl w:val="0"/>
        <w:numPr>
          <w:ilvl w:val="0"/>
          <w:numId w:val="8"/>
        </w:numPr>
        <w:overflowPunct w:val="0"/>
        <w:rPr>
          <w:rFonts w:ascii="宋体" w:hAnsi="宋体" w:cs="宋体"/>
          <w:sz w:val="21"/>
          <w:szCs w:val="21"/>
        </w:rPr>
      </w:pPr>
      <w:bookmarkStart w:id="62" w:name="_Toc14065"/>
      <w:bookmarkStart w:id="63" w:name="_Toc32765"/>
      <w:bookmarkStart w:id="64" w:name="_Toc25894"/>
      <w:r>
        <w:rPr>
          <w:rFonts w:ascii="宋体" w:hAnsi="宋体" w:cs="宋体" w:hint="eastAsia"/>
          <w:sz w:val="21"/>
          <w:szCs w:val="21"/>
        </w:rPr>
        <w:t>货物和服务</w:t>
      </w:r>
      <w:bookmarkEnd w:id="62"/>
      <w:bookmarkEnd w:id="63"/>
      <w:bookmarkEnd w:id="64"/>
    </w:p>
    <w:p w14:paraId="2BC23D7E" w14:textId="77777777" w:rsidR="000A2B30" w:rsidRDefault="000A2B30">
      <w:pPr>
        <w:pStyle w:val="aff"/>
        <w:widowControl w:val="0"/>
        <w:adjustRightInd/>
        <w:snapToGrid/>
        <w:ind w:left="425" w:firstLineChars="0"/>
        <w:jc w:val="both"/>
        <w:rPr>
          <w:rFonts w:ascii="宋体" w:hAnsi="宋体" w:cs="宋体"/>
          <w:vanish/>
          <w:szCs w:val="21"/>
        </w:rPr>
      </w:pPr>
    </w:p>
    <w:p w14:paraId="55BDD19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货物是指各种形态和种类的物品，包括原材料、燃料、设备、产品等。</w:t>
      </w:r>
    </w:p>
    <w:p w14:paraId="6E1E0D8E"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服务是指除货物和工程以外的其他采购对象。</w:t>
      </w:r>
    </w:p>
    <w:p w14:paraId="11FAE4EB" w14:textId="77777777" w:rsidR="000A2B30" w:rsidRDefault="000A2B30">
      <w:pPr>
        <w:rPr>
          <w:rFonts w:ascii="宋体" w:hAnsi="宋体" w:cs="宋体"/>
        </w:rPr>
      </w:pPr>
    </w:p>
    <w:p w14:paraId="612CC73D" w14:textId="77777777" w:rsidR="000A2B30" w:rsidRDefault="006C71F1">
      <w:pPr>
        <w:pStyle w:val="4"/>
        <w:widowControl w:val="0"/>
        <w:numPr>
          <w:ilvl w:val="0"/>
          <w:numId w:val="8"/>
        </w:numPr>
        <w:overflowPunct w:val="0"/>
        <w:rPr>
          <w:rFonts w:ascii="宋体" w:hAnsi="宋体" w:cs="宋体"/>
          <w:sz w:val="21"/>
          <w:szCs w:val="21"/>
        </w:rPr>
      </w:pPr>
      <w:bookmarkStart w:id="65" w:name="_Toc1145"/>
      <w:bookmarkStart w:id="66" w:name="_Toc8334"/>
      <w:bookmarkStart w:id="67" w:name="_Toc3646"/>
      <w:r>
        <w:rPr>
          <w:rFonts w:ascii="宋体" w:hAnsi="宋体" w:cs="宋体" w:hint="eastAsia"/>
          <w:sz w:val="21"/>
          <w:szCs w:val="21"/>
        </w:rPr>
        <w:t>投标费用</w:t>
      </w:r>
      <w:bookmarkEnd w:id="65"/>
      <w:bookmarkEnd w:id="66"/>
      <w:bookmarkEnd w:id="67"/>
    </w:p>
    <w:p w14:paraId="0DE44E06" w14:textId="77777777" w:rsidR="000A2B30" w:rsidRDefault="000A2B30">
      <w:pPr>
        <w:pStyle w:val="aff"/>
        <w:widowControl w:val="0"/>
        <w:adjustRightInd/>
        <w:snapToGrid/>
        <w:ind w:left="425" w:firstLineChars="0"/>
        <w:jc w:val="both"/>
        <w:rPr>
          <w:rFonts w:ascii="宋体" w:hAnsi="宋体" w:cs="宋体"/>
          <w:vanish/>
          <w:szCs w:val="21"/>
        </w:rPr>
      </w:pPr>
    </w:p>
    <w:p w14:paraId="0A91EE03"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投标人应承担所有与编写投标文件和参加投标有关的自身的所有费用，不论投标的结果如何，采购代</w:t>
      </w:r>
      <w:r>
        <w:rPr>
          <w:rFonts w:ascii="宋体" w:hAnsi="宋体" w:cs="宋体" w:hint="eastAsia"/>
          <w:szCs w:val="21"/>
        </w:rPr>
        <w:t>理机构和采购人在任何情况下均无义务和责任承担这些费用。</w:t>
      </w:r>
    </w:p>
    <w:p w14:paraId="1B64948D" w14:textId="77777777" w:rsidR="000A2B30" w:rsidRDefault="000A2B30">
      <w:pPr>
        <w:widowControl w:val="0"/>
        <w:adjustRightInd/>
        <w:snapToGrid/>
        <w:jc w:val="both"/>
        <w:rPr>
          <w:rFonts w:ascii="宋体" w:hAnsi="宋体" w:cs="宋体"/>
          <w:szCs w:val="21"/>
        </w:rPr>
      </w:pPr>
    </w:p>
    <w:p w14:paraId="7CA3A62F" w14:textId="77777777" w:rsidR="000A2B30" w:rsidRDefault="006C71F1">
      <w:pPr>
        <w:pStyle w:val="4"/>
        <w:widowControl w:val="0"/>
        <w:numPr>
          <w:ilvl w:val="0"/>
          <w:numId w:val="8"/>
        </w:numPr>
        <w:overflowPunct w:val="0"/>
        <w:rPr>
          <w:rFonts w:ascii="宋体" w:hAnsi="宋体" w:cs="宋体"/>
          <w:sz w:val="21"/>
          <w:szCs w:val="21"/>
        </w:rPr>
      </w:pPr>
      <w:bookmarkStart w:id="68" w:name="_Toc26779"/>
      <w:bookmarkStart w:id="69" w:name="_Toc30569"/>
      <w:bookmarkStart w:id="70" w:name="_Toc16743"/>
      <w:r>
        <w:rPr>
          <w:rFonts w:ascii="宋体" w:hAnsi="宋体" w:cs="宋体" w:hint="eastAsia"/>
          <w:sz w:val="21"/>
          <w:szCs w:val="21"/>
        </w:rPr>
        <w:lastRenderedPageBreak/>
        <w:t>知识产权</w:t>
      </w:r>
      <w:bookmarkEnd w:id="68"/>
      <w:bookmarkEnd w:id="69"/>
      <w:bookmarkEnd w:id="70"/>
    </w:p>
    <w:p w14:paraId="2D2B456C" w14:textId="77777777" w:rsidR="000A2B30" w:rsidRDefault="000A2B30">
      <w:pPr>
        <w:pStyle w:val="aff"/>
        <w:widowControl w:val="0"/>
        <w:adjustRightInd/>
        <w:snapToGrid/>
        <w:ind w:left="425" w:firstLineChars="0"/>
        <w:jc w:val="both"/>
        <w:rPr>
          <w:rFonts w:ascii="宋体" w:hAnsi="宋体" w:cs="宋体"/>
          <w:vanish/>
          <w:szCs w:val="21"/>
        </w:rPr>
      </w:pPr>
    </w:p>
    <w:p w14:paraId="70130CE2"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5E23356"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采购人享有本项目实施过程中产生的知识成果及知识产权。</w:t>
      </w:r>
    </w:p>
    <w:p w14:paraId="71D8402F"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投标人如欲在项目实施过程中采用自有知识成果，需在投标文件中声明，并提供相关知识产权证明文件。使用</w:t>
      </w:r>
      <w:proofErr w:type="gramStart"/>
      <w:r>
        <w:rPr>
          <w:rFonts w:ascii="宋体" w:hAnsi="宋体" w:cs="宋体" w:hint="eastAsia"/>
          <w:szCs w:val="21"/>
        </w:rPr>
        <w:t>该知识</w:t>
      </w:r>
      <w:proofErr w:type="gramEnd"/>
      <w:r>
        <w:rPr>
          <w:rFonts w:ascii="宋体" w:hAnsi="宋体" w:cs="宋体" w:hint="eastAsia"/>
          <w:szCs w:val="21"/>
        </w:rPr>
        <w:t>成果后，投标人需提供开发接口和开发手册等技术文档。</w:t>
      </w:r>
    </w:p>
    <w:p w14:paraId="10233207"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采购货物为计算</w:t>
      </w:r>
      <w:r>
        <w:rPr>
          <w:rFonts w:ascii="宋体" w:hAnsi="宋体" w:cs="宋体" w:hint="eastAsia"/>
          <w:szCs w:val="21"/>
        </w:rPr>
        <w:t>机办公设备时，投标人提供的产品必须是预装正版操作系统软件的计算机产品。</w:t>
      </w:r>
    </w:p>
    <w:p w14:paraId="31430033" w14:textId="77777777" w:rsidR="000A2B30" w:rsidRDefault="000A2B30">
      <w:pPr>
        <w:widowControl w:val="0"/>
        <w:adjustRightInd/>
        <w:snapToGrid/>
        <w:ind w:left="567"/>
        <w:jc w:val="both"/>
        <w:rPr>
          <w:rFonts w:ascii="宋体" w:hAnsi="宋体" w:cs="宋体"/>
          <w:szCs w:val="21"/>
        </w:rPr>
      </w:pPr>
    </w:p>
    <w:p w14:paraId="726B6D34" w14:textId="77777777" w:rsidR="000A2B30" w:rsidRDefault="006C71F1">
      <w:pPr>
        <w:pStyle w:val="4"/>
        <w:widowControl w:val="0"/>
        <w:numPr>
          <w:ilvl w:val="0"/>
          <w:numId w:val="8"/>
        </w:numPr>
        <w:overflowPunct w:val="0"/>
        <w:rPr>
          <w:rFonts w:ascii="宋体" w:hAnsi="宋体" w:cs="宋体"/>
          <w:sz w:val="21"/>
          <w:szCs w:val="21"/>
        </w:rPr>
      </w:pPr>
      <w:bookmarkStart w:id="71" w:name="_Toc14642"/>
      <w:bookmarkStart w:id="72" w:name="_Toc8489"/>
      <w:bookmarkStart w:id="73" w:name="_Toc3398"/>
      <w:r>
        <w:rPr>
          <w:rFonts w:ascii="宋体" w:hAnsi="宋体" w:cs="宋体" w:hint="eastAsia"/>
          <w:sz w:val="21"/>
          <w:szCs w:val="21"/>
        </w:rPr>
        <w:t>关于联合体投标</w:t>
      </w:r>
      <w:bookmarkEnd w:id="71"/>
      <w:bookmarkEnd w:id="72"/>
      <w:bookmarkEnd w:id="73"/>
    </w:p>
    <w:p w14:paraId="1E496B70" w14:textId="77777777" w:rsidR="000A2B30" w:rsidRDefault="000A2B30">
      <w:pPr>
        <w:pStyle w:val="aff"/>
        <w:widowControl w:val="0"/>
        <w:adjustRightInd/>
        <w:snapToGrid/>
        <w:ind w:left="425" w:firstLineChars="0"/>
        <w:jc w:val="both"/>
        <w:rPr>
          <w:rFonts w:ascii="宋体" w:hAnsi="宋体" w:cs="宋体"/>
          <w:vanish/>
          <w:szCs w:val="21"/>
        </w:rPr>
      </w:pPr>
    </w:p>
    <w:p w14:paraId="01AB71CC"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对接受联合体投标的项目：两个以上的自然人、法人或者其他组织可以组成一个联合体，以一个投标人的身份共同参加采购活动。</w:t>
      </w:r>
    </w:p>
    <w:p w14:paraId="293944E0"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以联合体形</w:t>
      </w:r>
      <w:proofErr w:type="gramStart"/>
      <w:r>
        <w:rPr>
          <w:rFonts w:ascii="宋体" w:hAnsi="宋体" w:cs="宋体" w:hint="eastAsia"/>
          <w:szCs w:val="21"/>
        </w:rPr>
        <w:t>式参与</w:t>
      </w:r>
      <w:proofErr w:type="gramEnd"/>
      <w:r>
        <w:rPr>
          <w:rFonts w:ascii="宋体" w:hAnsi="宋体" w:cs="宋体" w:hint="eastAsia"/>
          <w:szCs w:val="21"/>
        </w:rPr>
        <w:t>项目的供应商在领购采购文件时，应提供所有联合体组成成员的营业执照复印件，并加盖各联合体组成成员的公章。</w:t>
      </w:r>
    </w:p>
    <w:p w14:paraId="15140DD6"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联合体各方均应具有独立承担民事责任能力的法人或其他组织。</w:t>
      </w:r>
    </w:p>
    <w:p w14:paraId="3D6387A9"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两个以上的自然人、法人或者其他组织组成一个联合体，以一个供应商的身份共同参加采购活动的，应当对所有联合体成员进行信用记录查询，联合体成员存在不良信用记录的，视同联合体存在不良信用记录。</w:t>
      </w:r>
    </w:p>
    <w:p w14:paraId="2E582BB9"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采购文件对投标人资格条件有规定的，联合体各方均应当具备规定的相应资格条件。由同一专业的单位组成的联合体，按照资质等级较低的单位确定资质等级。</w:t>
      </w:r>
    </w:p>
    <w:p w14:paraId="07921D12"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联合体各方之间应当签订共同投标协议并在投标文件内提交，明确约定联合体各方承担的工作和相应的责任。联合体各方签订共同投标协议后，不得再以自己名义单独在同一项目中投标，也不得组成新的联合体</w:t>
      </w:r>
      <w:r>
        <w:rPr>
          <w:rFonts w:ascii="宋体" w:hAnsi="宋体" w:cs="宋体" w:hint="eastAsia"/>
          <w:szCs w:val="21"/>
        </w:rPr>
        <w:t>参加同一项目投标。</w:t>
      </w:r>
    </w:p>
    <w:p w14:paraId="0B71EC3F"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供应商为联合体的，可以由联合体中的任意一方交纳保证金，其交纳的保证金对联合体各方均具有约束力。</w:t>
      </w:r>
    </w:p>
    <w:p w14:paraId="2C80E2E9"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除联合体协议明确授权盖章单位外，联合体投标时投标文件中所有要求盖章的地方均须加盖联合体所有组成成员的公章，否则该处盖章无效。</w:t>
      </w:r>
    </w:p>
    <w:p w14:paraId="678DDD0F"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联合体进行评分时，业绩、奖项等的认定和评分根据共同投标协议约定的各方承担的工作和相应责任，确定一方打分，不累加打分；评审标准不明确或难以明确以哪一方计算评分情况时，则按主体</w:t>
      </w:r>
      <w:proofErr w:type="gramStart"/>
      <w:r>
        <w:rPr>
          <w:rFonts w:ascii="宋体" w:hAnsi="宋体" w:cs="宋体" w:hint="eastAsia"/>
          <w:szCs w:val="21"/>
        </w:rPr>
        <w:t>方情况</w:t>
      </w:r>
      <w:proofErr w:type="gramEnd"/>
      <w:r>
        <w:rPr>
          <w:rFonts w:ascii="宋体" w:hAnsi="宋体" w:cs="宋体" w:hint="eastAsia"/>
          <w:szCs w:val="21"/>
        </w:rPr>
        <w:t>评分。</w:t>
      </w:r>
    </w:p>
    <w:p w14:paraId="48666F2D" w14:textId="77777777" w:rsidR="000A2B30" w:rsidRDefault="000A2B30">
      <w:pPr>
        <w:widowControl w:val="0"/>
        <w:adjustRightInd/>
        <w:snapToGrid/>
        <w:ind w:left="567"/>
        <w:jc w:val="both"/>
        <w:rPr>
          <w:rFonts w:ascii="宋体" w:hAnsi="宋体" w:cs="宋体"/>
          <w:szCs w:val="21"/>
        </w:rPr>
      </w:pPr>
    </w:p>
    <w:p w14:paraId="1CC3EC50" w14:textId="77777777" w:rsidR="000A2B30" w:rsidRDefault="006C71F1">
      <w:pPr>
        <w:pStyle w:val="4"/>
        <w:widowControl w:val="0"/>
        <w:numPr>
          <w:ilvl w:val="0"/>
          <w:numId w:val="8"/>
        </w:numPr>
        <w:overflowPunct w:val="0"/>
        <w:rPr>
          <w:rFonts w:ascii="宋体" w:hAnsi="宋体" w:cs="宋体"/>
          <w:sz w:val="21"/>
          <w:szCs w:val="21"/>
        </w:rPr>
      </w:pPr>
      <w:bookmarkStart w:id="74" w:name="_Toc23671"/>
      <w:bookmarkStart w:id="75" w:name="_Toc9716"/>
      <w:bookmarkStart w:id="76" w:name="_Toc7475"/>
      <w:r>
        <w:rPr>
          <w:rFonts w:ascii="宋体" w:hAnsi="宋体" w:cs="宋体" w:hint="eastAsia"/>
          <w:sz w:val="21"/>
          <w:szCs w:val="21"/>
        </w:rPr>
        <w:t>关于分支机构投标</w:t>
      </w:r>
      <w:bookmarkEnd w:id="74"/>
      <w:bookmarkEnd w:id="75"/>
      <w:bookmarkEnd w:id="76"/>
    </w:p>
    <w:p w14:paraId="234D802C" w14:textId="77777777" w:rsidR="000A2B30" w:rsidRDefault="000A2B30">
      <w:pPr>
        <w:pStyle w:val="aff"/>
        <w:widowControl w:val="0"/>
        <w:adjustRightInd/>
        <w:snapToGrid/>
        <w:ind w:left="425" w:firstLineChars="0"/>
        <w:jc w:val="both"/>
        <w:rPr>
          <w:rFonts w:ascii="宋体" w:hAnsi="宋体" w:cs="宋体"/>
          <w:vanish/>
          <w:szCs w:val="21"/>
        </w:rPr>
      </w:pPr>
      <w:bookmarkStart w:id="77" w:name="EB389f116341dd4693875bc7987e7327f3"/>
    </w:p>
    <w:p w14:paraId="6F3AD9EB"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对可接受分支机构投标的项目，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77"/>
    </w:p>
    <w:p w14:paraId="3FC70694" w14:textId="77777777" w:rsidR="000A2B30" w:rsidRDefault="000A2B30">
      <w:pPr>
        <w:widowControl w:val="0"/>
        <w:adjustRightInd/>
        <w:snapToGrid/>
        <w:ind w:left="567"/>
        <w:jc w:val="both"/>
        <w:rPr>
          <w:rFonts w:ascii="宋体" w:hAnsi="宋体" w:cs="宋体"/>
          <w:szCs w:val="21"/>
        </w:rPr>
      </w:pPr>
    </w:p>
    <w:p w14:paraId="51543F7F" w14:textId="77777777" w:rsidR="000A2B30" w:rsidRDefault="006C71F1">
      <w:pPr>
        <w:pStyle w:val="4"/>
        <w:widowControl w:val="0"/>
        <w:numPr>
          <w:ilvl w:val="0"/>
          <w:numId w:val="8"/>
        </w:numPr>
        <w:overflowPunct w:val="0"/>
        <w:rPr>
          <w:rFonts w:ascii="宋体" w:hAnsi="宋体" w:cs="宋体"/>
          <w:sz w:val="21"/>
          <w:szCs w:val="21"/>
        </w:rPr>
      </w:pPr>
      <w:bookmarkStart w:id="78" w:name="_Toc8711"/>
      <w:bookmarkStart w:id="79" w:name="_Toc31319"/>
      <w:bookmarkStart w:id="80" w:name="_Toc17851"/>
      <w:r>
        <w:rPr>
          <w:rFonts w:ascii="宋体" w:hAnsi="宋体" w:cs="宋体" w:hint="eastAsia"/>
          <w:sz w:val="21"/>
          <w:szCs w:val="21"/>
        </w:rPr>
        <w:t>踏勘现场</w:t>
      </w:r>
      <w:bookmarkEnd w:id="78"/>
      <w:bookmarkEnd w:id="79"/>
      <w:bookmarkEnd w:id="80"/>
    </w:p>
    <w:p w14:paraId="2814BBE9"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《投标资料表》规定组织</w:t>
      </w:r>
      <w:r>
        <w:rPr>
          <w:rFonts w:ascii="宋体" w:hAnsi="宋体" w:cs="宋体" w:hint="eastAsia"/>
          <w:szCs w:val="21"/>
        </w:rPr>
        <w:t>踏勘现场的，采购人按《投标资料表》规定的时间、地点组织响应人踏勘项目现场；</w:t>
      </w:r>
    </w:p>
    <w:p w14:paraId="3E79AC2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响应人踏勘现场发生的费用自理；</w:t>
      </w:r>
    </w:p>
    <w:p w14:paraId="5CCDBA6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除采购人的原因外，响应人自行负责在踏勘现场中所发生的人员伤亡和财产损失；</w:t>
      </w:r>
    </w:p>
    <w:p w14:paraId="5B747BF2"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采购人在踏勘现场中介绍的实施地点和相关的周边环境情况，供响应人在编制投标文件时参考，采购人</w:t>
      </w:r>
      <w:proofErr w:type="gramStart"/>
      <w:r>
        <w:rPr>
          <w:rFonts w:ascii="宋体" w:hAnsi="宋体" w:cs="宋体" w:hint="eastAsia"/>
          <w:szCs w:val="21"/>
        </w:rPr>
        <w:t>不对响应</w:t>
      </w:r>
      <w:proofErr w:type="gramEnd"/>
      <w:r>
        <w:rPr>
          <w:rFonts w:ascii="宋体" w:hAnsi="宋体" w:cs="宋体" w:hint="eastAsia"/>
          <w:szCs w:val="21"/>
        </w:rPr>
        <w:t>人据此</w:t>
      </w:r>
      <w:proofErr w:type="gramStart"/>
      <w:r>
        <w:rPr>
          <w:rFonts w:ascii="宋体" w:hAnsi="宋体" w:cs="宋体" w:hint="eastAsia"/>
          <w:szCs w:val="21"/>
        </w:rPr>
        <w:t>作出</w:t>
      </w:r>
      <w:proofErr w:type="gramEnd"/>
      <w:r>
        <w:rPr>
          <w:rFonts w:ascii="宋体" w:hAnsi="宋体" w:cs="宋体" w:hint="eastAsia"/>
          <w:szCs w:val="21"/>
        </w:rPr>
        <w:t>的判断和决策负责；</w:t>
      </w:r>
    </w:p>
    <w:p w14:paraId="1EC3E927" w14:textId="77777777" w:rsidR="000A2B30" w:rsidRDefault="000A2B30">
      <w:pPr>
        <w:rPr>
          <w:rFonts w:ascii="宋体" w:hAnsi="宋体" w:cs="宋体"/>
        </w:rPr>
      </w:pPr>
    </w:p>
    <w:p w14:paraId="5CD448C5" w14:textId="77777777" w:rsidR="000A2B30" w:rsidRDefault="006C71F1">
      <w:pPr>
        <w:pStyle w:val="3"/>
        <w:numPr>
          <w:ilvl w:val="0"/>
          <w:numId w:val="7"/>
        </w:numPr>
        <w:spacing w:before="0" w:after="0" w:line="360" w:lineRule="auto"/>
        <w:jc w:val="center"/>
        <w:rPr>
          <w:rFonts w:ascii="宋体" w:hAnsi="宋体" w:cs="宋体"/>
        </w:rPr>
      </w:pPr>
      <w:bookmarkStart w:id="81" w:name="_Toc3302"/>
      <w:bookmarkStart w:id="82" w:name="_Toc17811"/>
      <w:bookmarkStart w:id="83" w:name="_Toc10723"/>
      <w:r>
        <w:rPr>
          <w:rFonts w:ascii="宋体" w:hAnsi="宋体" w:cs="宋体" w:hint="eastAsia"/>
        </w:rPr>
        <w:t>采购文件</w:t>
      </w:r>
      <w:bookmarkEnd w:id="81"/>
      <w:bookmarkEnd w:id="82"/>
      <w:bookmarkEnd w:id="83"/>
    </w:p>
    <w:p w14:paraId="56F891F8" w14:textId="77777777" w:rsidR="000A2B30" w:rsidRDefault="006C71F1">
      <w:pPr>
        <w:pStyle w:val="4"/>
        <w:widowControl w:val="0"/>
        <w:numPr>
          <w:ilvl w:val="0"/>
          <w:numId w:val="8"/>
        </w:numPr>
        <w:overflowPunct w:val="0"/>
        <w:rPr>
          <w:rFonts w:ascii="宋体" w:hAnsi="宋体" w:cs="宋体"/>
          <w:sz w:val="21"/>
          <w:szCs w:val="21"/>
        </w:rPr>
      </w:pPr>
      <w:bookmarkStart w:id="84" w:name="_Toc4610"/>
      <w:bookmarkStart w:id="85" w:name="_Toc30872"/>
      <w:bookmarkStart w:id="86" w:name="_Toc23219"/>
      <w:r>
        <w:rPr>
          <w:rFonts w:ascii="宋体" w:hAnsi="宋体" w:cs="宋体" w:hint="eastAsia"/>
          <w:sz w:val="21"/>
          <w:szCs w:val="21"/>
        </w:rPr>
        <w:t>采购文件的组成</w:t>
      </w:r>
      <w:bookmarkEnd w:id="84"/>
      <w:bookmarkEnd w:id="85"/>
      <w:bookmarkEnd w:id="86"/>
    </w:p>
    <w:p w14:paraId="1904C039"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664EF81D"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采购文件包括：</w:t>
      </w:r>
    </w:p>
    <w:p w14:paraId="7E914D38" w14:textId="77777777" w:rsidR="000A2B30" w:rsidRDefault="006C71F1">
      <w:pPr>
        <w:widowControl w:val="0"/>
        <w:overflowPunct w:val="0"/>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）投标邀请书；</w:t>
      </w:r>
    </w:p>
    <w:p w14:paraId="274C51A2" w14:textId="77777777" w:rsidR="000A2B30" w:rsidRDefault="006C71F1">
      <w:pPr>
        <w:widowControl w:val="0"/>
        <w:overflowPunct w:val="0"/>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）投标资料表；</w:t>
      </w:r>
    </w:p>
    <w:p w14:paraId="35E48A18" w14:textId="77777777" w:rsidR="000A2B30" w:rsidRDefault="006C71F1">
      <w:pPr>
        <w:widowControl w:val="0"/>
        <w:overflowPunct w:val="0"/>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）用户需求书；</w:t>
      </w:r>
    </w:p>
    <w:p w14:paraId="1B92972F" w14:textId="77777777" w:rsidR="000A2B30" w:rsidRDefault="006C71F1">
      <w:pPr>
        <w:widowControl w:val="0"/>
        <w:overflowPunct w:val="0"/>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）投标人须知；</w:t>
      </w:r>
    </w:p>
    <w:p w14:paraId="61BE9F18" w14:textId="77777777" w:rsidR="000A2B30" w:rsidRDefault="006C71F1">
      <w:pPr>
        <w:widowControl w:val="0"/>
        <w:overflowPunct w:val="0"/>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w:t>
      </w:r>
      <w:proofErr w:type="gramStart"/>
      <w:r>
        <w:rPr>
          <w:rFonts w:ascii="宋体" w:hAnsi="宋体" w:cs="宋体" w:hint="eastAsia"/>
          <w:szCs w:val="21"/>
        </w:rPr>
        <w:t>拟签订</w:t>
      </w:r>
      <w:proofErr w:type="gramEnd"/>
      <w:r>
        <w:rPr>
          <w:rFonts w:ascii="宋体" w:hAnsi="宋体" w:cs="宋体" w:hint="eastAsia"/>
          <w:szCs w:val="21"/>
        </w:rPr>
        <w:t>的合同文本；</w:t>
      </w:r>
    </w:p>
    <w:p w14:paraId="68EA3E52" w14:textId="77777777" w:rsidR="000A2B30" w:rsidRDefault="006C71F1">
      <w:pPr>
        <w:widowControl w:val="0"/>
        <w:overflowPunct w:val="0"/>
        <w:rPr>
          <w:rFonts w:ascii="宋体" w:hAnsi="宋体" w:cs="宋体"/>
          <w:szCs w:val="21"/>
        </w:rPr>
      </w:pPr>
      <w:r>
        <w:rPr>
          <w:rFonts w:ascii="宋体" w:hAnsi="宋体" w:cs="宋体" w:hint="eastAsia"/>
          <w:szCs w:val="21"/>
        </w:rPr>
        <w:t>（</w:t>
      </w:r>
      <w:r>
        <w:rPr>
          <w:rFonts w:ascii="宋体" w:hAnsi="宋体" w:cs="宋体" w:hint="eastAsia"/>
          <w:szCs w:val="21"/>
        </w:rPr>
        <w:t>6</w:t>
      </w:r>
      <w:r>
        <w:rPr>
          <w:rFonts w:ascii="宋体" w:hAnsi="宋体" w:cs="宋体" w:hint="eastAsia"/>
          <w:szCs w:val="21"/>
        </w:rPr>
        <w:t>）投标文件格式；</w:t>
      </w:r>
    </w:p>
    <w:p w14:paraId="7D65D17D" w14:textId="77777777" w:rsidR="000A2B30" w:rsidRDefault="006C71F1">
      <w:pPr>
        <w:widowControl w:val="0"/>
        <w:overflowPunct w:val="0"/>
        <w:rPr>
          <w:rFonts w:ascii="宋体" w:hAnsi="宋体" w:cs="宋体"/>
          <w:szCs w:val="21"/>
        </w:rPr>
      </w:pPr>
      <w:r>
        <w:rPr>
          <w:rFonts w:ascii="宋体" w:hAnsi="宋体" w:cs="宋体" w:hint="eastAsia"/>
          <w:szCs w:val="21"/>
        </w:rPr>
        <w:t>（</w:t>
      </w:r>
      <w:r>
        <w:rPr>
          <w:rFonts w:ascii="宋体" w:hAnsi="宋体" w:cs="宋体" w:hint="eastAsia"/>
          <w:szCs w:val="21"/>
        </w:rPr>
        <w:t>7</w:t>
      </w:r>
      <w:r>
        <w:rPr>
          <w:rFonts w:ascii="宋体" w:hAnsi="宋体" w:cs="宋体" w:hint="eastAsia"/>
          <w:szCs w:val="21"/>
        </w:rPr>
        <w:t>）在采购过程中由采购代理机构发出的澄清更正文件等。</w:t>
      </w:r>
    </w:p>
    <w:p w14:paraId="4622925C" w14:textId="77777777" w:rsidR="000A2B30" w:rsidRDefault="000A2B30">
      <w:pPr>
        <w:rPr>
          <w:rFonts w:ascii="宋体" w:hAnsi="宋体" w:cs="宋体"/>
        </w:rPr>
      </w:pPr>
    </w:p>
    <w:p w14:paraId="3755A744" w14:textId="77777777" w:rsidR="000A2B30" w:rsidRDefault="006C71F1">
      <w:pPr>
        <w:pStyle w:val="4"/>
        <w:widowControl w:val="0"/>
        <w:numPr>
          <w:ilvl w:val="0"/>
          <w:numId w:val="8"/>
        </w:numPr>
        <w:overflowPunct w:val="0"/>
        <w:rPr>
          <w:rFonts w:ascii="宋体" w:hAnsi="宋体" w:cs="宋体"/>
          <w:sz w:val="21"/>
          <w:szCs w:val="21"/>
        </w:rPr>
      </w:pPr>
      <w:bookmarkStart w:id="87" w:name="_Toc32394"/>
      <w:bookmarkStart w:id="88" w:name="_Toc11082"/>
      <w:bookmarkStart w:id="89" w:name="_Toc765"/>
      <w:r>
        <w:rPr>
          <w:rFonts w:ascii="宋体" w:hAnsi="宋体" w:cs="宋体" w:hint="eastAsia"/>
          <w:sz w:val="21"/>
          <w:szCs w:val="21"/>
        </w:rPr>
        <w:t>采购文件的澄清或修改</w:t>
      </w:r>
      <w:bookmarkEnd w:id="87"/>
      <w:bookmarkEnd w:id="88"/>
      <w:bookmarkEnd w:id="89"/>
    </w:p>
    <w:p w14:paraId="6BFEBF5B"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26FFF63A"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人或者采购代理机构可以对已发出的采购文件、资格预审文件、投标邀请书进行必要的澄清或者修改。澄清或者修改的内容为采购文件、资格预审文件、投标邀请书的组成部分，具有约束作用。当采购文件、采购文件的澄清或修改等在同一内容的表述上不一致时，以最后发出的书面文件及公告为准。</w:t>
      </w:r>
    </w:p>
    <w:p w14:paraId="4495E5C3" w14:textId="77777777" w:rsidR="000A2B30" w:rsidRDefault="006C71F1">
      <w:pPr>
        <w:widowControl w:val="0"/>
        <w:numPr>
          <w:ilvl w:val="1"/>
          <w:numId w:val="8"/>
        </w:numPr>
        <w:overflowPunct w:val="0"/>
        <w:rPr>
          <w:rFonts w:ascii="宋体" w:hAnsi="宋体" w:cs="宋体"/>
          <w:b/>
          <w:bCs/>
          <w:szCs w:val="21"/>
        </w:rPr>
      </w:pPr>
      <w:r>
        <w:rPr>
          <w:rFonts w:ascii="宋体" w:hAnsi="宋体" w:cs="宋体" w:hint="eastAsia"/>
          <w:b/>
          <w:bCs/>
          <w:szCs w:val="21"/>
        </w:rPr>
        <w:t>采购期间，投标人有义务上网查看，公告一经上网发布，即视为送达。因投标人未及时上网查看而造成的所有后果，由投标人自行承担。</w:t>
      </w:r>
    </w:p>
    <w:p w14:paraId="459C49BF" w14:textId="77777777" w:rsidR="000A2B30" w:rsidRDefault="000A2B30">
      <w:pPr>
        <w:widowControl w:val="0"/>
        <w:adjustRightInd/>
        <w:snapToGrid/>
        <w:ind w:left="567"/>
        <w:jc w:val="both"/>
        <w:rPr>
          <w:rFonts w:ascii="宋体" w:hAnsi="宋体" w:cs="宋体"/>
          <w:szCs w:val="21"/>
        </w:rPr>
      </w:pPr>
    </w:p>
    <w:p w14:paraId="17C61169" w14:textId="77777777" w:rsidR="000A2B30" w:rsidRDefault="006C71F1">
      <w:pPr>
        <w:pStyle w:val="3"/>
        <w:numPr>
          <w:ilvl w:val="0"/>
          <w:numId w:val="7"/>
        </w:numPr>
        <w:spacing w:before="0" w:after="0" w:line="360" w:lineRule="auto"/>
        <w:jc w:val="center"/>
        <w:rPr>
          <w:rFonts w:ascii="宋体" w:hAnsi="宋体" w:cs="宋体"/>
        </w:rPr>
      </w:pPr>
      <w:bookmarkStart w:id="90" w:name="_Toc24125"/>
      <w:bookmarkStart w:id="91" w:name="_Toc25139"/>
      <w:bookmarkStart w:id="92" w:name="_Toc21020"/>
      <w:r>
        <w:rPr>
          <w:rFonts w:ascii="宋体" w:hAnsi="宋体" w:cs="宋体" w:hint="eastAsia"/>
        </w:rPr>
        <w:t>投标文件的编制</w:t>
      </w:r>
      <w:bookmarkEnd w:id="90"/>
      <w:bookmarkEnd w:id="91"/>
      <w:bookmarkEnd w:id="92"/>
    </w:p>
    <w:p w14:paraId="2496A7A3" w14:textId="77777777" w:rsidR="000A2B30" w:rsidRDefault="006C71F1">
      <w:pPr>
        <w:pStyle w:val="4"/>
        <w:widowControl w:val="0"/>
        <w:numPr>
          <w:ilvl w:val="0"/>
          <w:numId w:val="8"/>
        </w:numPr>
        <w:overflowPunct w:val="0"/>
        <w:rPr>
          <w:rFonts w:ascii="宋体" w:hAnsi="宋体" w:cs="宋体"/>
          <w:sz w:val="21"/>
          <w:szCs w:val="21"/>
        </w:rPr>
      </w:pPr>
      <w:bookmarkStart w:id="93" w:name="_Toc29844"/>
      <w:bookmarkStart w:id="94" w:name="_Toc13224"/>
      <w:bookmarkStart w:id="95" w:name="_Toc31328"/>
      <w:r>
        <w:rPr>
          <w:rFonts w:ascii="宋体" w:hAnsi="宋体" w:cs="宋体" w:hint="eastAsia"/>
          <w:sz w:val="21"/>
          <w:szCs w:val="21"/>
        </w:rPr>
        <w:t>投标文件的语言及度量衡单位</w:t>
      </w:r>
      <w:bookmarkEnd w:id="93"/>
      <w:bookmarkEnd w:id="94"/>
      <w:bookmarkEnd w:id="95"/>
    </w:p>
    <w:p w14:paraId="42A9DE6C"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09C6B6A5"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2759908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除非采购文件在技术规格中另有规定，投标人在投标文件中及其与采购代理机构和采购人所有往来文件中的所有计量单位均应采用中华人民共和国法定计量单位。</w:t>
      </w:r>
    </w:p>
    <w:p w14:paraId="3209D0C0" w14:textId="77777777" w:rsidR="000A2B30" w:rsidRDefault="000A2B30">
      <w:pPr>
        <w:widowControl w:val="0"/>
        <w:adjustRightInd/>
        <w:snapToGrid/>
        <w:ind w:left="567"/>
        <w:jc w:val="both"/>
        <w:rPr>
          <w:rFonts w:ascii="宋体" w:hAnsi="宋体" w:cs="宋体"/>
          <w:szCs w:val="21"/>
        </w:rPr>
      </w:pPr>
    </w:p>
    <w:p w14:paraId="3D9A2373" w14:textId="77777777" w:rsidR="000A2B30" w:rsidRDefault="006C71F1">
      <w:pPr>
        <w:pStyle w:val="4"/>
        <w:widowControl w:val="0"/>
        <w:numPr>
          <w:ilvl w:val="0"/>
          <w:numId w:val="8"/>
        </w:numPr>
        <w:overflowPunct w:val="0"/>
        <w:rPr>
          <w:rFonts w:ascii="宋体" w:hAnsi="宋体" w:cs="宋体"/>
          <w:sz w:val="21"/>
          <w:szCs w:val="21"/>
        </w:rPr>
      </w:pPr>
      <w:bookmarkStart w:id="96" w:name="_Toc382049103"/>
      <w:bookmarkStart w:id="97" w:name="_Toc28866"/>
      <w:bookmarkStart w:id="98" w:name="_Toc3072"/>
      <w:bookmarkStart w:id="99" w:name="_Toc8556"/>
      <w:bookmarkStart w:id="100" w:name="_Toc307934854"/>
      <w:bookmarkStart w:id="101" w:name="_Toc303084256"/>
      <w:bookmarkStart w:id="102" w:name="_Toc24344"/>
      <w:r>
        <w:rPr>
          <w:rFonts w:ascii="宋体" w:hAnsi="宋体" w:cs="宋体" w:hint="eastAsia"/>
          <w:sz w:val="21"/>
          <w:szCs w:val="21"/>
        </w:rPr>
        <w:t>投标文件的组成</w:t>
      </w:r>
      <w:bookmarkEnd w:id="96"/>
      <w:bookmarkEnd w:id="97"/>
      <w:bookmarkEnd w:id="98"/>
      <w:bookmarkEnd w:id="99"/>
      <w:bookmarkEnd w:id="100"/>
      <w:bookmarkEnd w:id="101"/>
      <w:bookmarkEnd w:id="102"/>
    </w:p>
    <w:p w14:paraId="5D4EDA7A"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35206325"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包括但不限于采购文件附件格式中要求提供的表格。</w:t>
      </w:r>
    </w:p>
    <w:p w14:paraId="368860B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上述文件须按顺序装订成册，并编制投标文件目录。除上述文件资料外投标人还须按投标人须知的要求制作“唱标信封”。“唱标信封”作为投标文件的一部分，但须单独密封。</w:t>
      </w:r>
    </w:p>
    <w:p w14:paraId="28F2A033" w14:textId="77777777" w:rsidR="000A2B30" w:rsidRDefault="000A2B30">
      <w:pPr>
        <w:rPr>
          <w:rFonts w:ascii="宋体" w:hAnsi="宋体" w:cs="宋体"/>
        </w:rPr>
      </w:pPr>
    </w:p>
    <w:p w14:paraId="7EF890F3" w14:textId="77777777" w:rsidR="000A2B30" w:rsidRDefault="006C71F1">
      <w:pPr>
        <w:pStyle w:val="4"/>
        <w:widowControl w:val="0"/>
        <w:numPr>
          <w:ilvl w:val="0"/>
          <w:numId w:val="8"/>
        </w:numPr>
        <w:overflowPunct w:val="0"/>
        <w:rPr>
          <w:rFonts w:ascii="宋体" w:hAnsi="宋体" w:cs="宋体"/>
          <w:sz w:val="21"/>
          <w:szCs w:val="21"/>
        </w:rPr>
      </w:pPr>
      <w:bookmarkStart w:id="103" w:name="_Toc27496"/>
      <w:bookmarkStart w:id="104" w:name="_Toc32344"/>
      <w:bookmarkStart w:id="105" w:name="_Toc15699"/>
      <w:r>
        <w:rPr>
          <w:rFonts w:ascii="宋体" w:hAnsi="宋体" w:cs="宋体" w:hint="eastAsia"/>
          <w:sz w:val="21"/>
          <w:szCs w:val="21"/>
        </w:rPr>
        <w:t>投标文件编制</w:t>
      </w:r>
      <w:bookmarkEnd w:id="103"/>
      <w:bookmarkEnd w:id="104"/>
      <w:bookmarkEnd w:id="105"/>
    </w:p>
    <w:p w14:paraId="20DDC4F9"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bookmarkStart w:id="106" w:name="_Toc303084258"/>
    </w:p>
    <w:p w14:paraId="76DA4052"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应按采购文件的规定以及附件要求的内容和格式完整地填写（表格可以按同样格式扩展）和提供资料，投标人必须对投标文件所提供的全部材料的真实性承担法律责任，并无条件接受采购人或采购代理机构对其中任何资料进行核实的要求。</w:t>
      </w:r>
    </w:p>
    <w:p w14:paraId="2DE28F03"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因投标文件编制存在歧义对投标人产生负面影响的，投标人自行承担后果。</w:t>
      </w:r>
    </w:p>
    <w:p w14:paraId="67953E6E"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w:t>
      </w:r>
      <w:r>
        <w:rPr>
          <w:rFonts w:ascii="宋体" w:hAnsi="宋体" w:cs="宋体" w:hint="eastAsia"/>
          <w:szCs w:val="21"/>
        </w:rPr>
        <w:t>标单位名称与投标人公章不一致，若投标单位名称已进行变更，应在投标文件中提供相应的证明材料并加盖公章，否则投标文件无效。</w:t>
      </w:r>
    </w:p>
    <w:p w14:paraId="6388E1B8"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投标文件密封、标记及内容与本项目采购信息不符，导致无法分辨所投项目为本项目的，投标文件无效。</w:t>
      </w:r>
    </w:p>
    <w:p w14:paraId="15482EEE"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投标人须客观撰写投标人简介（格式自理，并提供相关证明）以及所投的产品或服务说明。</w:t>
      </w:r>
    </w:p>
    <w:p w14:paraId="0D3D2732"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投标文件若出现以下内容，经评标委员会认定有可能间接影响评审秩序，作废标处理。</w:t>
      </w:r>
    </w:p>
    <w:p w14:paraId="7E156E9E" w14:textId="77777777" w:rsidR="000A2B30" w:rsidRDefault="006C71F1">
      <w:pPr>
        <w:pStyle w:val="aff"/>
        <w:widowControl w:val="0"/>
        <w:numPr>
          <w:ilvl w:val="0"/>
          <w:numId w:val="10"/>
        </w:numPr>
        <w:adjustRightInd/>
        <w:snapToGrid/>
        <w:ind w:firstLineChars="0"/>
        <w:jc w:val="both"/>
        <w:rPr>
          <w:rFonts w:ascii="宋体" w:hAnsi="宋体" w:cs="宋体"/>
          <w:szCs w:val="21"/>
        </w:rPr>
      </w:pPr>
      <w:r>
        <w:rPr>
          <w:rFonts w:ascii="宋体" w:hAnsi="宋体" w:cs="宋体" w:hint="eastAsia"/>
          <w:szCs w:val="21"/>
        </w:rPr>
        <w:t>投标文件内出现无官方证明文件的行业地域排名或使用“国家级”、“最高级”、“最佳”等用语字眼的。</w:t>
      </w:r>
    </w:p>
    <w:p w14:paraId="1741B237" w14:textId="77777777" w:rsidR="000A2B30" w:rsidRDefault="006C71F1">
      <w:pPr>
        <w:pStyle w:val="aff"/>
        <w:widowControl w:val="0"/>
        <w:numPr>
          <w:ilvl w:val="0"/>
          <w:numId w:val="10"/>
        </w:numPr>
        <w:adjustRightInd/>
        <w:snapToGrid/>
        <w:ind w:firstLineChars="0"/>
        <w:jc w:val="both"/>
        <w:rPr>
          <w:rFonts w:ascii="宋体" w:hAnsi="宋体" w:cs="宋体"/>
          <w:szCs w:val="21"/>
        </w:rPr>
      </w:pPr>
      <w:r>
        <w:rPr>
          <w:rFonts w:ascii="宋体" w:hAnsi="宋体" w:cs="宋体" w:hint="eastAsia"/>
          <w:szCs w:val="21"/>
        </w:rPr>
        <w:t>投标文件内出现恶意诋毁、贬低其他生产经营者</w:t>
      </w:r>
      <w:r>
        <w:rPr>
          <w:rFonts w:ascii="宋体" w:hAnsi="宋体" w:cs="宋体" w:hint="eastAsia"/>
          <w:szCs w:val="21"/>
        </w:rPr>
        <w:t>的商品或者服务的内容。</w:t>
      </w:r>
    </w:p>
    <w:p w14:paraId="4E5EA38C" w14:textId="77777777" w:rsidR="000A2B30" w:rsidRDefault="006C71F1">
      <w:pPr>
        <w:widowControl w:val="0"/>
        <w:numPr>
          <w:ilvl w:val="1"/>
          <w:numId w:val="8"/>
        </w:numPr>
        <w:overflowPunct w:val="0"/>
        <w:spacing w:line="264" w:lineRule="auto"/>
        <w:rPr>
          <w:rFonts w:ascii="宋体" w:hAnsi="宋体" w:cs="宋体"/>
          <w:szCs w:val="21"/>
        </w:rPr>
      </w:pPr>
      <w:r>
        <w:rPr>
          <w:rFonts w:ascii="宋体" w:hAnsi="宋体" w:cs="宋体" w:hint="eastAsia"/>
          <w:szCs w:val="21"/>
        </w:rPr>
        <w:lastRenderedPageBreak/>
        <w:t>有下列情形之一的，视为投标人串通投标，其投标无效：</w:t>
      </w:r>
    </w:p>
    <w:p w14:paraId="1FB51B36" w14:textId="77777777" w:rsidR="000A2B30" w:rsidRDefault="006C71F1">
      <w:pPr>
        <w:widowControl w:val="0"/>
        <w:adjustRightInd/>
        <w:snapToGrid/>
        <w:spacing w:line="264" w:lineRule="auto"/>
        <w:ind w:firstLineChars="200" w:firstLine="420"/>
        <w:jc w:val="both"/>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）不同投标人的投标文件由同一单位或者个人编制；</w:t>
      </w:r>
    </w:p>
    <w:p w14:paraId="01E1A8EF" w14:textId="77777777" w:rsidR="000A2B30" w:rsidRDefault="006C71F1">
      <w:pPr>
        <w:widowControl w:val="0"/>
        <w:adjustRightInd/>
        <w:snapToGrid/>
        <w:spacing w:line="264" w:lineRule="auto"/>
        <w:ind w:firstLineChars="200" w:firstLine="420"/>
        <w:jc w:val="both"/>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）不同投标人委托同一单位或者个人办理投标事宜；</w:t>
      </w:r>
    </w:p>
    <w:p w14:paraId="491A82C9" w14:textId="77777777" w:rsidR="000A2B30" w:rsidRDefault="006C71F1">
      <w:pPr>
        <w:widowControl w:val="0"/>
        <w:adjustRightInd/>
        <w:snapToGrid/>
        <w:spacing w:line="264" w:lineRule="auto"/>
        <w:ind w:firstLineChars="200" w:firstLine="420"/>
        <w:jc w:val="both"/>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）不同投标人的投标文件载明的项目管理成员或者联系人员为同一人；</w:t>
      </w:r>
    </w:p>
    <w:p w14:paraId="19182813" w14:textId="77777777" w:rsidR="000A2B30" w:rsidRDefault="006C71F1">
      <w:pPr>
        <w:widowControl w:val="0"/>
        <w:adjustRightInd/>
        <w:snapToGrid/>
        <w:spacing w:line="264" w:lineRule="auto"/>
        <w:ind w:firstLineChars="200" w:firstLine="420"/>
        <w:jc w:val="both"/>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）不同投标人的投标文件异常一致或者投标报价呈规律性差异；</w:t>
      </w:r>
    </w:p>
    <w:p w14:paraId="4EC61D38" w14:textId="77777777" w:rsidR="000A2B30" w:rsidRDefault="006C71F1">
      <w:pPr>
        <w:widowControl w:val="0"/>
        <w:adjustRightInd/>
        <w:snapToGrid/>
        <w:spacing w:line="264" w:lineRule="auto"/>
        <w:ind w:firstLineChars="200" w:firstLine="420"/>
        <w:jc w:val="both"/>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）不同投标人的投标文件相互混装；</w:t>
      </w:r>
    </w:p>
    <w:p w14:paraId="215BCFA7" w14:textId="77777777" w:rsidR="000A2B30" w:rsidRDefault="006C71F1">
      <w:pPr>
        <w:widowControl w:val="0"/>
        <w:adjustRightInd/>
        <w:snapToGrid/>
        <w:spacing w:line="264" w:lineRule="auto"/>
        <w:ind w:firstLineChars="200" w:firstLine="420"/>
        <w:jc w:val="both"/>
        <w:rPr>
          <w:rFonts w:ascii="宋体" w:hAnsi="宋体" w:cs="宋体"/>
          <w:szCs w:val="21"/>
        </w:rPr>
      </w:pPr>
      <w:r>
        <w:rPr>
          <w:rFonts w:ascii="宋体" w:hAnsi="宋体" w:cs="宋体" w:hint="eastAsia"/>
          <w:szCs w:val="21"/>
        </w:rPr>
        <w:t>（</w:t>
      </w:r>
      <w:r>
        <w:rPr>
          <w:rFonts w:ascii="宋体" w:hAnsi="宋体" w:cs="宋体" w:hint="eastAsia"/>
          <w:szCs w:val="21"/>
        </w:rPr>
        <w:t>6</w:t>
      </w:r>
      <w:r>
        <w:rPr>
          <w:rFonts w:ascii="宋体" w:hAnsi="宋体" w:cs="宋体" w:hint="eastAsia"/>
          <w:szCs w:val="21"/>
        </w:rPr>
        <w:t>）不同投标人的投标保证金从同一单位或者个人的账户转出。</w:t>
      </w:r>
    </w:p>
    <w:bookmarkEnd w:id="106"/>
    <w:p w14:paraId="5A39F922" w14:textId="77777777" w:rsidR="000A2B30" w:rsidRDefault="000A2B30">
      <w:pPr>
        <w:rPr>
          <w:rFonts w:ascii="宋体" w:hAnsi="宋体" w:cs="宋体"/>
        </w:rPr>
      </w:pPr>
    </w:p>
    <w:p w14:paraId="7D17616B" w14:textId="77777777" w:rsidR="000A2B30" w:rsidRDefault="006C71F1">
      <w:pPr>
        <w:pStyle w:val="4"/>
        <w:widowControl w:val="0"/>
        <w:numPr>
          <w:ilvl w:val="0"/>
          <w:numId w:val="8"/>
        </w:numPr>
        <w:overflowPunct w:val="0"/>
        <w:rPr>
          <w:rFonts w:ascii="宋体" w:hAnsi="宋体" w:cs="宋体"/>
          <w:sz w:val="21"/>
          <w:szCs w:val="21"/>
        </w:rPr>
      </w:pPr>
      <w:bookmarkStart w:id="107" w:name="_Toc26026"/>
      <w:bookmarkStart w:id="108" w:name="_Toc26251"/>
      <w:bookmarkStart w:id="109" w:name="_Toc20138"/>
      <w:r>
        <w:rPr>
          <w:rFonts w:ascii="宋体" w:hAnsi="宋体" w:cs="宋体" w:hint="eastAsia"/>
          <w:sz w:val="21"/>
          <w:szCs w:val="21"/>
        </w:rPr>
        <w:t>投标报价说明</w:t>
      </w:r>
      <w:bookmarkEnd w:id="107"/>
      <w:bookmarkEnd w:id="108"/>
      <w:bookmarkEnd w:id="109"/>
    </w:p>
    <w:p w14:paraId="05013E6F"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1BC4E5D8"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本次采购，投标人应按用户需求中的要求进行投标报价，少报无效。</w:t>
      </w:r>
    </w:p>
    <w:p w14:paraId="6BB247D0"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投标人所提供的货物或服务均以人民币（或相关费率）报价。</w:t>
      </w:r>
    </w:p>
    <w:p w14:paraId="3179E72E"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投标报价应包含完成本次采购所有服务内容的费用，包含各种税务费及合同实施过程中的全部费用和售后服务费等。</w:t>
      </w:r>
    </w:p>
    <w:p w14:paraId="2CA6A9DA"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0CED761"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中标后开出的所有发票必须与中标人的名称一致。</w:t>
      </w:r>
    </w:p>
    <w:p w14:paraId="6A296D24" w14:textId="77777777" w:rsidR="000A2B30" w:rsidRDefault="000A2B30">
      <w:pPr>
        <w:rPr>
          <w:rFonts w:ascii="宋体" w:hAnsi="宋体" w:cs="宋体"/>
        </w:rPr>
      </w:pPr>
    </w:p>
    <w:p w14:paraId="524CF42A" w14:textId="77777777" w:rsidR="000A2B30" w:rsidRDefault="006C71F1">
      <w:pPr>
        <w:pStyle w:val="4"/>
        <w:widowControl w:val="0"/>
        <w:numPr>
          <w:ilvl w:val="0"/>
          <w:numId w:val="8"/>
        </w:numPr>
        <w:overflowPunct w:val="0"/>
        <w:rPr>
          <w:rFonts w:ascii="宋体" w:hAnsi="宋体" w:cs="宋体"/>
          <w:sz w:val="21"/>
          <w:szCs w:val="21"/>
        </w:rPr>
      </w:pPr>
      <w:bookmarkStart w:id="110" w:name="_Toc31762"/>
      <w:bookmarkStart w:id="111" w:name="_Toc25341"/>
      <w:bookmarkStart w:id="112" w:name="_Toc28939"/>
      <w:r>
        <w:rPr>
          <w:rFonts w:ascii="宋体" w:hAnsi="宋体" w:cs="宋体" w:hint="eastAsia"/>
          <w:sz w:val="21"/>
          <w:szCs w:val="21"/>
        </w:rPr>
        <w:t>投标人所提供的服务或货物的证明文件</w:t>
      </w:r>
      <w:bookmarkEnd w:id="110"/>
      <w:bookmarkEnd w:id="111"/>
      <w:bookmarkEnd w:id="112"/>
    </w:p>
    <w:p w14:paraId="6D3FD349"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4499842A" w14:textId="77777777" w:rsidR="000A2B30" w:rsidRDefault="006C71F1">
      <w:pPr>
        <w:widowControl w:val="0"/>
        <w:numPr>
          <w:ilvl w:val="1"/>
          <w:numId w:val="8"/>
        </w:numPr>
        <w:overflowPunct w:val="0"/>
        <w:rPr>
          <w:rFonts w:ascii="宋体" w:hAnsi="宋体" w:cs="宋体"/>
          <w:szCs w:val="21"/>
        </w:rPr>
      </w:pPr>
      <w:bookmarkStart w:id="113" w:name="_Hlt107925668"/>
      <w:bookmarkStart w:id="114" w:name="_Hlt107925638"/>
      <w:bookmarkEnd w:id="113"/>
      <w:bookmarkEnd w:id="114"/>
      <w:r>
        <w:rPr>
          <w:rFonts w:ascii="宋体" w:hAnsi="宋体" w:cs="宋体" w:hint="eastAsia"/>
          <w:szCs w:val="21"/>
        </w:rPr>
        <w:t>证明服务或货物的文件，它可以是文字资料、图纸和数据包括但不限于：服务主要内容、标准、质量、人员资质、计划安排、报告审核等的详细说明；对采购文件第三部分《用户需求书》中规定的要求进行详细应答和说明。</w:t>
      </w:r>
    </w:p>
    <w:p w14:paraId="507027C8"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有下列情形之一的，视为投标人弄虚作假，其投标无效：</w:t>
      </w:r>
    </w:p>
    <w:p w14:paraId="79B30C67" w14:textId="77777777" w:rsidR="000A2B30" w:rsidRDefault="006C71F1">
      <w:pPr>
        <w:pStyle w:val="aff"/>
        <w:widowControl w:val="0"/>
        <w:adjustRightInd/>
        <w:snapToGrid/>
        <w:spacing w:line="264" w:lineRule="auto"/>
        <w:ind w:left="425" w:firstLineChars="0" w:firstLine="0"/>
        <w:jc w:val="both"/>
        <w:rPr>
          <w:rFonts w:ascii="宋体" w:hAnsi="宋体" w:cs="宋体"/>
        </w:rPr>
      </w:pPr>
      <w:r>
        <w:rPr>
          <w:rFonts w:ascii="宋体" w:hAnsi="宋体" w:cs="宋体" w:hint="eastAsia"/>
        </w:rPr>
        <w:t>1</w:t>
      </w:r>
      <w:r>
        <w:rPr>
          <w:rFonts w:ascii="宋体" w:hAnsi="宋体" w:cs="宋体" w:hint="eastAsia"/>
        </w:rPr>
        <w:t>、使用通过受让或者租借等方式获取的资格、资质证书投标的，属于以他人名义投标。</w:t>
      </w:r>
    </w:p>
    <w:p w14:paraId="64EFC912" w14:textId="77777777" w:rsidR="000A2B30" w:rsidRDefault="006C71F1">
      <w:pPr>
        <w:pStyle w:val="aff"/>
        <w:widowControl w:val="0"/>
        <w:adjustRightInd/>
        <w:snapToGrid/>
        <w:spacing w:line="264" w:lineRule="auto"/>
        <w:ind w:left="425" w:firstLineChars="0" w:firstLine="0"/>
        <w:jc w:val="both"/>
        <w:rPr>
          <w:rFonts w:ascii="宋体" w:hAnsi="宋体" w:cs="宋体"/>
        </w:rPr>
      </w:pPr>
      <w:r>
        <w:rPr>
          <w:rFonts w:ascii="宋体" w:hAnsi="宋体" w:cs="宋体" w:hint="eastAsia"/>
        </w:rPr>
        <w:t>2</w:t>
      </w:r>
      <w:r>
        <w:rPr>
          <w:rFonts w:ascii="宋体" w:hAnsi="宋体" w:cs="宋体" w:hint="eastAsia"/>
        </w:rPr>
        <w:t>、投标人有下列情形之一的，属于以其他方式弄虚作假的行为：</w:t>
      </w:r>
    </w:p>
    <w:p w14:paraId="5E01A8E7" w14:textId="77777777" w:rsidR="000A2B30" w:rsidRDefault="006C71F1">
      <w:pPr>
        <w:pStyle w:val="aff"/>
        <w:widowControl w:val="0"/>
        <w:adjustRightInd/>
        <w:snapToGrid/>
        <w:spacing w:line="264" w:lineRule="auto"/>
        <w:ind w:left="425" w:firstLineChars="0" w:firstLine="0"/>
        <w:jc w:val="both"/>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）使用伪造、变造的许可证件；</w:t>
      </w:r>
    </w:p>
    <w:p w14:paraId="00B99F4E" w14:textId="77777777" w:rsidR="000A2B30" w:rsidRDefault="006C71F1">
      <w:pPr>
        <w:pStyle w:val="aff"/>
        <w:widowControl w:val="0"/>
        <w:adjustRightInd/>
        <w:snapToGrid/>
        <w:spacing w:line="264" w:lineRule="auto"/>
        <w:ind w:left="425" w:firstLineChars="0" w:firstLine="0"/>
        <w:jc w:val="both"/>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）提供虚假的财务状况或者业绩；</w:t>
      </w:r>
    </w:p>
    <w:p w14:paraId="6C2130B3" w14:textId="77777777" w:rsidR="000A2B30" w:rsidRDefault="006C71F1">
      <w:pPr>
        <w:pStyle w:val="aff"/>
        <w:widowControl w:val="0"/>
        <w:adjustRightInd/>
        <w:snapToGrid/>
        <w:spacing w:line="264" w:lineRule="auto"/>
        <w:ind w:left="425" w:firstLineChars="0" w:firstLine="0"/>
        <w:jc w:val="both"/>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）提供虚假的项目负责人或者主要技术人员简历、劳动关系证明；</w:t>
      </w:r>
    </w:p>
    <w:p w14:paraId="50563A2A" w14:textId="77777777" w:rsidR="000A2B30" w:rsidRDefault="006C71F1">
      <w:pPr>
        <w:pStyle w:val="aff"/>
        <w:widowControl w:val="0"/>
        <w:adjustRightInd/>
        <w:snapToGrid/>
        <w:spacing w:line="264" w:lineRule="auto"/>
        <w:ind w:left="425" w:firstLineChars="0" w:firstLine="0"/>
        <w:jc w:val="both"/>
        <w:rPr>
          <w:rFonts w:ascii="宋体" w:hAnsi="宋体" w:cs="宋体"/>
        </w:rPr>
      </w:pPr>
      <w:r>
        <w:rPr>
          <w:rFonts w:ascii="宋体" w:hAnsi="宋体" w:cs="宋体" w:hint="eastAsia"/>
        </w:rPr>
        <w:t>（</w:t>
      </w:r>
      <w:r>
        <w:rPr>
          <w:rFonts w:ascii="宋体" w:hAnsi="宋体" w:cs="宋体" w:hint="eastAsia"/>
        </w:rPr>
        <w:t>4</w:t>
      </w:r>
      <w:r>
        <w:rPr>
          <w:rFonts w:ascii="宋体" w:hAnsi="宋体" w:cs="宋体" w:hint="eastAsia"/>
        </w:rPr>
        <w:t>）提供虚假的信用状况；</w:t>
      </w:r>
    </w:p>
    <w:p w14:paraId="17023B4C" w14:textId="77777777" w:rsidR="000A2B30" w:rsidRDefault="006C71F1">
      <w:pPr>
        <w:pStyle w:val="aff"/>
        <w:widowControl w:val="0"/>
        <w:adjustRightInd/>
        <w:snapToGrid/>
        <w:spacing w:line="264" w:lineRule="auto"/>
        <w:ind w:left="425" w:firstLineChars="0" w:firstLine="0"/>
        <w:jc w:val="both"/>
        <w:rPr>
          <w:rFonts w:ascii="宋体" w:hAnsi="宋体" w:cs="宋体"/>
        </w:rPr>
      </w:pPr>
      <w:r>
        <w:rPr>
          <w:rFonts w:ascii="宋体" w:hAnsi="宋体" w:cs="宋体" w:hint="eastAsia"/>
        </w:rPr>
        <w:t>（</w:t>
      </w:r>
      <w:r>
        <w:rPr>
          <w:rFonts w:ascii="宋体" w:hAnsi="宋体" w:cs="宋体" w:hint="eastAsia"/>
        </w:rPr>
        <w:t>5</w:t>
      </w:r>
      <w:r>
        <w:rPr>
          <w:rFonts w:ascii="宋体" w:hAnsi="宋体" w:cs="宋体" w:hint="eastAsia"/>
        </w:rPr>
        <w:t>）其他弄虚作假的行为。</w:t>
      </w:r>
    </w:p>
    <w:p w14:paraId="4BA98483" w14:textId="77777777" w:rsidR="000A2B30" w:rsidRDefault="006C71F1">
      <w:pPr>
        <w:pStyle w:val="4"/>
        <w:widowControl w:val="0"/>
        <w:numPr>
          <w:ilvl w:val="0"/>
          <w:numId w:val="8"/>
        </w:numPr>
        <w:overflowPunct w:val="0"/>
        <w:rPr>
          <w:rFonts w:ascii="宋体" w:hAnsi="宋体" w:cs="宋体"/>
          <w:sz w:val="21"/>
          <w:szCs w:val="21"/>
        </w:rPr>
      </w:pPr>
      <w:bookmarkStart w:id="115" w:name="_Toc2116"/>
      <w:bookmarkStart w:id="116" w:name="_Toc10158"/>
      <w:bookmarkStart w:id="117" w:name="_Toc32111"/>
      <w:r>
        <w:rPr>
          <w:rFonts w:ascii="宋体" w:hAnsi="宋体" w:cs="宋体" w:hint="eastAsia"/>
          <w:sz w:val="21"/>
          <w:szCs w:val="21"/>
        </w:rPr>
        <w:t>投标有效期</w:t>
      </w:r>
      <w:bookmarkEnd w:id="115"/>
      <w:bookmarkEnd w:id="116"/>
      <w:bookmarkEnd w:id="117"/>
    </w:p>
    <w:p w14:paraId="414D6E61"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52906271"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投标文件应根据投标人须知的规定在投标截止日后的</w:t>
      </w:r>
      <w:r>
        <w:rPr>
          <w:rFonts w:ascii="宋体" w:hAnsi="宋体" w:cs="宋体" w:hint="eastAsia"/>
          <w:szCs w:val="21"/>
        </w:rPr>
        <w:t>90</w:t>
      </w:r>
      <w:r>
        <w:rPr>
          <w:rFonts w:ascii="宋体" w:hAnsi="宋体" w:cs="宋体" w:hint="eastAsia"/>
          <w:szCs w:val="21"/>
        </w:rPr>
        <w:t>天内保持有效。</w:t>
      </w:r>
    </w:p>
    <w:p w14:paraId="081D75C7" w14:textId="77777777" w:rsidR="000A2B30" w:rsidRDefault="000A2B30">
      <w:pPr>
        <w:widowControl w:val="0"/>
        <w:adjustRightInd/>
        <w:snapToGrid/>
        <w:ind w:left="567"/>
        <w:jc w:val="both"/>
        <w:rPr>
          <w:rFonts w:ascii="宋体" w:hAnsi="宋体" w:cs="宋体"/>
        </w:rPr>
      </w:pPr>
    </w:p>
    <w:p w14:paraId="6D3BF5E8" w14:textId="77777777" w:rsidR="000A2B30" w:rsidRDefault="006C71F1">
      <w:pPr>
        <w:pStyle w:val="4"/>
        <w:widowControl w:val="0"/>
        <w:numPr>
          <w:ilvl w:val="0"/>
          <w:numId w:val="8"/>
        </w:numPr>
        <w:overflowPunct w:val="0"/>
        <w:rPr>
          <w:rFonts w:ascii="宋体" w:hAnsi="宋体" w:cs="宋体"/>
          <w:sz w:val="21"/>
          <w:szCs w:val="21"/>
        </w:rPr>
      </w:pPr>
      <w:bookmarkStart w:id="118" w:name="_Toc24350"/>
      <w:bookmarkStart w:id="119" w:name="_Toc28301"/>
      <w:bookmarkStart w:id="120" w:name="_Toc1163"/>
      <w:r>
        <w:rPr>
          <w:rFonts w:ascii="宋体" w:hAnsi="宋体" w:cs="宋体" w:hint="eastAsia"/>
          <w:sz w:val="21"/>
          <w:szCs w:val="21"/>
        </w:rPr>
        <w:lastRenderedPageBreak/>
        <w:t>投标保证金</w:t>
      </w:r>
      <w:bookmarkEnd w:id="118"/>
      <w:bookmarkEnd w:id="119"/>
      <w:bookmarkEnd w:id="120"/>
    </w:p>
    <w:p w14:paraId="3055C256"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bookmarkStart w:id="121" w:name="_Ref179619405"/>
    </w:p>
    <w:p w14:paraId="650D3D39"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投标人应在投标文件递交截止前提交相应的投标保证金，并作为其投标的一部分。</w:t>
      </w:r>
      <w:bookmarkEnd w:id="121"/>
    </w:p>
    <w:p w14:paraId="47F2A7B2"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投标保证金是为了保护采购代理机构和采购人免遭因投标人的行为而蒙受的损失。采购代理机构和采购人在因投标人的行为受到损害时可根据本须知（</w:t>
      </w:r>
      <w:r>
        <w:rPr>
          <w:rFonts w:ascii="宋体" w:hAnsi="宋体" w:cs="宋体" w:hint="eastAsia"/>
          <w:szCs w:val="21"/>
        </w:rPr>
        <w:t>17.7</w:t>
      </w:r>
      <w:r>
        <w:rPr>
          <w:rFonts w:ascii="宋体" w:hAnsi="宋体" w:cs="宋体" w:hint="eastAsia"/>
          <w:szCs w:val="21"/>
        </w:rPr>
        <w:t>）的规定没收投标人的投标保证金。</w:t>
      </w:r>
    </w:p>
    <w:p w14:paraId="43183866"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投标保证金采用转账、电汇</w:t>
      </w:r>
      <w:proofErr w:type="gramStart"/>
      <w:r>
        <w:rPr>
          <w:rFonts w:ascii="宋体" w:hAnsi="宋体" w:cs="宋体" w:hint="eastAsia"/>
          <w:szCs w:val="21"/>
        </w:rPr>
        <w:t>方式方式</w:t>
      </w:r>
      <w:proofErr w:type="gramEnd"/>
      <w:r>
        <w:rPr>
          <w:rFonts w:ascii="宋体" w:hAnsi="宋体" w:cs="宋体" w:hint="eastAsia"/>
          <w:szCs w:val="21"/>
        </w:rPr>
        <w:t>提交，应符合以下</w:t>
      </w:r>
      <w:r>
        <w:rPr>
          <w:rFonts w:ascii="宋体" w:hAnsi="宋体" w:cs="宋体" w:hint="eastAsia"/>
          <w:szCs w:val="21"/>
        </w:rPr>
        <w:t>要求：采用银行转账、电汇方式提交的，保证金汇入《投标资料表》中投标保证金专用账户，不接收由以投标人分支机构、私人账户和其他单位转入的保证金。投标保证金必须在投标文件递交截止前到账，投标保证金未按规定时间到达指定账户或提交金额不足的，将被视为无效投标。且在备注或用途中注明本项目的项目编号。</w:t>
      </w:r>
    </w:p>
    <w:p w14:paraId="133867A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凡没有根据本须知（</w:t>
      </w:r>
      <w:r>
        <w:rPr>
          <w:rFonts w:ascii="宋体" w:hAnsi="宋体" w:cs="宋体" w:hint="eastAsia"/>
          <w:szCs w:val="21"/>
        </w:rPr>
        <w:t>17.1</w:t>
      </w:r>
      <w:r>
        <w:rPr>
          <w:rFonts w:ascii="宋体" w:hAnsi="宋体" w:cs="宋体" w:hint="eastAsia"/>
          <w:szCs w:val="21"/>
        </w:rPr>
        <w:t>和</w:t>
      </w:r>
      <w:r>
        <w:rPr>
          <w:rFonts w:ascii="宋体" w:hAnsi="宋体" w:cs="宋体" w:hint="eastAsia"/>
          <w:szCs w:val="21"/>
        </w:rPr>
        <w:t>17.3</w:t>
      </w:r>
      <w:r>
        <w:rPr>
          <w:rFonts w:ascii="宋体" w:hAnsi="宋体" w:cs="宋体" w:hint="eastAsia"/>
          <w:szCs w:val="21"/>
        </w:rPr>
        <w:t>）的规定随附有效的投标保证金的投标，将被视为非响应性投标予以拒绝。</w:t>
      </w:r>
    </w:p>
    <w:p w14:paraId="75ECB619"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投标保证金有效期应当与投标有效期一致。采购人如果按照采购文件另外规定延长了投标文件有效期，则投标担保的有效期也相应延长</w:t>
      </w:r>
      <w:r>
        <w:rPr>
          <w:rFonts w:ascii="宋体" w:hAnsi="宋体" w:cs="宋体" w:hint="eastAsia"/>
          <w:szCs w:val="21"/>
        </w:rPr>
        <w:t>。</w:t>
      </w:r>
    </w:p>
    <w:p w14:paraId="1512CDC7"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中标人在签订采购合同并按采购文件第（</w:t>
      </w:r>
      <w:r>
        <w:rPr>
          <w:rFonts w:ascii="宋体" w:hAnsi="宋体" w:cs="宋体" w:hint="eastAsia"/>
          <w:szCs w:val="21"/>
        </w:rPr>
        <w:t>33</w:t>
      </w:r>
      <w:r>
        <w:rPr>
          <w:rFonts w:ascii="宋体" w:hAnsi="宋体" w:cs="宋体" w:hint="eastAsia"/>
          <w:szCs w:val="21"/>
        </w:rPr>
        <w:t>）条规定提交履约担保金后，携带退保证金声明函、投标保证金汇款单复印件（加盖公章）和合同正本到采购人处办理投标保证金（无息）退回手续。</w:t>
      </w:r>
    </w:p>
    <w:p w14:paraId="0D6D05F7"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下列任何情况发生时，投标保证金将不予退还：</w:t>
      </w:r>
    </w:p>
    <w:p w14:paraId="2A8A90D3" w14:textId="77777777" w:rsidR="000A2B30" w:rsidRDefault="006C71F1">
      <w:pPr>
        <w:widowControl w:val="0"/>
        <w:adjustRightInd/>
        <w:snapToGrid/>
        <w:ind w:leftChars="257" w:left="540"/>
        <w:jc w:val="both"/>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）投标人在采购文件中规定的投标有效期内撤回其投标；</w:t>
      </w:r>
    </w:p>
    <w:p w14:paraId="20E2BC0E" w14:textId="77777777" w:rsidR="000A2B30" w:rsidRDefault="006C71F1">
      <w:pPr>
        <w:widowControl w:val="0"/>
        <w:adjustRightInd/>
        <w:snapToGrid/>
        <w:ind w:leftChars="257" w:left="540"/>
        <w:jc w:val="both"/>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）中标人无正当理由不与采购人订立合同，在签订合同时向采购人提出附加条件，或者不按照采购文件要求提交履约保证金的；</w:t>
      </w:r>
    </w:p>
    <w:p w14:paraId="355530EA" w14:textId="77777777" w:rsidR="000A2B30" w:rsidRDefault="006C71F1">
      <w:pPr>
        <w:widowControl w:val="0"/>
        <w:adjustRightInd/>
        <w:snapToGrid/>
        <w:ind w:leftChars="257" w:left="540"/>
        <w:jc w:val="both"/>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）中标人将本项目转让给他人，或者在投标文件中未说明，且未经采购人同意，将中标项目分包给他人的；</w:t>
      </w:r>
    </w:p>
    <w:p w14:paraId="204253F5" w14:textId="77777777" w:rsidR="000A2B30" w:rsidRDefault="006C71F1">
      <w:pPr>
        <w:widowControl w:val="0"/>
        <w:adjustRightInd/>
        <w:snapToGrid/>
        <w:ind w:leftChars="257" w:left="540"/>
        <w:jc w:val="both"/>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）投标人提供</w:t>
      </w:r>
      <w:r>
        <w:rPr>
          <w:rFonts w:ascii="宋体" w:hAnsi="宋体" w:cs="宋体" w:hint="eastAsia"/>
          <w:szCs w:val="21"/>
        </w:rPr>
        <w:t>虚假投标文件或虚假补充文件的。</w:t>
      </w:r>
    </w:p>
    <w:p w14:paraId="2B9B9467"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在中标通知书发出后，未中标投标人的投标保证金，由采购人自行返还至投标人的原转出账户。</w:t>
      </w:r>
    </w:p>
    <w:p w14:paraId="0A990851" w14:textId="77777777" w:rsidR="000A2B30" w:rsidRDefault="000A2B30">
      <w:pPr>
        <w:rPr>
          <w:rFonts w:ascii="宋体" w:hAnsi="宋体" w:cs="宋体"/>
        </w:rPr>
      </w:pPr>
    </w:p>
    <w:p w14:paraId="2BE0B72F" w14:textId="77777777" w:rsidR="000A2B30" w:rsidRDefault="006C71F1">
      <w:pPr>
        <w:pStyle w:val="3"/>
        <w:numPr>
          <w:ilvl w:val="0"/>
          <w:numId w:val="7"/>
        </w:numPr>
        <w:spacing w:before="0" w:after="0" w:line="360" w:lineRule="auto"/>
        <w:jc w:val="center"/>
        <w:rPr>
          <w:rFonts w:ascii="宋体" w:hAnsi="宋体" w:cs="宋体"/>
        </w:rPr>
      </w:pPr>
      <w:bookmarkStart w:id="122" w:name="_Toc12999"/>
      <w:bookmarkStart w:id="123" w:name="_Toc7513"/>
      <w:bookmarkStart w:id="124" w:name="_Toc748"/>
      <w:r>
        <w:rPr>
          <w:rFonts w:ascii="宋体" w:hAnsi="宋体" w:cs="宋体" w:hint="eastAsia"/>
        </w:rPr>
        <w:t>投标文件的递交</w:t>
      </w:r>
      <w:bookmarkEnd w:id="122"/>
      <w:bookmarkEnd w:id="123"/>
      <w:bookmarkEnd w:id="124"/>
    </w:p>
    <w:p w14:paraId="66E062E9" w14:textId="77777777" w:rsidR="000A2B30" w:rsidRDefault="006C71F1">
      <w:pPr>
        <w:pStyle w:val="4"/>
        <w:widowControl w:val="0"/>
        <w:numPr>
          <w:ilvl w:val="0"/>
          <w:numId w:val="8"/>
        </w:numPr>
        <w:overflowPunct w:val="0"/>
        <w:rPr>
          <w:rFonts w:ascii="宋体" w:hAnsi="宋体" w:cs="宋体"/>
          <w:sz w:val="21"/>
          <w:szCs w:val="21"/>
        </w:rPr>
      </w:pPr>
      <w:bookmarkStart w:id="125" w:name="_Toc303084264"/>
      <w:bookmarkStart w:id="126" w:name="_Toc382049111"/>
      <w:bookmarkStart w:id="127" w:name="_Toc25759"/>
      <w:bookmarkStart w:id="128" w:name="_Toc24997"/>
      <w:bookmarkStart w:id="129" w:name="_Toc29743"/>
      <w:bookmarkStart w:id="130" w:name="_Toc31180"/>
      <w:r>
        <w:rPr>
          <w:rFonts w:ascii="宋体" w:hAnsi="宋体" w:cs="宋体" w:hint="eastAsia"/>
          <w:sz w:val="21"/>
          <w:szCs w:val="21"/>
        </w:rPr>
        <w:t>投标文件的装订，签署，密封和标记</w:t>
      </w:r>
      <w:bookmarkEnd w:id="125"/>
      <w:bookmarkEnd w:id="126"/>
      <w:bookmarkEnd w:id="127"/>
      <w:bookmarkEnd w:id="128"/>
      <w:bookmarkEnd w:id="129"/>
      <w:bookmarkEnd w:id="130"/>
    </w:p>
    <w:p w14:paraId="493F6082"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1F66293B" w14:textId="77777777" w:rsidR="000A2B30" w:rsidRDefault="006C71F1">
      <w:pPr>
        <w:widowControl w:val="0"/>
        <w:numPr>
          <w:ilvl w:val="1"/>
          <w:numId w:val="8"/>
        </w:numPr>
        <w:overflowPunct w:val="0"/>
        <w:rPr>
          <w:rFonts w:ascii="宋体" w:hAnsi="宋体" w:cs="宋体"/>
          <w:szCs w:val="21"/>
        </w:rPr>
      </w:pPr>
      <w:r>
        <w:rPr>
          <w:rFonts w:ascii="宋体" w:hAnsi="宋体" w:hint="eastAsia"/>
          <w:szCs w:val="21"/>
        </w:rPr>
        <w:t>投标人应按《投标资料表》的份数准备价格文件、商务文件、技术文件、唱标信封和电子文件（</w:t>
      </w:r>
      <w:r>
        <w:rPr>
          <w:rFonts w:ascii="宋体" w:hAnsi="宋体" w:hint="eastAsia"/>
          <w:b/>
          <w:szCs w:val="21"/>
        </w:rPr>
        <w:t>价格文件、商务文件、技术文件分别单独装订成册</w:t>
      </w:r>
      <w:r>
        <w:rPr>
          <w:rFonts w:ascii="宋体" w:hAnsi="宋体" w:hint="eastAsia"/>
          <w:szCs w:val="21"/>
        </w:rPr>
        <w:t>），每一份投标文件均需编上页次，装订成册（不允许使用活页夹，否则由此产生的风险由投标人自</w:t>
      </w:r>
      <w:r>
        <w:rPr>
          <w:rFonts w:ascii="宋体" w:hAnsi="宋体" w:hint="eastAsia"/>
          <w:szCs w:val="21"/>
        </w:rPr>
        <w:lastRenderedPageBreak/>
        <w:t>行承担）。所有投标文件必须封入密封完好的信封或包装，封口加盖公章</w:t>
      </w:r>
      <w:r>
        <w:rPr>
          <w:rFonts w:ascii="宋体" w:hAnsi="宋体" w:cs="宋体" w:hint="eastAsia"/>
          <w:szCs w:val="21"/>
        </w:rPr>
        <w:t>。</w:t>
      </w:r>
    </w:p>
    <w:p w14:paraId="2D487348"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文件正本均须用不褪色墨水书写或打印。投标文件的副本可采用投标文件的正本复印件，每套投标文件应当标明“正本”、“副本”的字样。投标文件的【正本】及所有【副本】的封面及骑缝均须加盖投标人公章（文件每页盖章等同于盖骑缝章）。若正本与副本不符，以正本为准。</w:t>
      </w:r>
    </w:p>
    <w:p w14:paraId="4F7B697F"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联合体投标文件的【正本】及【副本】的封面及骑缝均须加盖所有联合体组成成员的公章。（文件每页盖章等同于盖</w:t>
      </w:r>
      <w:r>
        <w:rPr>
          <w:rFonts w:ascii="宋体" w:hAnsi="宋体" w:cs="宋体" w:hint="eastAsia"/>
          <w:szCs w:val="21"/>
        </w:rPr>
        <w:t>骑缝章）</w:t>
      </w:r>
    </w:p>
    <w:p w14:paraId="4C8B0CE5"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b/>
          <w:bCs/>
          <w:szCs w:val="21"/>
        </w:rPr>
        <w:t>如果同时对几个包组进行投标的，投标文件可只制作一套，但必须标记好各包的对应内容。</w:t>
      </w:r>
    </w:p>
    <w:p w14:paraId="0D7A8C47"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电子文件内容包括：由投标人自行制作的与正本文件一致的所有文件。电子文件由光盘或</w:t>
      </w:r>
      <w:r>
        <w:rPr>
          <w:rFonts w:ascii="宋体" w:hAnsi="宋体" w:cs="宋体" w:hint="eastAsia"/>
          <w:szCs w:val="21"/>
        </w:rPr>
        <w:t>U</w:t>
      </w:r>
      <w:r>
        <w:rPr>
          <w:rFonts w:ascii="宋体" w:hAnsi="宋体" w:cs="宋体" w:hint="eastAsia"/>
          <w:szCs w:val="21"/>
        </w:rPr>
        <w:t>盘储存，并注明投标人名称及项目名称、采购项目编号，随投标文件一同密封提交。</w:t>
      </w:r>
    </w:p>
    <w:p w14:paraId="31644687"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除投标人对错误处修改外，全套投标文件应无涂改或</w:t>
      </w:r>
      <w:proofErr w:type="gramStart"/>
      <w:r>
        <w:rPr>
          <w:rFonts w:ascii="宋体" w:hAnsi="宋体" w:cs="宋体" w:hint="eastAsia"/>
          <w:szCs w:val="21"/>
        </w:rPr>
        <w:t>行间插字和</w:t>
      </w:r>
      <w:proofErr w:type="gramEnd"/>
      <w:r>
        <w:rPr>
          <w:rFonts w:ascii="宋体" w:hAnsi="宋体" w:cs="宋体" w:hint="eastAsia"/>
          <w:szCs w:val="21"/>
        </w:rPr>
        <w:t>增删。如有修改，修改处须由法定代表人或其正式授权代表在旁边签字及盖章。</w:t>
      </w:r>
    </w:p>
    <w:p w14:paraId="6EF26E80"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投标人应将投标文件进行非透明的封装，以防止投标文件内容的泄露。采购代理机构将拒绝接收采用透明包装进行密封的投标文件。</w:t>
      </w:r>
    </w:p>
    <w:p w14:paraId="65860CF3"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密封破损导致投标文</w:t>
      </w:r>
      <w:r>
        <w:rPr>
          <w:rFonts w:ascii="宋体" w:hAnsi="宋体" w:cs="宋体" w:hint="eastAsia"/>
          <w:szCs w:val="21"/>
        </w:rPr>
        <w:t>件内容直接或间接泄露的投标文件，采购代理机构将拒绝接收。</w:t>
      </w:r>
    </w:p>
    <w:p w14:paraId="62ABA835"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为方便开标唱标，投标人应将开标一览表和授权委托书单独密封提交，并在信封上标明“唱标信封”字样。唱标信封内还</w:t>
      </w:r>
      <w:proofErr w:type="gramStart"/>
      <w:r>
        <w:rPr>
          <w:rFonts w:ascii="宋体" w:hAnsi="宋体" w:cs="宋体" w:hint="eastAsia"/>
          <w:szCs w:val="21"/>
        </w:rPr>
        <w:t>须包括</w:t>
      </w:r>
      <w:proofErr w:type="gramEnd"/>
      <w:r>
        <w:rPr>
          <w:rFonts w:ascii="宋体" w:hAnsi="宋体" w:cs="宋体" w:hint="eastAsia"/>
          <w:szCs w:val="21"/>
        </w:rPr>
        <w:t>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唱标信封”份数及签章等要求与投标文件正本相同（</w:t>
      </w:r>
      <w:r>
        <w:rPr>
          <w:rFonts w:ascii="宋体" w:hAnsi="宋体" w:cs="宋体" w:hint="eastAsia"/>
          <w:szCs w:val="21"/>
        </w:rPr>
        <w:t>1</w:t>
      </w:r>
      <w:r>
        <w:rPr>
          <w:rFonts w:ascii="宋体" w:hAnsi="宋体" w:cs="宋体" w:hint="eastAsia"/>
          <w:szCs w:val="21"/>
        </w:rPr>
        <w:t>份）。</w:t>
      </w:r>
    </w:p>
    <w:p w14:paraId="6E60E29A" w14:textId="77777777" w:rsidR="000A2B30" w:rsidRDefault="006C71F1">
      <w:pPr>
        <w:widowControl w:val="0"/>
        <w:numPr>
          <w:ilvl w:val="1"/>
          <w:numId w:val="8"/>
        </w:numPr>
        <w:overflowPunct w:val="0"/>
        <w:rPr>
          <w:rFonts w:ascii="宋体" w:hAnsi="宋体" w:cs="宋体"/>
          <w:b/>
          <w:bCs/>
          <w:szCs w:val="21"/>
        </w:rPr>
      </w:pPr>
      <w:r>
        <w:rPr>
          <w:rFonts w:ascii="宋体" w:hAnsi="宋体" w:cs="宋体" w:hint="eastAsia"/>
          <w:b/>
          <w:bCs/>
          <w:szCs w:val="21"/>
        </w:rPr>
        <w:t>未单独提交唱标信封的投标人投标文件不进行唱标，投标文件作无效处理。</w:t>
      </w:r>
    </w:p>
    <w:p w14:paraId="15E2169F"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所有的</w:t>
      </w:r>
      <w:r>
        <w:rPr>
          <w:rFonts w:ascii="宋体" w:hAnsi="宋体" w:cs="宋体" w:hint="eastAsia"/>
          <w:szCs w:val="21"/>
        </w:rPr>
        <w:t>信封均应注明：</w:t>
      </w:r>
      <w:r>
        <w:rPr>
          <w:rFonts w:ascii="宋体" w:hAnsi="宋体" w:cs="宋体" w:hint="eastAsia"/>
          <w:szCs w:val="21"/>
        </w:rPr>
        <w:t xml:space="preserve"> </w:t>
      </w:r>
    </w:p>
    <w:p w14:paraId="1D8AA22A" w14:textId="77777777" w:rsidR="000A2B30" w:rsidRDefault="006C71F1">
      <w:pPr>
        <w:widowControl w:val="0"/>
        <w:numPr>
          <w:ilvl w:val="0"/>
          <w:numId w:val="11"/>
        </w:numPr>
        <w:adjustRightInd/>
        <w:snapToGrid/>
        <w:spacing w:line="240" w:lineRule="auto"/>
        <w:ind w:left="567"/>
        <w:jc w:val="both"/>
        <w:rPr>
          <w:rFonts w:ascii="宋体" w:hAnsi="宋体" w:cs="宋体"/>
          <w:szCs w:val="21"/>
        </w:rPr>
      </w:pPr>
      <w:r>
        <w:rPr>
          <w:rFonts w:ascii="宋体" w:hAnsi="宋体" w:cs="宋体" w:hint="eastAsia"/>
          <w:szCs w:val="21"/>
        </w:rPr>
        <w:t>收件人：</w:t>
      </w:r>
      <w:r>
        <w:rPr>
          <w:rFonts w:ascii="宋体" w:hAnsi="宋体" w:cs="宋体" w:hint="eastAsia"/>
          <w:szCs w:val="21"/>
        </w:rPr>
        <w:t xml:space="preserve"> </w:t>
      </w:r>
    </w:p>
    <w:p w14:paraId="6A7BD4E9" w14:textId="77777777" w:rsidR="000A2B30" w:rsidRDefault="006C71F1">
      <w:pPr>
        <w:widowControl w:val="0"/>
        <w:numPr>
          <w:ilvl w:val="0"/>
          <w:numId w:val="11"/>
        </w:numPr>
        <w:adjustRightInd/>
        <w:snapToGrid/>
        <w:spacing w:line="240" w:lineRule="auto"/>
        <w:ind w:left="567"/>
        <w:jc w:val="both"/>
        <w:rPr>
          <w:rFonts w:ascii="宋体" w:hAnsi="宋体" w:cs="宋体"/>
          <w:szCs w:val="21"/>
        </w:rPr>
      </w:pPr>
      <w:r>
        <w:rPr>
          <w:rFonts w:ascii="宋体" w:hAnsi="宋体" w:cs="宋体" w:hint="eastAsia"/>
          <w:szCs w:val="21"/>
        </w:rPr>
        <w:t>投标单位名称：</w:t>
      </w:r>
    </w:p>
    <w:p w14:paraId="2BA3DC91" w14:textId="77777777" w:rsidR="000A2B30" w:rsidRDefault="006C71F1">
      <w:pPr>
        <w:widowControl w:val="0"/>
        <w:numPr>
          <w:ilvl w:val="0"/>
          <w:numId w:val="11"/>
        </w:numPr>
        <w:adjustRightInd/>
        <w:snapToGrid/>
        <w:spacing w:line="240" w:lineRule="auto"/>
        <w:ind w:left="567"/>
        <w:jc w:val="both"/>
        <w:rPr>
          <w:rFonts w:ascii="宋体" w:hAnsi="宋体" w:cs="宋体"/>
          <w:szCs w:val="21"/>
        </w:rPr>
      </w:pPr>
      <w:r>
        <w:rPr>
          <w:rFonts w:ascii="宋体" w:hAnsi="宋体" w:cs="宋体" w:hint="eastAsia"/>
          <w:szCs w:val="21"/>
        </w:rPr>
        <w:t>项目名称：</w:t>
      </w:r>
    </w:p>
    <w:p w14:paraId="48516C0F" w14:textId="77777777" w:rsidR="000A2B30" w:rsidRDefault="006C71F1">
      <w:pPr>
        <w:widowControl w:val="0"/>
        <w:numPr>
          <w:ilvl w:val="0"/>
          <w:numId w:val="11"/>
        </w:numPr>
        <w:adjustRightInd/>
        <w:snapToGrid/>
        <w:spacing w:line="240" w:lineRule="auto"/>
        <w:ind w:left="567"/>
        <w:jc w:val="both"/>
        <w:rPr>
          <w:rFonts w:ascii="宋体" w:hAnsi="宋体" w:cs="宋体"/>
          <w:szCs w:val="21"/>
        </w:rPr>
      </w:pPr>
      <w:r>
        <w:rPr>
          <w:rFonts w:ascii="宋体" w:hAnsi="宋体" w:cs="宋体" w:hint="eastAsia"/>
          <w:szCs w:val="21"/>
        </w:rPr>
        <w:t>项目采购项目编号：</w:t>
      </w:r>
      <w:r>
        <w:rPr>
          <w:rFonts w:ascii="宋体" w:hAnsi="宋体" w:cs="宋体" w:hint="eastAsia"/>
          <w:szCs w:val="21"/>
        </w:rPr>
        <w:br/>
        <w:t>5</w:t>
      </w:r>
      <w:r>
        <w:rPr>
          <w:rFonts w:ascii="宋体" w:hAnsi="宋体" w:cs="宋体" w:hint="eastAsia"/>
          <w:szCs w:val="21"/>
        </w:rPr>
        <w:t>）包组号（如有）：</w:t>
      </w:r>
      <w:r>
        <w:rPr>
          <w:rFonts w:ascii="宋体" w:hAnsi="宋体" w:cs="宋体" w:hint="eastAsia"/>
          <w:szCs w:val="21"/>
          <w:u w:val="thick"/>
        </w:rPr>
        <w:t xml:space="preserve">    </w:t>
      </w:r>
      <w:r>
        <w:rPr>
          <w:rFonts w:ascii="宋体" w:hAnsi="宋体" w:cs="宋体" w:hint="eastAsia"/>
          <w:szCs w:val="21"/>
          <w:u w:val="single"/>
        </w:rPr>
        <w:t xml:space="preserve"> </w:t>
      </w:r>
    </w:p>
    <w:p w14:paraId="76AB5CEE"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密封信封上的项目编号错误或项目名称出现严重歧义的（包括采购内容不符），采购代理机构将拒绝接收。</w:t>
      </w:r>
    </w:p>
    <w:p w14:paraId="2718FC5E"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采购代理机构对所有投标文件的误投或提前启封概不负责。</w:t>
      </w:r>
    </w:p>
    <w:p w14:paraId="049656D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投标人同时参加几个包投标时必须按采购文件要求</w:t>
      </w:r>
      <w:proofErr w:type="gramStart"/>
      <w:r>
        <w:rPr>
          <w:rFonts w:ascii="宋体" w:hAnsi="宋体" w:cs="宋体" w:hint="eastAsia"/>
          <w:szCs w:val="21"/>
        </w:rPr>
        <w:t>按包号</w:t>
      </w:r>
      <w:proofErr w:type="gramEnd"/>
      <w:r>
        <w:rPr>
          <w:rFonts w:ascii="宋体" w:hAnsi="宋体" w:cs="宋体" w:hint="eastAsia"/>
          <w:szCs w:val="21"/>
        </w:rPr>
        <w:t>分别制作投标文件，分别</w:t>
      </w:r>
      <w:r>
        <w:rPr>
          <w:rFonts w:ascii="宋体" w:hAnsi="宋体" w:cs="宋体" w:hint="eastAsia"/>
          <w:szCs w:val="21"/>
        </w:rPr>
        <w:lastRenderedPageBreak/>
        <w:t>密封递交。</w:t>
      </w:r>
    </w:p>
    <w:p w14:paraId="168DAABB"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传真、电传的投标文件将被拒绝。</w:t>
      </w:r>
    </w:p>
    <w:p w14:paraId="53DB85C0"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递交的投标文件中所提供的通讯方式应保持联络畅通，因联系不上而导致的所有后果由投标人自行承担。</w:t>
      </w:r>
    </w:p>
    <w:p w14:paraId="27A6EAF9" w14:textId="77777777" w:rsidR="000A2B30" w:rsidRDefault="000A2B30">
      <w:pPr>
        <w:rPr>
          <w:rFonts w:ascii="宋体" w:hAnsi="宋体" w:cs="宋体"/>
        </w:rPr>
      </w:pPr>
    </w:p>
    <w:p w14:paraId="49910C3A" w14:textId="77777777" w:rsidR="000A2B30" w:rsidRDefault="006C71F1">
      <w:pPr>
        <w:pStyle w:val="4"/>
        <w:widowControl w:val="0"/>
        <w:numPr>
          <w:ilvl w:val="0"/>
          <w:numId w:val="8"/>
        </w:numPr>
        <w:overflowPunct w:val="0"/>
        <w:rPr>
          <w:rFonts w:ascii="宋体" w:hAnsi="宋体" w:cs="宋体"/>
          <w:sz w:val="21"/>
          <w:szCs w:val="21"/>
        </w:rPr>
      </w:pPr>
      <w:bookmarkStart w:id="131" w:name="_Toc15770"/>
      <w:bookmarkStart w:id="132" w:name="_Toc6737"/>
      <w:bookmarkStart w:id="133" w:name="_Toc17825"/>
      <w:r>
        <w:rPr>
          <w:rFonts w:ascii="宋体" w:hAnsi="宋体" w:cs="宋体" w:hint="eastAsia"/>
          <w:sz w:val="21"/>
          <w:szCs w:val="21"/>
        </w:rPr>
        <w:t>迟交的投标文件</w:t>
      </w:r>
      <w:bookmarkEnd w:id="131"/>
      <w:bookmarkEnd w:id="132"/>
      <w:bookmarkEnd w:id="133"/>
    </w:p>
    <w:p w14:paraId="5C8EE8A2"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717F6757"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投标人在投标截止时间之后提交的投标文件，采购代理机构将拒绝接收。</w:t>
      </w:r>
    </w:p>
    <w:p w14:paraId="3FAC624D"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有违反其他法律规定情形的，采购代理机构将拒绝接收。</w:t>
      </w:r>
    </w:p>
    <w:p w14:paraId="5343FAD0" w14:textId="77777777" w:rsidR="000A2B30" w:rsidRDefault="000A2B30">
      <w:pPr>
        <w:rPr>
          <w:rFonts w:ascii="宋体" w:hAnsi="宋体" w:cs="宋体"/>
        </w:rPr>
      </w:pPr>
    </w:p>
    <w:p w14:paraId="71F9EB68" w14:textId="77777777" w:rsidR="000A2B30" w:rsidRDefault="006C71F1">
      <w:pPr>
        <w:pStyle w:val="4"/>
        <w:widowControl w:val="0"/>
        <w:numPr>
          <w:ilvl w:val="0"/>
          <w:numId w:val="8"/>
        </w:numPr>
        <w:overflowPunct w:val="0"/>
        <w:rPr>
          <w:rFonts w:ascii="宋体" w:hAnsi="宋体" w:cs="宋体"/>
          <w:sz w:val="21"/>
          <w:szCs w:val="21"/>
        </w:rPr>
      </w:pPr>
      <w:bookmarkStart w:id="134" w:name="_Toc2043"/>
      <w:bookmarkStart w:id="135" w:name="_Toc8831"/>
      <w:bookmarkStart w:id="136" w:name="_Toc1528"/>
      <w:r>
        <w:rPr>
          <w:rFonts w:ascii="宋体" w:hAnsi="宋体" w:cs="宋体" w:hint="eastAsia"/>
          <w:sz w:val="21"/>
          <w:szCs w:val="21"/>
        </w:rPr>
        <w:t>投标样品（如需提交）</w:t>
      </w:r>
      <w:bookmarkEnd w:id="134"/>
      <w:bookmarkEnd w:id="135"/>
      <w:bookmarkEnd w:id="136"/>
    </w:p>
    <w:p w14:paraId="1BC8D990"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034F28A2"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如有必要，采购代理机构可以要求投标人提供</w:t>
      </w:r>
      <w:proofErr w:type="gramStart"/>
      <w:r>
        <w:rPr>
          <w:rFonts w:ascii="宋体" w:hAnsi="宋体" w:cs="宋体" w:hint="eastAsia"/>
          <w:szCs w:val="21"/>
        </w:rPr>
        <w:t>本服务</w:t>
      </w:r>
      <w:proofErr w:type="gramEnd"/>
      <w:r>
        <w:rPr>
          <w:rFonts w:ascii="宋体" w:hAnsi="宋体" w:cs="宋体" w:hint="eastAsia"/>
          <w:szCs w:val="21"/>
        </w:rPr>
        <w:t>项目涉及的部分设备或产品样品，投标人在投标时应提交《样品清单》。</w:t>
      </w:r>
    </w:p>
    <w:p w14:paraId="0ED66EA0"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为方便评标，投标人在提供样品时，应在所提供的样品表面显著位置标注投标人的名称、包号、样品名称、采购文件规定的服务或货物编号。</w:t>
      </w:r>
    </w:p>
    <w:p w14:paraId="535EA43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样品作为投标文件</w:t>
      </w:r>
      <w:r>
        <w:rPr>
          <w:rFonts w:ascii="宋体" w:hAnsi="宋体" w:cs="宋体" w:hint="eastAsia"/>
          <w:szCs w:val="21"/>
        </w:rPr>
        <w:t>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70CE3295" w14:textId="77777777" w:rsidR="000A2B30" w:rsidRDefault="000A2B30">
      <w:pPr>
        <w:rPr>
          <w:rFonts w:ascii="宋体" w:hAnsi="宋体" w:cs="宋体"/>
        </w:rPr>
      </w:pPr>
    </w:p>
    <w:p w14:paraId="31777A36" w14:textId="77777777" w:rsidR="000A2B30" w:rsidRDefault="006C71F1">
      <w:pPr>
        <w:pStyle w:val="4"/>
        <w:widowControl w:val="0"/>
        <w:numPr>
          <w:ilvl w:val="0"/>
          <w:numId w:val="8"/>
        </w:numPr>
        <w:overflowPunct w:val="0"/>
        <w:rPr>
          <w:rFonts w:ascii="宋体" w:hAnsi="宋体" w:cs="宋体"/>
          <w:sz w:val="21"/>
          <w:szCs w:val="21"/>
        </w:rPr>
      </w:pPr>
      <w:bookmarkStart w:id="137" w:name="_Toc382049112"/>
      <w:bookmarkStart w:id="138" w:name="_Toc27065"/>
      <w:bookmarkStart w:id="139" w:name="_Toc9777"/>
      <w:bookmarkStart w:id="140" w:name="_Toc28559"/>
      <w:bookmarkStart w:id="141" w:name="_Toc4491"/>
      <w:bookmarkStart w:id="142" w:name="_Toc303084265"/>
      <w:r>
        <w:rPr>
          <w:rFonts w:ascii="宋体" w:hAnsi="宋体" w:cs="宋体" w:hint="eastAsia"/>
          <w:sz w:val="21"/>
          <w:szCs w:val="21"/>
        </w:rPr>
        <w:t>投标截止期</w:t>
      </w:r>
      <w:bookmarkEnd w:id="137"/>
      <w:bookmarkEnd w:id="138"/>
      <w:bookmarkEnd w:id="139"/>
      <w:bookmarkEnd w:id="140"/>
      <w:bookmarkEnd w:id="141"/>
      <w:bookmarkEnd w:id="142"/>
    </w:p>
    <w:p w14:paraId="4F983BAA"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1E35BEA1"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投标人应在采购文件规定的截止日期和时间内，将投标文件送达到指定地点。</w:t>
      </w:r>
    </w:p>
    <w:p w14:paraId="0EDEE01D"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采购代理机构可按本须知规定以澄清或修改通知的方式，酌情延长递交投标文件的截止时间。在此情况下，投标人的所有权利和义务以及投标人受制约的截止时间，均以延长后新的投标截止时间为准。</w:t>
      </w:r>
    </w:p>
    <w:p w14:paraId="17485FCD" w14:textId="77777777" w:rsidR="000A2B30" w:rsidRDefault="000A2B30">
      <w:pPr>
        <w:rPr>
          <w:rFonts w:ascii="宋体" w:hAnsi="宋体" w:cs="宋体"/>
        </w:rPr>
      </w:pPr>
    </w:p>
    <w:p w14:paraId="4E8FF5D7" w14:textId="77777777" w:rsidR="000A2B30" w:rsidRDefault="006C71F1">
      <w:pPr>
        <w:pStyle w:val="4"/>
        <w:widowControl w:val="0"/>
        <w:numPr>
          <w:ilvl w:val="0"/>
          <w:numId w:val="8"/>
        </w:numPr>
        <w:overflowPunct w:val="0"/>
        <w:rPr>
          <w:rFonts w:ascii="宋体" w:hAnsi="宋体" w:cs="宋体"/>
          <w:sz w:val="21"/>
          <w:szCs w:val="21"/>
        </w:rPr>
      </w:pPr>
      <w:bookmarkStart w:id="143" w:name="_Toc8362"/>
      <w:bookmarkStart w:id="144" w:name="_Toc6038"/>
      <w:bookmarkStart w:id="145" w:name="_Toc32588"/>
      <w:r>
        <w:rPr>
          <w:rFonts w:ascii="宋体" w:hAnsi="宋体" w:cs="宋体" w:hint="eastAsia"/>
          <w:sz w:val="21"/>
          <w:szCs w:val="21"/>
        </w:rPr>
        <w:t>投标文</w:t>
      </w:r>
      <w:r>
        <w:rPr>
          <w:rFonts w:ascii="宋体" w:hAnsi="宋体" w:cs="宋体" w:hint="eastAsia"/>
          <w:sz w:val="21"/>
          <w:szCs w:val="21"/>
        </w:rPr>
        <w:t>件的补充、修改与撤回</w:t>
      </w:r>
      <w:bookmarkEnd w:id="143"/>
      <w:bookmarkEnd w:id="144"/>
      <w:bookmarkEnd w:id="145"/>
    </w:p>
    <w:p w14:paraId="03D7260E"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6FDB9E9B"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57609100"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投标人对投标文件的补充、修改的内容应当按采购文件要求的签署、盖章、密封后，作为投标文件的组成部分。并按照采购文件规定密封和标记的要求提交，并在投标文件密封袋上标明“补充、修改”字样。</w:t>
      </w:r>
    </w:p>
    <w:p w14:paraId="2EA78E09"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投标文件一经递交不予退还。</w:t>
      </w:r>
    </w:p>
    <w:p w14:paraId="6D00AB5C"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在提交投标文件截止时间至投标有效期满之前，投标人不得撤回其投标，否则其投</w:t>
      </w:r>
      <w:r>
        <w:rPr>
          <w:rFonts w:ascii="宋体" w:hAnsi="宋体" w:cs="宋体" w:hint="eastAsia"/>
          <w:szCs w:val="21"/>
        </w:rPr>
        <w:lastRenderedPageBreak/>
        <w:t>标保证金将不予退还。</w:t>
      </w:r>
    </w:p>
    <w:p w14:paraId="4DBADC30" w14:textId="77777777" w:rsidR="000A2B30" w:rsidRDefault="000A2B30">
      <w:pPr>
        <w:pStyle w:val="a6"/>
      </w:pPr>
    </w:p>
    <w:p w14:paraId="149DE958" w14:textId="77777777" w:rsidR="000A2B30" w:rsidRDefault="006C71F1">
      <w:pPr>
        <w:pStyle w:val="3"/>
        <w:numPr>
          <w:ilvl w:val="0"/>
          <w:numId w:val="7"/>
        </w:numPr>
        <w:spacing w:before="0" w:after="0" w:line="360" w:lineRule="auto"/>
        <w:jc w:val="center"/>
        <w:rPr>
          <w:rFonts w:ascii="宋体" w:hAnsi="宋体" w:cs="宋体"/>
        </w:rPr>
      </w:pPr>
      <w:bookmarkStart w:id="146" w:name="_Toc11932"/>
      <w:bookmarkStart w:id="147" w:name="_Toc17786"/>
      <w:bookmarkStart w:id="148" w:name="_Toc10892"/>
      <w:r>
        <w:rPr>
          <w:rFonts w:ascii="宋体" w:hAnsi="宋体" w:cs="宋体" w:hint="eastAsia"/>
        </w:rPr>
        <w:t>开标与评标</w:t>
      </w:r>
      <w:bookmarkEnd w:id="146"/>
      <w:bookmarkEnd w:id="147"/>
      <w:bookmarkEnd w:id="148"/>
    </w:p>
    <w:p w14:paraId="090D8886" w14:textId="77777777" w:rsidR="000A2B30" w:rsidRDefault="006C71F1">
      <w:pPr>
        <w:pStyle w:val="4"/>
        <w:widowControl w:val="0"/>
        <w:numPr>
          <w:ilvl w:val="0"/>
          <w:numId w:val="8"/>
        </w:numPr>
        <w:overflowPunct w:val="0"/>
        <w:rPr>
          <w:rFonts w:ascii="宋体" w:hAnsi="宋体" w:cs="宋体"/>
          <w:sz w:val="21"/>
          <w:szCs w:val="21"/>
        </w:rPr>
      </w:pPr>
      <w:bookmarkStart w:id="149" w:name="_Toc26995"/>
      <w:bookmarkStart w:id="150" w:name="_Toc26228"/>
      <w:bookmarkStart w:id="151" w:name="_Toc12100"/>
      <w:r>
        <w:rPr>
          <w:rFonts w:ascii="宋体" w:hAnsi="宋体" w:cs="宋体" w:hint="eastAsia"/>
          <w:sz w:val="21"/>
          <w:szCs w:val="21"/>
        </w:rPr>
        <w:t>开标</w:t>
      </w:r>
      <w:bookmarkEnd w:id="149"/>
      <w:bookmarkEnd w:id="150"/>
      <w:bookmarkEnd w:id="151"/>
    </w:p>
    <w:p w14:paraId="673B2EF4"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64854245"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采购代理机构按本采购文件所规定的时间和地点公开开标，并邀请所有投标人代表参加。</w:t>
      </w:r>
    </w:p>
    <w:p w14:paraId="674C4607"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开标程序：</w:t>
      </w:r>
    </w:p>
    <w:p w14:paraId="74276922"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开标会由采购代理机构主持，投标人的法定代表人或其授权代表携带有效身份证明准时参加开标会并签名报到。</w:t>
      </w:r>
    </w:p>
    <w:p w14:paraId="26F9417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开标时，由投标人或者其推选的代表检查投标文件的密封情况；经确认无误后，由采购人或者采购代理机构工作人员当众拆封，宣布投标人名称、投标价格和采购文件规定的需要宣布的其他内容；</w:t>
      </w:r>
    </w:p>
    <w:p w14:paraId="4350BB9C"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0B3A198E"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投标人未参加开标的，视同认可开标结果。</w:t>
      </w:r>
    </w:p>
    <w:p w14:paraId="4EF313CF"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合格投标人不足</w:t>
      </w:r>
      <w:r>
        <w:rPr>
          <w:rFonts w:ascii="宋体" w:hAnsi="宋体" w:cs="宋体" w:hint="eastAsia"/>
          <w:szCs w:val="21"/>
        </w:rPr>
        <w:t>3</w:t>
      </w:r>
      <w:r>
        <w:rPr>
          <w:rFonts w:ascii="宋体" w:hAnsi="宋体" w:cs="宋体" w:hint="eastAsia"/>
          <w:szCs w:val="21"/>
        </w:rPr>
        <w:t>家的，不得开标；</w:t>
      </w:r>
    </w:p>
    <w:p w14:paraId="5E4BC10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开标过程应当由采购人或者采购代理机构负责记录</w:t>
      </w:r>
      <w:r>
        <w:rPr>
          <w:rFonts w:ascii="宋体" w:hAnsi="宋体" w:cs="宋体" w:hint="eastAsia"/>
          <w:szCs w:val="21"/>
        </w:rPr>
        <w:t>，由参加开标的各投标人代表和相关工作人员签字确认。</w:t>
      </w:r>
    </w:p>
    <w:p w14:paraId="1B38A7F9" w14:textId="77777777" w:rsidR="000A2B30" w:rsidRDefault="000A2B30">
      <w:pPr>
        <w:widowControl w:val="0"/>
        <w:adjustRightInd/>
        <w:snapToGrid/>
        <w:ind w:left="567"/>
        <w:jc w:val="both"/>
        <w:rPr>
          <w:rFonts w:ascii="宋体" w:hAnsi="宋体" w:cs="宋体"/>
        </w:rPr>
      </w:pPr>
    </w:p>
    <w:p w14:paraId="6790B60D" w14:textId="77777777" w:rsidR="000A2B30" w:rsidRDefault="006C71F1">
      <w:pPr>
        <w:pStyle w:val="4"/>
        <w:widowControl w:val="0"/>
        <w:numPr>
          <w:ilvl w:val="0"/>
          <w:numId w:val="8"/>
        </w:numPr>
        <w:overflowPunct w:val="0"/>
        <w:rPr>
          <w:rFonts w:ascii="宋体" w:hAnsi="宋体" w:cs="宋体"/>
          <w:sz w:val="21"/>
          <w:szCs w:val="21"/>
        </w:rPr>
      </w:pPr>
      <w:bookmarkStart w:id="152" w:name="_Toc21137"/>
      <w:bookmarkStart w:id="153" w:name="_Toc9586"/>
      <w:bookmarkStart w:id="154" w:name="_Toc27521"/>
      <w:r>
        <w:rPr>
          <w:rFonts w:ascii="宋体" w:hAnsi="宋体" w:cs="宋体" w:hint="eastAsia"/>
          <w:sz w:val="21"/>
          <w:szCs w:val="21"/>
        </w:rPr>
        <w:t>评标委员会及评标方法</w:t>
      </w:r>
      <w:bookmarkEnd w:id="152"/>
      <w:bookmarkEnd w:id="153"/>
      <w:bookmarkEnd w:id="154"/>
    </w:p>
    <w:p w14:paraId="35A4EC36"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1306A52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依法组成评标委员会，评标委员会由采购人和有关技术、经济等方面的专家组成，成员人数为五人或五人以上单数，其中技术、经济等方面的专家不少于成员总数的三分之二，并负责评标工作。</w:t>
      </w:r>
    </w:p>
    <w:p w14:paraId="00FA2189"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评审方法：本次采购的评审方法采用综合评分法。</w:t>
      </w:r>
    </w:p>
    <w:p w14:paraId="16E534E0"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定标原则：在最大限度满足采购文件实质性要求前提下，按照采购文件规定的各项评价因素进行量化打分，以评标总得分最高的投标人作为中标候选人或中标人。</w:t>
      </w:r>
    </w:p>
    <w:p w14:paraId="722A4060"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评标委员会对投标文件的评审内容，分为商务评议、技术评议和价格评议。评审流</w:t>
      </w:r>
      <w:r>
        <w:rPr>
          <w:rFonts w:ascii="宋体" w:hAnsi="宋体" w:cs="宋体" w:hint="eastAsia"/>
          <w:szCs w:val="21"/>
        </w:rPr>
        <w:t>程包括符合性检查、澄清问题、比较与评价、推荐中标候选人或确定中标人、编写评标报告等步骤。</w:t>
      </w:r>
    </w:p>
    <w:p w14:paraId="59F4A7C2"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在评标期间，评标委员会可要求投标人对其投标文件进行澄清，但不得寻求、提供或允许对投标价格等实质性内容做任何更改。有关澄清的要求和答复均应以纸质版</w:t>
      </w:r>
      <w:r>
        <w:rPr>
          <w:rFonts w:ascii="宋体" w:hAnsi="宋体" w:cs="宋体" w:hint="eastAsia"/>
          <w:szCs w:val="21"/>
        </w:rPr>
        <w:lastRenderedPageBreak/>
        <w:t>形式提交，如投标人拒绝评标委员会要求对其投标文件进行澄清的要求，所造成的后果由投标人自行承担。</w:t>
      </w:r>
    </w:p>
    <w:p w14:paraId="19D4AFE5"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评标委员会和采购人在评审过程中有权核对投标文件中相关材料的原件，投标人在接到通知后应在评标委员会规定的时间内提交原件核查。</w:t>
      </w:r>
    </w:p>
    <w:p w14:paraId="0F6CA5AF" w14:textId="77777777" w:rsidR="000A2B30" w:rsidRDefault="000A2B30">
      <w:pPr>
        <w:rPr>
          <w:rFonts w:ascii="宋体" w:hAnsi="宋体" w:cs="宋体"/>
        </w:rPr>
      </w:pPr>
    </w:p>
    <w:p w14:paraId="561CD49C" w14:textId="77777777" w:rsidR="000A2B30" w:rsidRDefault="006C71F1">
      <w:pPr>
        <w:pStyle w:val="4"/>
        <w:widowControl w:val="0"/>
        <w:numPr>
          <w:ilvl w:val="0"/>
          <w:numId w:val="8"/>
        </w:numPr>
        <w:overflowPunct w:val="0"/>
        <w:rPr>
          <w:rFonts w:ascii="宋体" w:hAnsi="宋体" w:cs="宋体"/>
          <w:sz w:val="21"/>
          <w:szCs w:val="21"/>
        </w:rPr>
      </w:pPr>
      <w:bookmarkStart w:id="155" w:name="_Toc27610"/>
      <w:bookmarkStart w:id="156" w:name="_Toc29746"/>
      <w:bookmarkStart w:id="157" w:name="_Toc11938"/>
      <w:r>
        <w:rPr>
          <w:rFonts w:ascii="宋体" w:hAnsi="宋体" w:cs="宋体" w:hint="eastAsia"/>
          <w:sz w:val="21"/>
          <w:szCs w:val="21"/>
        </w:rPr>
        <w:t>评审原则及评标过程的保密</w:t>
      </w:r>
      <w:bookmarkEnd w:id="155"/>
      <w:bookmarkEnd w:id="156"/>
      <w:bookmarkEnd w:id="157"/>
    </w:p>
    <w:p w14:paraId="2B153AB1" w14:textId="77777777" w:rsidR="000A2B30" w:rsidRDefault="000A2B30">
      <w:pPr>
        <w:pStyle w:val="aff"/>
        <w:widowControl w:val="0"/>
        <w:numPr>
          <w:ilvl w:val="0"/>
          <w:numId w:val="9"/>
        </w:numPr>
        <w:adjustRightInd/>
        <w:snapToGrid/>
        <w:ind w:firstLineChars="0"/>
        <w:jc w:val="both"/>
        <w:rPr>
          <w:rFonts w:ascii="宋体" w:hAnsi="宋体" w:cs="宋体"/>
          <w:vanish/>
          <w:szCs w:val="21"/>
        </w:rPr>
      </w:pPr>
    </w:p>
    <w:p w14:paraId="68795FDB"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评审的基本原则：评标委员会将依据采购文件的规定，遵循“公开、公平、公正、择优、信用”的原则进行评审工作。</w:t>
      </w:r>
    </w:p>
    <w:p w14:paraId="135F404F"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从公开开标到签订合同，凡与审查、澄清、评审和投标有关的资料以及定标意见相关的事项，均不得向投标人及与评标无关的其他人透露。</w:t>
      </w:r>
    </w:p>
    <w:p w14:paraId="4832D1D1"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任何单位和个人不得非法干预、影响评标的过程和结果。</w:t>
      </w:r>
    </w:p>
    <w:p w14:paraId="60A824D4" w14:textId="77777777" w:rsidR="000A2B30" w:rsidRDefault="000A2B30">
      <w:pPr>
        <w:rPr>
          <w:rFonts w:ascii="宋体" w:hAnsi="宋体" w:cs="宋体"/>
        </w:rPr>
      </w:pPr>
    </w:p>
    <w:p w14:paraId="2D99B40E" w14:textId="77777777" w:rsidR="000A2B30" w:rsidRDefault="006C71F1">
      <w:pPr>
        <w:pStyle w:val="4"/>
        <w:widowControl w:val="0"/>
        <w:numPr>
          <w:ilvl w:val="0"/>
          <w:numId w:val="8"/>
        </w:numPr>
        <w:overflowPunct w:val="0"/>
        <w:rPr>
          <w:rFonts w:ascii="宋体" w:hAnsi="宋体" w:cs="宋体"/>
          <w:sz w:val="21"/>
          <w:szCs w:val="21"/>
        </w:rPr>
      </w:pPr>
      <w:bookmarkStart w:id="158" w:name="_Toc4948"/>
      <w:bookmarkStart w:id="159" w:name="_Toc9714"/>
      <w:bookmarkStart w:id="160" w:name="_Toc19733"/>
      <w:bookmarkStart w:id="161" w:name="_Toc7361"/>
      <w:r>
        <w:rPr>
          <w:rFonts w:ascii="宋体" w:hAnsi="宋体" w:cs="宋体" w:hint="eastAsia"/>
          <w:sz w:val="21"/>
          <w:szCs w:val="21"/>
        </w:rPr>
        <w:t>评标程序</w:t>
      </w:r>
      <w:bookmarkEnd w:id="158"/>
      <w:bookmarkEnd w:id="159"/>
      <w:bookmarkEnd w:id="160"/>
    </w:p>
    <w:p w14:paraId="7C9D4B28" w14:textId="77777777" w:rsidR="000A2B30" w:rsidRDefault="006C71F1">
      <w:pPr>
        <w:widowControl w:val="0"/>
        <w:numPr>
          <w:ilvl w:val="1"/>
          <w:numId w:val="8"/>
        </w:numPr>
        <w:overflowPunct w:val="0"/>
        <w:rPr>
          <w:rFonts w:ascii="宋体" w:hAnsi="宋体" w:cs="宋体"/>
          <w:b/>
          <w:bCs/>
          <w:szCs w:val="21"/>
        </w:rPr>
      </w:pPr>
      <w:r>
        <w:rPr>
          <w:rFonts w:ascii="宋体" w:hAnsi="宋体" w:cs="宋体" w:hint="eastAsia"/>
          <w:b/>
          <w:bCs/>
          <w:szCs w:val="21"/>
        </w:rPr>
        <w:t>资格性、符合性审查</w:t>
      </w:r>
    </w:p>
    <w:p w14:paraId="39594813" w14:textId="77777777" w:rsidR="000A2B30" w:rsidRDefault="006C71F1">
      <w:pPr>
        <w:widowControl w:val="0"/>
        <w:overflowPunct w:val="0"/>
        <w:ind w:firstLineChars="200" w:firstLine="420"/>
        <w:rPr>
          <w:rFonts w:ascii="宋体" w:hAnsi="宋体" w:cs="宋体"/>
          <w:szCs w:val="21"/>
        </w:rPr>
      </w:pPr>
      <w:r>
        <w:rPr>
          <w:rFonts w:ascii="宋体" w:hAnsi="宋体" w:cs="宋体" w:hint="eastAsia"/>
          <w:szCs w:val="21"/>
        </w:rPr>
        <w:t>公开采购项目开标结束后，评标委员会根据《资格性、符合性审查表》将依法对投标人进行资格性、符合性审查。投标人必须严格按照《资格性、符合性审查表》的评审内容的要求如实提供证明材料并应加盖投标人公章，对缺漏或不符合项将直接导致无效投标。合格投标人不足</w:t>
      </w:r>
      <w:r>
        <w:rPr>
          <w:rFonts w:ascii="宋体" w:hAnsi="宋体" w:cs="宋体" w:hint="eastAsia"/>
          <w:szCs w:val="21"/>
        </w:rPr>
        <w:t>3</w:t>
      </w:r>
      <w:r>
        <w:rPr>
          <w:rFonts w:ascii="宋体" w:hAnsi="宋体" w:cs="宋体" w:hint="eastAsia"/>
          <w:szCs w:val="21"/>
        </w:rPr>
        <w:t>家的，不得评标。未通过资格性、符合性审查的投标人不进入</w:t>
      </w:r>
      <w:r>
        <w:rPr>
          <w:rFonts w:hAnsi="宋体" w:cs="宋体" w:hint="eastAsia"/>
          <w:szCs w:val="21"/>
        </w:rPr>
        <w:t>评标阶段</w:t>
      </w:r>
      <w:r>
        <w:rPr>
          <w:rFonts w:ascii="宋体" w:hAnsi="宋体" w:cs="宋体" w:hint="eastAsia"/>
          <w:szCs w:val="21"/>
        </w:rPr>
        <w:t>的评审。</w:t>
      </w:r>
    </w:p>
    <w:p w14:paraId="312ED533" w14:textId="77777777" w:rsidR="000A2B30" w:rsidRDefault="006C71F1">
      <w:pPr>
        <w:jc w:val="center"/>
        <w:rPr>
          <w:b/>
          <w:bCs/>
        </w:rPr>
      </w:pPr>
      <w:r>
        <w:rPr>
          <w:b/>
          <w:bCs/>
        </w:rPr>
        <w:t>《资格性</w:t>
      </w:r>
      <w:r>
        <w:rPr>
          <w:rFonts w:hint="eastAsia"/>
          <w:b/>
          <w:bCs/>
        </w:rPr>
        <w:t>、符合性</w:t>
      </w:r>
      <w:r>
        <w:rPr>
          <w:b/>
          <w:bCs/>
        </w:rPr>
        <w:t>审查表》</w:t>
      </w:r>
      <w:r>
        <w:rPr>
          <w:rFonts w:hint="eastAsia"/>
          <w:b/>
          <w:bCs/>
        </w:rPr>
        <w:t>（适用于</w:t>
      </w:r>
      <w:r>
        <w:rPr>
          <w:rFonts w:ascii="宋体" w:hAnsi="宋体" w:cs="宋体" w:hint="eastAsia"/>
          <w:b/>
          <w:bCs/>
          <w:szCs w:val="21"/>
        </w:rPr>
        <w:t>包</w:t>
      </w:r>
      <w:r>
        <w:rPr>
          <w:rFonts w:ascii="宋体" w:hAnsi="宋体" w:cs="宋体" w:hint="eastAsia"/>
          <w:b/>
          <w:bCs/>
          <w:szCs w:val="21"/>
        </w:rPr>
        <w:t>A</w:t>
      </w:r>
      <w:r>
        <w:rPr>
          <w:rFonts w:ascii="宋体" w:hAnsi="宋体" w:cs="宋体" w:hint="eastAsia"/>
          <w:b/>
          <w:bCs/>
          <w:szCs w:val="21"/>
        </w:rPr>
        <w:t>、包</w:t>
      </w:r>
      <w:r>
        <w:rPr>
          <w:rFonts w:ascii="宋体" w:hAnsi="宋体" w:cs="宋体" w:hint="eastAsia"/>
          <w:b/>
          <w:bCs/>
          <w:szCs w:val="21"/>
        </w:rPr>
        <w:t>B</w:t>
      </w:r>
      <w:r>
        <w:rPr>
          <w:rFonts w:hint="eastAsia"/>
          <w:b/>
          <w:bCs/>
        </w:rPr>
        <w:t>）</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8225"/>
      </w:tblGrid>
      <w:tr w:rsidR="000A2B30" w14:paraId="2586C262" w14:textId="77777777">
        <w:trPr>
          <w:trHeight w:val="327"/>
          <w:jc w:val="center"/>
        </w:trPr>
        <w:tc>
          <w:tcPr>
            <w:tcW w:w="734" w:type="dxa"/>
            <w:tcBorders>
              <w:top w:val="single" w:sz="4" w:space="0" w:color="auto"/>
              <w:left w:val="single" w:sz="4" w:space="0" w:color="auto"/>
              <w:bottom w:val="single" w:sz="4" w:space="0" w:color="auto"/>
              <w:right w:val="single" w:sz="4" w:space="0" w:color="auto"/>
              <w:tl2br w:val="nil"/>
              <w:tr2bl w:val="nil"/>
            </w:tcBorders>
            <w:vAlign w:val="center"/>
          </w:tcPr>
          <w:p w14:paraId="6CB5C643" w14:textId="77777777" w:rsidR="000A2B30" w:rsidRDefault="006C71F1">
            <w:pPr>
              <w:jc w:val="center"/>
              <w:rPr>
                <w:rFonts w:ascii="宋体" w:hAnsi="宋体" w:cs="宋体"/>
                <w:b/>
                <w:szCs w:val="21"/>
              </w:rPr>
            </w:pPr>
            <w:r>
              <w:rPr>
                <w:rFonts w:ascii="宋体" w:hAnsi="宋体" w:cs="宋体" w:hint="eastAsia"/>
                <w:b/>
                <w:szCs w:val="21"/>
              </w:rPr>
              <w:t>序号</w:t>
            </w:r>
          </w:p>
        </w:tc>
        <w:tc>
          <w:tcPr>
            <w:tcW w:w="8225" w:type="dxa"/>
            <w:tcBorders>
              <w:top w:val="single" w:sz="4" w:space="0" w:color="auto"/>
              <w:left w:val="single" w:sz="4" w:space="0" w:color="auto"/>
              <w:bottom w:val="single" w:sz="4" w:space="0" w:color="auto"/>
              <w:right w:val="single" w:sz="4" w:space="0" w:color="auto"/>
              <w:tl2br w:val="nil"/>
              <w:tr2bl w:val="nil"/>
            </w:tcBorders>
            <w:vAlign w:val="center"/>
          </w:tcPr>
          <w:p w14:paraId="1483F626" w14:textId="77777777" w:rsidR="000A2B30" w:rsidRDefault="006C71F1">
            <w:pPr>
              <w:jc w:val="center"/>
              <w:rPr>
                <w:rFonts w:ascii="宋体" w:hAnsi="宋体" w:cs="宋体"/>
                <w:b/>
                <w:szCs w:val="21"/>
              </w:rPr>
            </w:pPr>
            <w:r>
              <w:rPr>
                <w:rFonts w:ascii="宋体" w:hAnsi="宋体" w:cs="宋体" w:hint="eastAsia"/>
                <w:b/>
                <w:szCs w:val="21"/>
              </w:rPr>
              <w:t>评</w:t>
            </w:r>
            <w:r>
              <w:rPr>
                <w:rFonts w:ascii="宋体" w:hAnsi="宋体" w:cs="宋体" w:hint="eastAsia"/>
                <w:b/>
                <w:szCs w:val="21"/>
              </w:rPr>
              <w:t xml:space="preserve"> </w:t>
            </w:r>
            <w:r>
              <w:rPr>
                <w:rFonts w:ascii="宋体" w:hAnsi="宋体" w:cs="宋体" w:hint="eastAsia"/>
                <w:b/>
                <w:szCs w:val="21"/>
              </w:rPr>
              <w:t>审</w:t>
            </w:r>
            <w:r>
              <w:rPr>
                <w:rFonts w:ascii="宋体" w:hAnsi="宋体" w:cs="宋体" w:hint="eastAsia"/>
                <w:b/>
                <w:szCs w:val="21"/>
              </w:rPr>
              <w:t xml:space="preserve"> </w:t>
            </w:r>
            <w:r>
              <w:rPr>
                <w:rFonts w:ascii="宋体" w:hAnsi="宋体" w:cs="宋体" w:hint="eastAsia"/>
                <w:b/>
                <w:szCs w:val="21"/>
              </w:rPr>
              <w:t>内</w:t>
            </w:r>
            <w:r>
              <w:rPr>
                <w:rFonts w:ascii="宋体" w:hAnsi="宋体" w:cs="宋体" w:hint="eastAsia"/>
                <w:b/>
                <w:szCs w:val="21"/>
              </w:rPr>
              <w:t xml:space="preserve"> </w:t>
            </w:r>
            <w:r>
              <w:rPr>
                <w:rFonts w:ascii="宋体" w:hAnsi="宋体" w:cs="宋体" w:hint="eastAsia"/>
                <w:b/>
                <w:szCs w:val="21"/>
              </w:rPr>
              <w:t>容</w:t>
            </w:r>
          </w:p>
        </w:tc>
      </w:tr>
      <w:tr w:rsidR="000A2B30" w14:paraId="07238994" w14:textId="77777777">
        <w:trPr>
          <w:trHeight w:val="965"/>
          <w:jc w:val="center"/>
        </w:trPr>
        <w:tc>
          <w:tcPr>
            <w:tcW w:w="734" w:type="dxa"/>
            <w:vMerge w:val="restart"/>
            <w:tcBorders>
              <w:top w:val="single" w:sz="4" w:space="0" w:color="auto"/>
              <w:left w:val="single" w:sz="4" w:space="0" w:color="auto"/>
              <w:right w:val="single" w:sz="4" w:space="0" w:color="auto"/>
              <w:tl2br w:val="nil"/>
              <w:tr2bl w:val="nil"/>
            </w:tcBorders>
            <w:vAlign w:val="center"/>
          </w:tcPr>
          <w:p w14:paraId="3DDBF461" w14:textId="77777777" w:rsidR="000A2B30" w:rsidRDefault="000A2B30">
            <w:pPr>
              <w:numPr>
                <w:ilvl w:val="0"/>
                <w:numId w:val="12"/>
              </w:numPr>
              <w:tabs>
                <w:tab w:val="left" w:pos="176"/>
                <w:tab w:val="left" w:pos="612"/>
              </w:tabs>
              <w:jc w:val="center"/>
              <w:rPr>
                <w:rFonts w:ascii="宋体" w:hAnsi="宋体" w:cs="宋体"/>
                <w:szCs w:val="21"/>
              </w:rPr>
            </w:pPr>
          </w:p>
        </w:tc>
        <w:tc>
          <w:tcPr>
            <w:tcW w:w="8225" w:type="dxa"/>
            <w:tcBorders>
              <w:top w:val="single" w:sz="4" w:space="0" w:color="auto"/>
              <w:left w:val="single" w:sz="4" w:space="0" w:color="auto"/>
              <w:bottom w:val="single" w:sz="4" w:space="0" w:color="auto"/>
              <w:right w:val="single" w:sz="4" w:space="0" w:color="auto"/>
              <w:tl2br w:val="nil"/>
              <w:tr2bl w:val="nil"/>
            </w:tcBorders>
            <w:vAlign w:val="center"/>
          </w:tcPr>
          <w:p w14:paraId="3A3B11B8" w14:textId="77777777" w:rsidR="000A2B30" w:rsidRDefault="006C71F1">
            <w:pPr>
              <w:tabs>
                <w:tab w:val="left" w:pos="612"/>
              </w:tabs>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投标人须为在中华人民共和国境内登记注册的具有独立承担民事责任能力的法人或其他组织【提供《营业执照》复印件（加盖公章）或《事业单位法人证书》复印件（加盖公章）或其他主体证书复印件（加盖公章）】；</w:t>
            </w:r>
          </w:p>
        </w:tc>
      </w:tr>
      <w:tr w:rsidR="000A2B30" w14:paraId="64159892" w14:textId="77777777">
        <w:trPr>
          <w:trHeight w:val="646"/>
          <w:jc w:val="center"/>
        </w:trPr>
        <w:tc>
          <w:tcPr>
            <w:tcW w:w="734" w:type="dxa"/>
            <w:vMerge/>
            <w:tcBorders>
              <w:left w:val="single" w:sz="4" w:space="0" w:color="auto"/>
              <w:right w:val="single" w:sz="4" w:space="0" w:color="auto"/>
              <w:tl2br w:val="nil"/>
              <w:tr2bl w:val="nil"/>
            </w:tcBorders>
            <w:vAlign w:val="center"/>
          </w:tcPr>
          <w:p w14:paraId="79619C0C" w14:textId="77777777" w:rsidR="000A2B30" w:rsidRDefault="000A2B30">
            <w:pPr>
              <w:tabs>
                <w:tab w:val="left" w:pos="176"/>
                <w:tab w:val="left" w:pos="420"/>
                <w:tab w:val="left" w:pos="612"/>
              </w:tabs>
              <w:jc w:val="center"/>
              <w:rPr>
                <w:rFonts w:ascii="宋体" w:hAnsi="宋体" w:cs="宋体"/>
                <w:szCs w:val="21"/>
              </w:rPr>
            </w:pPr>
          </w:p>
        </w:tc>
        <w:tc>
          <w:tcPr>
            <w:tcW w:w="8225" w:type="dxa"/>
            <w:tcBorders>
              <w:top w:val="single" w:sz="4" w:space="0" w:color="auto"/>
              <w:left w:val="single" w:sz="4" w:space="0" w:color="auto"/>
              <w:bottom w:val="single" w:sz="4" w:space="0" w:color="auto"/>
              <w:right w:val="single" w:sz="4" w:space="0" w:color="auto"/>
              <w:tl2br w:val="nil"/>
              <w:tr2bl w:val="nil"/>
            </w:tcBorders>
            <w:vAlign w:val="center"/>
          </w:tcPr>
          <w:p w14:paraId="30AC7BC9" w14:textId="77777777" w:rsidR="000A2B30" w:rsidRDefault="006C71F1">
            <w:pPr>
              <w:tabs>
                <w:tab w:val="left" w:pos="612"/>
              </w:tabs>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）参加采购活动前三年内，在经营活动中没有重大违法记录（须提供书面声明）；</w:t>
            </w:r>
          </w:p>
        </w:tc>
      </w:tr>
      <w:tr w:rsidR="000A2B30" w14:paraId="3F417988" w14:textId="77777777">
        <w:trPr>
          <w:trHeight w:val="646"/>
          <w:jc w:val="center"/>
        </w:trPr>
        <w:tc>
          <w:tcPr>
            <w:tcW w:w="734" w:type="dxa"/>
            <w:vMerge/>
            <w:tcBorders>
              <w:left w:val="single" w:sz="4" w:space="0" w:color="auto"/>
              <w:right w:val="single" w:sz="4" w:space="0" w:color="auto"/>
              <w:tl2br w:val="nil"/>
              <w:tr2bl w:val="nil"/>
            </w:tcBorders>
            <w:vAlign w:val="center"/>
          </w:tcPr>
          <w:p w14:paraId="2B8B0EFA" w14:textId="77777777" w:rsidR="000A2B30" w:rsidRDefault="000A2B30">
            <w:pPr>
              <w:tabs>
                <w:tab w:val="left" w:pos="176"/>
                <w:tab w:val="left" w:pos="420"/>
                <w:tab w:val="left" w:pos="612"/>
              </w:tabs>
              <w:jc w:val="center"/>
              <w:rPr>
                <w:rFonts w:ascii="宋体" w:hAnsi="宋体" w:cs="宋体"/>
                <w:szCs w:val="21"/>
              </w:rPr>
            </w:pPr>
          </w:p>
        </w:tc>
        <w:tc>
          <w:tcPr>
            <w:tcW w:w="8225" w:type="dxa"/>
            <w:tcBorders>
              <w:top w:val="single" w:sz="4" w:space="0" w:color="auto"/>
              <w:left w:val="single" w:sz="4" w:space="0" w:color="auto"/>
              <w:bottom w:val="single" w:sz="4" w:space="0" w:color="auto"/>
              <w:right w:val="single" w:sz="4" w:space="0" w:color="auto"/>
              <w:tl2br w:val="nil"/>
              <w:tr2bl w:val="nil"/>
            </w:tcBorders>
            <w:vAlign w:val="center"/>
          </w:tcPr>
          <w:p w14:paraId="10CA62EB" w14:textId="77777777" w:rsidR="000A2B30" w:rsidRDefault="006C71F1">
            <w:pPr>
              <w:tabs>
                <w:tab w:val="left" w:pos="612"/>
              </w:tabs>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）投标人的单位负责人为同一人或者存在直接控股、管理关系的不同投标人，不得参加同一合同项下的采购活动；</w:t>
            </w:r>
          </w:p>
        </w:tc>
      </w:tr>
      <w:tr w:rsidR="000A2B30" w14:paraId="7B160D38" w14:textId="77777777">
        <w:trPr>
          <w:trHeight w:val="1284"/>
          <w:jc w:val="center"/>
        </w:trPr>
        <w:tc>
          <w:tcPr>
            <w:tcW w:w="734" w:type="dxa"/>
            <w:vMerge/>
            <w:tcBorders>
              <w:left w:val="single" w:sz="4" w:space="0" w:color="auto"/>
              <w:right w:val="single" w:sz="4" w:space="0" w:color="auto"/>
              <w:tl2br w:val="nil"/>
              <w:tr2bl w:val="nil"/>
            </w:tcBorders>
            <w:vAlign w:val="center"/>
          </w:tcPr>
          <w:p w14:paraId="4DE03E08" w14:textId="77777777" w:rsidR="000A2B30" w:rsidRDefault="000A2B30">
            <w:pPr>
              <w:tabs>
                <w:tab w:val="left" w:pos="176"/>
                <w:tab w:val="left" w:pos="420"/>
                <w:tab w:val="left" w:pos="612"/>
              </w:tabs>
              <w:jc w:val="center"/>
              <w:rPr>
                <w:rFonts w:ascii="宋体" w:hAnsi="宋体" w:cs="宋体"/>
                <w:szCs w:val="21"/>
              </w:rPr>
            </w:pPr>
          </w:p>
        </w:tc>
        <w:tc>
          <w:tcPr>
            <w:tcW w:w="8225" w:type="dxa"/>
            <w:tcBorders>
              <w:top w:val="single" w:sz="4" w:space="0" w:color="auto"/>
              <w:left w:val="single" w:sz="4" w:space="0" w:color="auto"/>
              <w:bottom w:val="single" w:sz="4" w:space="0" w:color="auto"/>
              <w:right w:val="single" w:sz="4" w:space="0" w:color="auto"/>
              <w:tl2br w:val="nil"/>
              <w:tr2bl w:val="nil"/>
            </w:tcBorders>
            <w:vAlign w:val="center"/>
          </w:tcPr>
          <w:p w14:paraId="2EB89AC4" w14:textId="77777777" w:rsidR="000A2B30" w:rsidRDefault="006C71F1">
            <w:pPr>
              <w:tabs>
                <w:tab w:val="left" w:pos="612"/>
              </w:tabs>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）未被列入“信用中国”网站</w:t>
            </w:r>
            <w:r>
              <w:rPr>
                <w:rFonts w:ascii="宋体" w:hAnsi="宋体" w:cs="宋体" w:hint="eastAsia"/>
                <w:szCs w:val="21"/>
              </w:rPr>
              <w:t>(www.creditchina.gov.cn )</w:t>
            </w:r>
            <w:r>
              <w:rPr>
                <w:rFonts w:ascii="宋体" w:hAnsi="宋体" w:cs="宋体" w:hint="eastAsia"/>
                <w:szCs w:val="21"/>
              </w:rPr>
              <w:t>“记录失信被执行人或重大税收违法失信主体或政府采购严重违法失信行为”记录名单。以代理机构于投标截止日当天在“信用中国”网站查询结果为准，如相关失信记录已失效，投标人需提供相关证明资料；</w:t>
            </w:r>
          </w:p>
        </w:tc>
      </w:tr>
      <w:tr w:rsidR="000A2B30" w14:paraId="6CA8FA1D" w14:textId="77777777">
        <w:trPr>
          <w:trHeight w:val="646"/>
          <w:jc w:val="center"/>
        </w:trPr>
        <w:tc>
          <w:tcPr>
            <w:tcW w:w="734" w:type="dxa"/>
            <w:vMerge/>
            <w:tcBorders>
              <w:left w:val="single" w:sz="4" w:space="0" w:color="auto"/>
              <w:right w:val="single" w:sz="4" w:space="0" w:color="auto"/>
              <w:tl2br w:val="nil"/>
              <w:tr2bl w:val="nil"/>
            </w:tcBorders>
            <w:vAlign w:val="center"/>
          </w:tcPr>
          <w:p w14:paraId="18060A24" w14:textId="77777777" w:rsidR="000A2B30" w:rsidRDefault="000A2B30">
            <w:pPr>
              <w:tabs>
                <w:tab w:val="left" w:pos="176"/>
                <w:tab w:val="left" w:pos="420"/>
                <w:tab w:val="left" w:pos="612"/>
              </w:tabs>
              <w:jc w:val="center"/>
              <w:rPr>
                <w:rFonts w:ascii="宋体" w:hAnsi="宋体" w:cs="宋体"/>
                <w:szCs w:val="21"/>
              </w:rPr>
            </w:pPr>
          </w:p>
        </w:tc>
        <w:tc>
          <w:tcPr>
            <w:tcW w:w="8225" w:type="dxa"/>
            <w:tcBorders>
              <w:top w:val="single" w:sz="4" w:space="0" w:color="auto"/>
              <w:left w:val="single" w:sz="4" w:space="0" w:color="auto"/>
              <w:bottom w:val="single" w:sz="4" w:space="0" w:color="auto"/>
              <w:right w:val="single" w:sz="4" w:space="0" w:color="auto"/>
              <w:tl2br w:val="nil"/>
              <w:tr2bl w:val="nil"/>
            </w:tcBorders>
            <w:vAlign w:val="center"/>
          </w:tcPr>
          <w:p w14:paraId="3ABFD707" w14:textId="77777777" w:rsidR="000A2B30" w:rsidRDefault="006C71F1">
            <w:pPr>
              <w:tabs>
                <w:tab w:val="left" w:pos="612"/>
              </w:tabs>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）符合投标人资格要求中其他要求（如有）。（提供《附件</w:t>
            </w:r>
            <w:r>
              <w:rPr>
                <w:rFonts w:ascii="宋体" w:hAnsi="宋体" w:cs="宋体" w:hint="eastAsia"/>
                <w:szCs w:val="21"/>
              </w:rPr>
              <w:t>10.</w:t>
            </w:r>
            <w:r>
              <w:rPr>
                <w:rFonts w:ascii="宋体" w:hAnsi="宋体" w:cs="宋体" w:hint="eastAsia"/>
                <w:szCs w:val="21"/>
              </w:rPr>
              <w:t>相关资质证明文件》中对应证明文件。）</w:t>
            </w:r>
          </w:p>
        </w:tc>
      </w:tr>
      <w:tr w:rsidR="000A2B30" w14:paraId="7A6D4EB7" w14:textId="77777777">
        <w:trPr>
          <w:trHeight w:val="327"/>
          <w:jc w:val="center"/>
        </w:trPr>
        <w:tc>
          <w:tcPr>
            <w:tcW w:w="734" w:type="dxa"/>
            <w:tcBorders>
              <w:top w:val="single" w:sz="4" w:space="0" w:color="auto"/>
              <w:left w:val="single" w:sz="4" w:space="0" w:color="auto"/>
              <w:bottom w:val="single" w:sz="4" w:space="0" w:color="auto"/>
              <w:right w:val="single" w:sz="4" w:space="0" w:color="auto"/>
              <w:tl2br w:val="nil"/>
              <w:tr2bl w:val="nil"/>
            </w:tcBorders>
            <w:vAlign w:val="center"/>
          </w:tcPr>
          <w:p w14:paraId="29900AD2" w14:textId="77777777" w:rsidR="000A2B30" w:rsidRDefault="000A2B30">
            <w:pPr>
              <w:numPr>
                <w:ilvl w:val="0"/>
                <w:numId w:val="12"/>
              </w:numPr>
              <w:tabs>
                <w:tab w:val="left" w:pos="176"/>
                <w:tab w:val="left" w:pos="612"/>
              </w:tabs>
              <w:jc w:val="center"/>
              <w:rPr>
                <w:rFonts w:ascii="宋体" w:hAnsi="宋体" w:cs="宋体"/>
                <w:szCs w:val="21"/>
              </w:rPr>
            </w:pPr>
          </w:p>
        </w:tc>
        <w:tc>
          <w:tcPr>
            <w:tcW w:w="8225" w:type="dxa"/>
            <w:tcBorders>
              <w:top w:val="single" w:sz="4" w:space="0" w:color="auto"/>
              <w:left w:val="single" w:sz="4" w:space="0" w:color="auto"/>
              <w:bottom w:val="single" w:sz="4" w:space="0" w:color="auto"/>
              <w:right w:val="single" w:sz="4" w:space="0" w:color="auto"/>
              <w:tl2br w:val="nil"/>
              <w:tr2bl w:val="nil"/>
            </w:tcBorders>
            <w:vAlign w:val="center"/>
          </w:tcPr>
          <w:p w14:paraId="15FBDD81" w14:textId="77777777" w:rsidR="000A2B30" w:rsidRDefault="006C71F1">
            <w:pPr>
              <w:textAlignment w:val="center"/>
              <w:rPr>
                <w:rFonts w:ascii="宋体" w:hAnsi="宋体" w:cs="宋体"/>
                <w:szCs w:val="21"/>
                <w:lang w:bidi="ar"/>
              </w:rPr>
            </w:pPr>
            <w:r>
              <w:rPr>
                <w:rFonts w:ascii="宋体" w:hAnsi="宋体" w:cs="宋体" w:hint="eastAsia"/>
                <w:szCs w:val="21"/>
                <w:lang w:bidi="ar"/>
              </w:rPr>
              <w:t>投标人按照采购文件要求提交投标保证金；</w:t>
            </w:r>
          </w:p>
        </w:tc>
      </w:tr>
      <w:tr w:rsidR="000A2B30" w14:paraId="4D24B313" w14:textId="77777777">
        <w:trPr>
          <w:trHeight w:val="327"/>
          <w:jc w:val="center"/>
        </w:trPr>
        <w:tc>
          <w:tcPr>
            <w:tcW w:w="734" w:type="dxa"/>
            <w:tcBorders>
              <w:top w:val="single" w:sz="4" w:space="0" w:color="auto"/>
              <w:left w:val="single" w:sz="4" w:space="0" w:color="auto"/>
              <w:bottom w:val="single" w:sz="4" w:space="0" w:color="auto"/>
              <w:right w:val="single" w:sz="4" w:space="0" w:color="auto"/>
              <w:tl2br w:val="nil"/>
              <w:tr2bl w:val="nil"/>
            </w:tcBorders>
            <w:vAlign w:val="center"/>
          </w:tcPr>
          <w:p w14:paraId="4E71ACCE" w14:textId="77777777" w:rsidR="000A2B30" w:rsidRDefault="000A2B30">
            <w:pPr>
              <w:numPr>
                <w:ilvl w:val="0"/>
                <w:numId w:val="12"/>
              </w:numPr>
              <w:tabs>
                <w:tab w:val="left" w:pos="176"/>
                <w:tab w:val="left" w:pos="612"/>
              </w:tabs>
              <w:jc w:val="center"/>
              <w:rPr>
                <w:rFonts w:ascii="宋体" w:hAnsi="宋体" w:cs="宋体"/>
                <w:szCs w:val="21"/>
              </w:rPr>
            </w:pPr>
          </w:p>
        </w:tc>
        <w:tc>
          <w:tcPr>
            <w:tcW w:w="8225" w:type="dxa"/>
            <w:tcBorders>
              <w:top w:val="single" w:sz="4" w:space="0" w:color="auto"/>
              <w:left w:val="single" w:sz="4" w:space="0" w:color="auto"/>
              <w:bottom w:val="single" w:sz="4" w:space="0" w:color="auto"/>
              <w:right w:val="single" w:sz="4" w:space="0" w:color="auto"/>
              <w:tl2br w:val="nil"/>
              <w:tr2bl w:val="nil"/>
            </w:tcBorders>
            <w:vAlign w:val="center"/>
          </w:tcPr>
          <w:p w14:paraId="79FF2B15" w14:textId="77777777" w:rsidR="000A2B30" w:rsidRDefault="006C71F1">
            <w:pPr>
              <w:textAlignment w:val="center"/>
              <w:rPr>
                <w:rFonts w:ascii="宋体" w:hAnsi="宋体" w:cs="宋体"/>
                <w:szCs w:val="21"/>
              </w:rPr>
            </w:pPr>
            <w:r>
              <w:rPr>
                <w:rFonts w:ascii="宋体" w:hAnsi="宋体" w:cs="宋体" w:hint="eastAsia"/>
                <w:szCs w:val="21"/>
                <w:lang w:bidi="ar"/>
              </w:rPr>
              <w:t>投标文件按照采购文件要求签署盖章；</w:t>
            </w:r>
          </w:p>
        </w:tc>
      </w:tr>
      <w:tr w:rsidR="000A2B30" w14:paraId="18210F7D" w14:textId="77777777">
        <w:trPr>
          <w:trHeight w:val="327"/>
          <w:jc w:val="center"/>
        </w:trPr>
        <w:tc>
          <w:tcPr>
            <w:tcW w:w="734" w:type="dxa"/>
            <w:tcBorders>
              <w:top w:val="single" w:sz="4" w:space="0" w:color="auto"/>
              <w:left w:val="single" w:sz="4" w:space="0" w:color="auto"/>
              <w:bottom w:val="single" w:sz="4" w:space="0" w:color="auto"/>
              <w:right w:val="single" w:sz="4" w:space="0" w:color="auto"/>
              <w:tl2br w:val="nil"/>
              <w:tr2bl w:val="nil"/>
            </w:tcBorders>
            <w:vAlign w:val="center"/>
          </w:tcPr>
          <w:p w14:paraId="13F6AFDB" w14:textId="77777777" w:rsidR="000A2B30" w:rsidRDefault="000A2B30">
            <w:pPr>
              <w:numPr>
                <w:ilvl w:val="0"/>
                <w:numId w:val="12"/>
              </w:numPr>
              <w:tabs>
                <w:tab w:val="left" w:pos="176"/>
                <w:tab w:val="left" w:pos="612"/>
              </w:tabs>
              <w:jc w:val="center"/>
              <w:rPr>
                <w:rFonts w:ascii="宋体" w:hAnsi="宋体" w:cs="宋体"/>
                <w:szCs w:val="21"/>
              </w:rPr>
            </w:pPr>
          </w:p>
        </w:tc>
        <w:tc>
          <w:tcPr>
            <w:tcW w:w="8225" w:type="dxa"/>
            <w:tcBorders>
              <w:top w:val="single" w:sz="4" w:space="0" w:color="auto"/>
              <w:left w:val="single" w:sz="4" w:space="0" w:color="auto"/>
              <w:bottom w:val="single" w:sz="4" w:space="0" w:color="auto"/>
              <w:right w:val="single" w:sz="4" w:space="0" w:color="auto"/>
              <w:tl2br w:val="nil"/>
              <w:tr2bl w:val="nil"/>
            </w:tcBorders>
            <w:vAlign w:val="center"/>
          </w:tcPr>
          <w:p w14:paraId="79C510C3" w14:textId="77777777" w:rsidR="000A2B30" w:rsidRDefault="006C71F1">
            <w:pPr>
              <w:textAlignment w:val="center"/>
              <w:rPr>
                <w:rFonts w:ascii="宋体" w:hAnsi="宋体" w:cs="宋体"/>
                <w:szCs w:val="21"/>
              </w:rPr>
            </w:pPr>
            <w:r>
              <w:rPr>
                <w:rFonts w:ascii="宋体" w:hAnsi="宋体" w:cs="宋体" w:hint="eastAsia"/>
                <w:szCs w:val="21"/>
                <w:lang w:bidi="ar"/>
              </w:rPr>
              <w:t>投标单价未超出单价限价（投标报价按要求进行报价）；</w:t>
            </w:r>
          </w:p>
        </w:tc>
      </w:tr>
      <w:tr w:rsidR="000A2B30" w14:paraId="1FDD5C25" w14:textId="77777777">
        <w:trPr>
          <w:trHeight w:val="327"/>
          <w:jc w:val="center"/>
        </w:trPr>
        <w:tc>
          <w:tcPr>
            <w:tcW w:w="734" w:type="dxa"/>
            <w:tcBorders>
              <w:top w:val="single" w:sz="4" w:space="0" w:color="auto"/>
              <w:left w:val="single" w:sz="4" w:space="0" w:color="auto"/>
              <w:bottom w:val="single" w:sz="4" w:space="0" w:color="auto"/>
              <w:right w:val="single" w:sz="4" w:space="0" w:color="auto"/>
              <w:tl2br w:val="nil"/>
              <w:tr2bl w:val="nil"/>
            </w:tcBorders>
            <w:vAlign w:val="center"/>
          </w:tcPr>
          <w:p w14:paraId="475BF19F" w14:textId="77777777" w:rsidR="000A2B30" w:rsidRDefault="006C71F1">
            <w:pPr>
              <w:tabs>
                <w:tab w:val="left" w:pos="176"/>
                <w:tab w:val="left" w:pos="612"/>
              </w:tabs>
              <w:ind w:firstLineChars="100" w:firstLine="210"/>
              <w:jc w:val="both"/>
              <w:rPr>
                <w:rFonts w:ascii="宋体" w:hAnsi="宋体" w:cs="宋体"/>
                <w:szCs w:val="21"/>
              </w:rPr>
            </w:pPr>
            <w:r>
              <w:rPr>
                <w:rFonts w:ascii="宋体" w:hAnsi="宋体" w:cs="宋体" w:hint="eastAsia"/>
                <w:szCs w:val="21"/>
              </w:rPr>
              <w:t>5</w:t>
            </w:r>
          </w:p>
        </w:tc>
        <w:tc>
          <w:tcPr>
            <w:tcW w:w="8225" w:type="dxa"/>
            <w:tcBorders>
              <w:top w:val="single" w:sz="4" w:space="0" w:color="auto"/>
              <w:left w:val="single" w:sz="4" w:space="0" w:color="auto"/>
              <w:bottom w:val="single" w:sz="4" w:space="0" w:color="auto"/>
              <w:right w:val="single" w:sz="4" w:space="0" w:color="auto"/>
              <w:tl2br w:val="nil"/>
              <w:tr2bl w:val="nil"/>
            </w:tcBorders>
            <w:vAlign w:val="center"/>
          </w:tcPr>
          <w:p w14:paraId="2D5137FB" w14:textId="77777777" w:rsidR="000A2B30" w:rsidRDefault="006C71F1">
            <w:pPr>
              <w:textAlignment w:val="center"/>
              <w:rPr>
                <w:rFonts w:ascii="宋体" w:hAnsi="宋体" w:cs="宋体"/>
                <w:szCs w:val="21"/>
                <w:lang w:bidi="ar"/>
              </w:rPr>
            </w:pPr>
            <w:r>
              <w:rPr>
                <w:rFonts w:ascii="宋体" w:hAnsi="宋体" w:cs="宋体" w:hint="eastAsia"/>
                <w:szCs w:val="21"/>
                <w:lang w:bidi="ar"/>
              </w:rPr>
              <w:t>投标文件未含有采购人不能接受的附加条件；</w:t>
            </w:r>
          </w:p>
        </w:tc>
      </w:tr>
      <w:tr w:rsidR="000A2B30" w14:paraId="767BAA82" w14:textId="77777777">
        <w:trPr>
          <w:trHeight w:val="327"/>
          <w:jc w:val="center"/>
        </w:trPr>
        <w:tc>
          <w:tcPr>
            <w:tcW w:w="734" w:type="dxa"/>
            <w:tcBorders>
              <w:top w:val="single" w:sz="4" w:space="0" w:color="auto"/>
              <w:left w:val="single" w:sz="4" w:space="0" w:color="auto"/>
              <w:bottom w:val="single" w:sz="4" w:space="0" w:color="auto"/>
              <w:right w:val="single" w:sz="4" w:space="0" w:color="auto"/>
              <w:tl2br w:val="nil"/>
              <w:tr2bl w:val="nil"/>
            </w:tcBorders>
            <w:vAlign w:val="center"/>
          </w:tcPr>
          <w:p w14:paraId="0A24C79E" w14:textId="77777777" w:rsidR="000A2B30" w:rsidRDefault="006C71F1">
            <w:pPr>
              <w:tabs>
                <w:tab w:val="left" w:pos="176"/>
                <w:tab w:val="left" w:pos="612"/>
              </w:tabs>
              <w:ind w:firstLineChars="100" w:firstLine="210"/>
              <w:jc w:val="both"/>
              <w:rPr>
                <w:rFonts w:ascii="宋体" w:hAnsi="宋体" w:cs="宋体"/>
                <w:szCs w:val="21"/>
              </w:rPr>
            </w:pPr>
            <w:r>
              <w:rPr>
                <w:rFonts w:ascii="宋体" w:hAnsi="宋体" w:cs="宋体" w:hint="eastAsia"/>
                <w:szCs w:val="21"/>
              </w:rPr>
              <w:t>6</w:t>
            </w:r>
          </w:p>
        </w:tc>
        <w:tc>
          <w:tcPr>
            <w:tcW w:w="8225" w:type="dxa"/>
            <w:tcBorders>
              <w:top w:val="single" w:sz="4" w:space="0" w:color="auto"/>
              <w:left w:val="single" w:sz="4" w:space="0" w:color="auto"/>
              <w:bottom w:val="single" w:sz="4" w:space="0" w:color="auto"/>
              <w:right w:val="single" w:sz="4" w:space="0" w:color="auto"/>
              <w:tl2br w:val="nil"/>
              <w:tr2bl w:val="nil"/>
            </w:tcBorders>
            <w:vAlign w:val="center"/>
          </w:tcPr>
          <w:p w14:paraId="400AB983" w14:textId="77777777" w:rsidR="000A2B30" w:rsidRDefault="006C71F1">
            <w:pPr>
              <w:textAlignment w:val="center"/>
              <w:rPr>
                <w:rFonts w:ascii="宋体" w:hAnsi="宋体" w:cs="宋体"/>
                <w:szCs w:val="21"/>
              </w:rPr>
            </w:pPr>
            <w:r>
              <w:rPr>
                <w:rFonts w:ascii="宋体" w:hAnsi="宋体" w:cs="宋体" w:hint="eastAsia"/>
                <w:szCs w:val="21"/>
                <w:lang w:bidi="ar"/>
              </w:rPr>
              <w:t>无负偏离标注“★”符号的条款。</w:t>
            </w:r>
          </w:p>
        </w:tc>
      </w:tr>
      <w:tr w:rsidR="000A2B30" w14:paraId="568DBD9A" w14:textId="77777777">
        <w:trPr>
          <w:trHeight w:val="335"/>
          <w:jc w:val="center"/>
        </w:trPr>
        <w:tc>
          <w:tcPr>
            <w:tcW w:w="734" w:type="dxa"/>
            <w:tcBorders>
              <w:top w:val="single" w:sz="4" w:space="0" w:color="auto"/>
              <w:left w:val="single" w:sz="4" w:space="0" w:color="auto"/>
              <w:bottom w:val="single" w:sz="4" w:space="0" w:color="auto"/>
              <w:right w:val="single" w:sz="4" w:space="0" w:color="auto"/>
              <w:tl2br w:val="nil"/>
              <w:tr2bl w:val="nil"/>
            </w:tcBorders>
            <w:vAlign w:val="center"/>
          </w:tcPr>
          <w:p w14:paraId="014927DB" w14:textId="77777777" w:rsidR="000A2B30" w:rsidRDefault="006C71F1">
            <w:pPr>
              <w:tabs>
                <w:tab w:val="left" w:pos="176"/>
                <w:tab w:val="left" w:pos="612"/>
              </w:tabs>
              <w:ind w:firstLineChars="100" w:firstLine="210"/>
              <w:jc w:val="both"/>
              <w:rPr>
                <w:rFonts w:ascii="宋体" w:hAnsi="宋体" w:cs="宋体"/>
                <w:szCs w:val="21"/>
              </w:rPr>
            </w:pPr>
            <w:r>
              <w:rPr>
                <w:rFonts w:ascii="宋体" w:hAnsi="宋体" w:cs="宋体" w:hint="eastAsia"/>
                <w:szCs w:val="21"/>
              </w:rPr>
              <w:t>7</w:t>
            </w:r>
          </w:p>
        </w:tc>
        <w:tc>
          <w:tcPr>
            <w:tcW w:w="8225" w:type="dxa"/>
            <w:tcBorders>
              <w:top w:val="single" w:sz="4" w:space="0" w:color="auto"/>
              <w:left w:val="single" w:sz="4" w:space="0" w:color="auto"/>
              <w:bottom w:val="single" w:sz="4" w:space="0" w:color="auto"/>
              <w:right w:val="single" w:sz="4" w:space="0" w:color="auto"/>
              <w:tl2br w:val="nil"/>
              <w:tr2bl w:val="nil"/>
            </w:tcBorders>
            <w:vAlign w:val="center"/>
          </w:tcPr>
          <w:p w14:paraId="6E8A9BF3" w14:textId="77777777" w:rsidR="000A2B30" w:rsidRDefault="006C71F1">
            <w:pPr>
              <w:textAlignment w:val="center"/>
              <w:rPr>
                <w:rFonts w:ascii="宋体" w:hAnsi="宋体" w:cs="宋体"/>
                <w:szCs w:val="21"/>
                <w:lang w:bidi="ar"/>
              </w:rPr>
            </w:pPr>
            <w:r>
              <w:rPr>
                <w:rFonts w:ascii="宋体" w:hAnsi="宋体" w:cs="宋体" w:hint="eastAsia"/>
                <w:szCs w:val="21"/>
              </w:rPr>
              <w:t>未出现</w:t>
            </w:r>
            <w:r>
              <w:rPr>
                <w:rFonts w:ascii="宋体" w:hAnsi="宋体" w:cs="宋体" w:hint="eastAsia"/>
                <w:szCs w:val="21"/>
                <w:lang w:bidi="ar"/>
              </w:rPr>
              <w:t>法律、法规和采购文件规定的其他无效情形。</w:t>
            </w:r>
          </w:p>
        </w:tc>
      </w:tr>
    </w:tbl>
    <w:bookmarkEnd w:id="161"/>
    <w:p w14:paraId="16AF99C9" w14:textId="77777777" w:rsidR="000A2B30" w:rsidRDefault="006C71F1">
      <w:pPr>
        <w:widowControl w:val="0"/>
        <w:overflowPunct w:val="0"/>
        <w:ind w:firstLineChars="200" w:firstLine="420"/>
        <w:rPr>
          <w:rFonts w:ascii="宋体" w:hAnsi="宋体"/>
          <w:szCs w:val="21"/>
        </w:rPr>
      </w:pPr>
      <w:r>
        <w:rPr>
          <w:rFonts w:ascii="宋体" w:hAnsi="宋体" w:hint="eastAsia"/>
          <w:szCs w:val="21"/>
        </w:rPr>
        <w:t>以上资格性、符合性审查中带有不合格分项的投标文件，将作无效标处理。经评标委员会确认的无效投标文件，采购人和采购代理机构将予以拒绝，并且不允许通过修正或撤消其不符合要求的差异，使之成为具有符合性的投标文件。经评标委员会资格性、符合性审查确认具有有效投标文件的投标人不足三家时将重新组织采购。</w:t>
      </w:r>
    </w:p>
    <w:p w14:paraId="69AB6984" w14:textId="77777777" w:rsidR="000A2B30" w:rsidRDefault="006C71F1">
      <w:pPr>
        <w:widowControl w:val="0"/>
        <w:numPr>
          <w:ilvl w:val="1"/>
          <w:numId w:val="8"/>
        </w:numPr>
        <w:overflowPunct w:val="0"/>
        <w:rPr>
          <w:rFonts w:ascii="宋体" w:hAnsi="宋体" w:cs="宋体"/>
          <w:b/>
          <w:bCs/>
          <w:szCs w:val="21"/>
        </w:rPr>
      </w:pPr>
      <w:r>
        <w:rPr>
          <w:rFonts w:ascii="宋体" w:hAnsi="宋体" w:cs="宋体" w:hint="eastAsia"/>
          <w:b/>
          <w:bCs/>
          <w:szCs w:val="21"/>
        </w:rPr>
        <w:t>投标文件报价出现前后不一致的，评标委员会按照下列规定修正：</w:t>
      </w:r>
    </w:p>
    <w:p w14:paraId="6FFBE150" w14:textId="77777777" w:rsidR="000A2B30" w:rsidRDefault="006C71F1">
      <w:pPr>
        <w:widowControl w:val="0"/>
        <w:numPr>
          <w:ilvl w:val="0"/>
          <w:numId w:val="13"/>
        </w:numPr>
        <w:overflowPunct w:val="0"/>
        <w:rPr>
          <w:rFonts w:ascii="宋体" w:hAnsi="宋体" w:cs="宋体"/>
          <w:szCs w:val="21"/>
        </w:rPr>
      </w:pPr>
      <w:r>
        <w:rPr>
          <w:rFonts w:ascii="宋体" w:hAnsi="宋体" w:cs="宋体" w:hint="eastAsia"/>
          <w:szCs w:val="21"/>
        </w:rPr>
        <w:t>投标文件中开标一览表（报价表）内容与投标文件中相应内容不一致的，以开标一览表（报价表）为准；</w:t>
      </w:r>
    </w:p>
    <w:p w14:paraId="2CFFBDA3" w14:textId="77777777" w:rsidR="000A2B30" w:rsidRDefault="006C71F1">
      <w:pPr>
        <w:widowControl w:val="0"/>
        <w:numPr>
          <w:ilvl w:val="0"/>
          <w:numId w:val="13"/>
        </w:numPr>
        <w:overflowPunct w:val="0"/>
        <w:rPr>
          <w:rFonts w:ascii="宋体" w:hAnsi="宋体" w:cs="宋体"/>
          <w:szCs w:val="21"/>
        </w:rPr>
      </w:pPr>
      <w:r>
        <w:rPr>
          <w:rFonts w:ascii="宋体" w:hAnsi="宋体" w:cs="宋体" w:hint="eastAsia"/>
          <w:szCs w:val="21"/>
        </w:rPr>
        <w:t>大写金额和小写金额不一致的，以大写金额为准；</w:t>
      </w:r>
    </w:p>
    <w:p w14:paraId="6A1AEE8E" w14:textId="77777777" w:rsidR="000A2B30" w:rsidRDefault="006C71F1">
      <w:pPr>
        <w:widowControl w:val="0"/>
        <w:numPr>
          <w:ilvl w:val="0"/>
          <w:numId w:val="13"/>
        </w:numPr>
        <w:overflowPunct w:val="0"/>
        <w:rPr>
          <w:rFonts w:ascii="宋体" w:hAnsi="宋体" w:cs="宋体"/>
          <w:szCs w:val="21"/>
        </w:rPr>
      </w:pPr>
      <w:r>
        <w:rPr>
          <w:rFonts w:ascii="宋体" w:hAnsi="宋体" w:cs="宋体" w:hint="eastAsia"/>
          <w:szCs w:val="21"/>
        </w:rPr>
        <w:t>单价金额小数点或者百分</w:t>
      </w:r>
      <w:r>
        <w:rPr>
          <w:rFonts w:ascii="宋体" w:hAnsi="宋体" w:cs="宋体" w:hint="eastAsia"/>
          <w:szCs w:val="21"/>
        </w:rPr>
        <w:t>比有明显错位的，以开标一览表的总价为准，并修改单价；</w:t>
      </w:r>
    </w:p>
    <w:p w14:paraId="263E9D59" w14:textId="77777777" w:rsidR="000A2B30" w:rsidRDefault="006C71F1">
      <w:pPr>
        <w:widowControl w:val="0"/>
        <w:numPr>
          <w:ilvl w:val="0"/>
          <w:numId w:val="13"/>
        </w:numPr>
        <w:overflowPunct w:val="0"/>
        <w:rPr>
          <w:rFonts w:ascii="宋体" w:hAnsi="宋体" w:cs="宋体"/>
          <w:szCs w:val="21"/>
        </w:rPr>
      </w:pPr>
      <w:r>
        <w:rPr>
          <w:rFonts w:ascii="宋体" w:hAnsi="宋体" w:cs="宋体" w:hint="eastAsia"/>
          <w:szCs w:val="21"/>
        </w:rPr>
        <w:t>总价金额与按单价汇总金额不一致的，以单价金额计算结果为准。</w:t>
      </w:r>
    </w:p>
    <w:p w14:paraId="4B27180D" w14:textId="77777777" w:rsidR="000A2B30" w:rsidRDefault="006C71F1">
      <w:pPr>
        <w:widowControl w:val="0"/>
        <w:numPr>
          <w:ilvl w:val="0"/>
          <w:numId w:val="13"/>
        </w:numPr>
        <w:overflowPunct w:val="0"/>
        <w:rPr>
          <w:rFonts w:ascii="宋体" w:hAnsi="宋体" w:cs="宋体"/>
          <w:szCs w:val="21"/>
        </w:rPr>
      </w:pPr>
      <w:r>
        <w:rPr>
          <w:rFonts w:ascii="宋体" w:hAnsi="宋体" w:cs="宋体" w:hint="eastAsia"/>
          <w:szCs w:val="21"/>
        </w:rPr>
        <w:t>同时出现两种以上不一致的，按照前款规定的顺序修正。修正后的报价按照经投标人确认后产生约束力，投标人不确认的，其投标无效。</w:t>
      </w:r>
    </w:p>
    <w:p w14:paraId="35D297D2" w14:textId="77777777" w:rsidR="000A2B30" w:rsidRDefault="006C71F1">
      <w:pPr>
        <w:widowControl w:val="0"/>
        <w:overflowPunct w:val="0"/>
        <w:ind w:left="630" w:hangingChars="300" w:hanging="630"/>
        <w:rPr>
          <w:rFonts w:ascii="宋体" w:hAnsi="宋体" w:cs="宋体"/>
          <w:szCs w:val="21"/>
        </w:rPr>
      </w:pPr>
      <w:r>
        <w:rPr>
          <w:rFonts w:ascii="宋体" w:hAnsi="宋体" w:cs="宋体" w:hint="eastAsia"/>
          <w:szCs w:val="21"/>
        </w:rPr>
        <w:t xml:space="preserve">26.3  </w:t>
      </w:r>
      <w:r>
        <w:rPr>
          <w:rFonts w:ascii="宋体" w:hAnsi="宋体" w:cs="宋体" w:hint="eastAsia"/>
          <w:szCs w:val="21"/>
        </w:rPr>
        <w:t>评标委员会认为投标人的报价明显低于其他通过符合性审查投标人的报价，有可能影响产品质量或者不能诚信履约的，应当要求其在评标现场合理的时间内提供书面说明（以现场通知时间为准），必要时提交相关证明材料；投标人不能证明其报价合理性的，评标委员会应当将其作为无效投标处理。</w:t>
      </w:r>
    </w:p>
    <w:p w14:paraId="6B1718BF" w14:textId="77777777" w:rsidR="000A2B30" w:rsidRDefault="006C71F1">
      <w:pPr>
        <w:widowControl w:val="0"/>
        <w:overflowPunct w:val="0"/>
        <w:ind w:left="630" w:hangingChars="300" w:hanging="630"/>
        <w:rPr>
          <w:rFonts w:ascii="宋体" w:hAnsi="宋体" w:cs="宋体"/>
          <w:szCs w:val="21"/>
        </w:rPr>
      </w:pPr>
      <w:r>
        <w:rPr>
          <w:rFonts w:ascii="宋体" w:hAnsi="宋体" w:cs="宋体" w:hint="eastAsia"/>
          <w:szCs w:val="21"/>
        </w:rPr>
        <w:t xml:space="preserve">26.4  </w:t>
      </w:r>
      <w:r>
        <w:rPr>
          <w:rFonts w:ascii="宋体" w:hAnsi="宋体" w:cs="宋体" w:hint="eastAsia"/>
          <w:szCs w:val="21"/>
        </w:rPr>
        <w:t>对于投标文件中不构成实质性偏差的不正规、不一致或不规则，评标委员会可以接受，但这种接受不能损害或影响任何投标人的相对排序。</w:t>
      </w:r>
    </w:p>
    <w:p w14:paraId="701D3FD6" w14:textId="77777777" w:rsidR="000A2B30" w:rsidRDefault="006C71F1">
      <w:pPr>
        <w:widowControl w:val="0"/>
        <w:overflowPunct w:val="0"/>
        <w:ind w:left="630" w:hangingChars="300" w:hanging="630"/>
        <w:rPr>
          <w:rFonts w:ascii="宋体" w:hAnsi="宋体" w:cs="宋体"/>
          <w:szCs w:val="21"/>
        </w:rPr>
      </w:pPr>
      <w:r>
        <w:rPr>
          <w:rFonts w:ascii="宋体" w:hAnsi="宋体" w:cs="宋体" w:hint="eastAsia"/>
          <w:szCs w:val="21"/>
        </w:rPr>
        <w:t xml:space="preserve">26.5  </w:t>
      </w:r>
      <w:r>
        <w:rPr>
          <w:rFonts w:ascii="宋体" w:hAnsi="宋体" w:cs="宋体" w:hint="eastAsia"/>
          <w:szCs w:val="21"/>
        </w:rPr>
        <w:t>在详细评标之前，评标委员会要审查每份投标文件是否实质上响应了采购文件的要求。实质上响应的投标应该是与采购文件要求的全部主要条款（加“★”号）、条件和规格相符，没有重大偏离的投标。对关键条文的偏离、保留或反对，例如关于投标保证金、合同条款的重大偏离将被认为是实质上的偏离。评标委员会决定投标文件的</w:t>
      </w:r>
      <w:proofErr w:type="gramStart"/>
      <w:r>
        <w:rPr>
          <w:rFonts w:ascii="宋体" w:hAnsi="宋体" w:cs="宋体" w:hint="eastAsia"/>
          <w:szCs w:val="21"/>
        </w:rPr>
        <w:t>响应性只根据</w:t>
      </w:r>
      <w:proofErr w:type="gramEnd"/>
      <w:r>
        <w:rPr>
          <w:rFonts w:ascii="宋体" w:hAnsi="宋体" w:cs="宋体" w:hint="eastAsia"/>
          <w:szCs w:val="21"/>
        </w:rPr>
        <w:t>投标文件本身的内容，而不寻求外部的证据。</w:t>
      </w:r>
    </w:p>
    <w:p w14:paraId="2D26D6AD" w14:textId="77777777" w:rsidR="000A2B30" w:rsidRDefault="000A2B30">
      <w:pPr>
        <w:pStyle w:val="a6"/>
      </w:pPr>
    </w:p>
    <w:p w14:paraId="46066DE9" w14:textId="77777777" w:rsidR="000A2B30" w:rsidRDefault="006C71F1">
      <w:pPr>
        <w:pStyle w:val="4"/>
        <w:widowControl w:val="0"/>
        <w:numPr>
          <w:ilvl w:val="0"/>
          <w:numId w:val="8"/>
        </w:numPr>
        <w:overflowPunct w:val="0"/>
        <w:rPr>
          <w:rFonts w:ascii="宋体" w:hAnsi="宋体" w:cs="宋体"/>
          <w:sz w:val="21"/>
          <w:szCs w:val="21"/>
        </w:rPr>
      </w:pPr>
      <w:bookmarkStart w:id="162" w:name="_Toc23081"/>
      <w:bookmarkStart w:id="163" w:name="_Toc6703"/>
      <w:bookmarkStart w:id="164" w:name="_Toc31237"/>
      <w:r>
        <w:rPr>
          <w:rFonts w:ascii="宋体" w:hAnsi="宋体" w:cs="宋体" w:hint="eastAsia"/>
          <w:sz w:val="21"/>
          <w:szCs w:val="21"/>
        </w:rPr>
        <w:t>商务、技术、价</w:t>
      </w:r>
      <w:r>
        <w:rPr>
          <w:rFonts w:ascii="宋体" w:hAnsi="宋体" w:cs="宋体" w:hint="eastAsia"/>
          <w:sz w:val="21"/>
          <w:szCs w:val="21"/>
        </w:rPr>
        <w:t>格评审（具体评审项目详见投标资料表）</w:t>
      </w:r>
      <w:bookmarkEnd w:id="162"/>
      <w:bookmarkEnd w:id="163"/>
      <w:bookmarkEnd w:id="164"/>
    </w:p>
    <w:p w14:paraId="7FB34CEC" w14:textId="77777777" w:rsidR="000A2B30" w:rsidRDefault="000A2B30">
      <w:pPr>
        <w:pStyle w:val="aff"/>
        <w:widowControl w:val="0"/>
        <w:numPr>
          <w:ilvl w:val="0"/>
          <w:numId w:val="9"/>
        </w:numPr>
        <w:tabs>
          <w:tab w:val="left" w:pos="907"/>
        </w:tabs>
        <w:adjustRightInd/>
        <w:snapToGrid/>
        <w:ind w:firstLineChars="0"/>
        <w:jc w:val="both"/>
        <w:rPr>
          <w:rFonts w:ascii="宋体" w:hAnsi="宋体" w:cs="宋体"/>
          <w:vanish/>
          <w:szCs w:val="21"/>
        </w:rPr>
      </w:pPr>
    </w:p>
    <w:p w14:paraId="1C9AEC4D"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对通过资格性、符合性审查的有效</w:t>
      </w:r>
      <w:proofErr w:type="gramStart"/>
      <w:r>
        <w:rPr>
          <w:rFonts w:ascii="宋体" w:hAnsi="宋体" w:cs="宋体" w:hint="eastAsia"/>
          <w:szCs w:val="21"/>
        </w:rPr>
        <w:t>供应商方有资格</w:t>
      </w:r>
      <w:proofErr w:type="gramEnd"/>
      <w:r>
        <w:rPr>
          <w:rFonts w:ascii="宋体" w:hAnsi="宋体" w:cs="宋体" w:hint="eastAsia"/>
          <w:szCs w:val="21"/>
        </w:rPr>
        <w:t>进入综合评审。采购文件中要求投标人提供的相关资质证书证明材料因国家政策变动导致新旧证书名称不一致，旧</w:t>
      </w:r>
      <w:r>
        <w:rPr>
          <w:rFonts w:ascii="宋体" w:hAnsi="宋体" w:cs="宋体" w:hint="eastAsia"/>
          <w:szCs w:val="21"/>
        </w:rPr>
        <w:lastRenderedPageBreak/>
        <w:t>证书未取消且新旧证书具有同等效力的，投标人提供新证书与提供在有效期内的旧证书给予同等认可。</w:t>
      </w:r>
      <w:r>
        <w:rPr>
          <w:rFonts w:ascii="宋体" w:hAnsi="宋体" w:cs="宋体" w:hint="eastAsia"/>
          <w:szCs w:val="21"/>
        </w:rPr>
        <w:t xml:space="preserve"> </w:t>
      </w:r>
    </w:p>
    <w:p w14:paraId="7E681578"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评标委员会对通过资格性、符合性审查的投标文件进行详细评审。评标委员会对每一投标文件进行详细的商务评审、技术评审。按照评审程序的规定和依据评分标准，各位评委就每个投标人的技术、商务状况及其对采购文件要求的响应情况进行评议和比较，评出其技术评分和商务评分。根据采购文件规定评出得分，将价格得分、商务得分、技术得分相加得出最终评标得分。</w:t>
      </w:r>
    </w:p>
    <w:p w14:paraId="7A0C921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采用综合评分法的，评标结果按评审后得分由高到低顺序排列。综合得分相同的，按价格评分由高到低顺序排列。综合</w:t>
      </w:r>
      <w:r>
        <w:rPr>
          <w:rFonts w:ascii="宋体" w:hAnsi="宋体" w:hint="eastAsia"/>
          <w:szCs w:val="21"/>
        </w:rPr>
        <w:t>得分相同且价格评分相同的，按商务评分由高到低顺序排列，得分高的排前，得分低的</w:t>
      </w:r>
      <w:r>
        <w:rPr>
          <w:rFonts w:ascii="宋体" w:hAnsi="宋体" w:hint="eastAsia"/>
          <w:szCs w:val="21"/>
        </w:rPr>
        <w:t>排后；按上述环节依然存在同分情形而不能确认排名顺序时，由评标委员会进行投票，得票多的排名在先。当第一轮投票结果为投标人得票数相同时，再次进行投票，如此类推，直到能确定排序次序为止</w:t>
      </w:r>
      <w:r>
        <w:rPr>
          <w:rFonts w:ascii="宋体" w:hAnsi="宋体" w:cs="宋体" w:hint="eastAsia"/>
          <w:szCs w:val="21"/>
        </w:rPr>
        <w:t>。</w:t>
      </w:r>
    </w:p>
    <w:p w14:paraId="4F4D0246" w14:textId="77777777" w:rsidR="000A2B30" w:rsidRDefault="000A2B30">
      <w:pPr>
        <w:widowControl w:val="0"/>
        <w:tabs>
          <w:tab w:val="left" w:pos="907"/>
        </w:tabs>
        <w:adjustRightInd/>
        <w:snapToGrid/>
        <w:ind w:left="567"/>
        <w:jc w:val="both"/>
        <w:rPr>
          <w:rFonts w:ascii="宋体" w:hAnsi="宋体" w:cs="宋体"/>
          <w:szCs w:val="21"/>
        </w:rPr>
      </w:pPr>
    </w:p>
    <w:p w14:paraId="585D1EC1" w14:textId="77777777" w:rsidR="000A2B30" w:rsidRDefault="006C71F1">
      <w:pPr>
        <w:pStyle w:val="4"/>
        <w:widowControl w:val="0"/>
        <w:numPr>
          <w:ilvl w:val="0"/>
          <w:numId w:val="8"/>
        </w:numPr>
        <w:overflowPunct w:val="0"/>
        <w:rPr>
          <w:rFonts w:ascii="宋体" w:hAnsi="宋体" w:cs="宋体"/>
          <w:sz w:val="21"/>
          <w:szCs w:val="21"/>
        </w:rPr>
      </w:pPr>
      <w:bookmarkStart w:id="165" w:name="_Toc316375620"/>
      <w:bookmarkStart w:id="166" w:name="_Toc6685"/>
      <w:bookmarkStart w:id="167" w:name="_Toc20328"/>
      <w:bookmarkStart w:id="168" w:name="_Toc14744"/>
      <w:bookmarkStart w:id="169" w:name="_Toc382049120"/>
      <w:bookmarkStart w:id="170" w:name="_Toc1497"/>
      <w:r>
        <w:rPr>
          <w:rFonts w:ascii="宋体" w:hAnsi="宋体" w:cs="宋体" w:hint="eastAsia"/>
          <w:sz w:val="21"/>
          <w:szCs w:val="21"/>
        </w:rPr>
        <w:t>纪律和保密</w:t>
      </w:r>
      <w:bookmarkEnd w:id="165"/>
      <w:r>
        <w:rPr>
          <w:rFonts w:ascii="宋体" w:hAnsi="宋体" w:cs="宋体" w:hint="eastAsia"/>
          <w:sz w:val="21"/>
          <w:szCs w:val="21"/>
        </w:rPr>
        <w:t>事项</w:t>
      </w:r>
      <w:bookmarkEnd w:id="166"/>
      <w:bookmarkEnd w:id="167"/>
      <w:bookmarkEnd w:id="168"/>
      <w:bookmarkEnd w:id="169"/>
      <w:bookmarkEnd w:id="170"/>
    </w:p>
    <w:p w14:paraId="0771BE77" w14:textId="77777777" w:rsidR="000A2B30" w:rsidRDefault="000A2B30">
      <w:pPr>
        <w:pStyle w:val="aff"/>
        <w:widowControl w:val="0"/>
        <w:numPr>
          <w:ilvl w:val="0"/>
          <w:numId w:val="9"/>
        </w:numPr>
        <w:tabs>
          <w:tab w:val="left" w:pos="907"/>
        </w:tabs>
        <w:adjustRightInd/>
        <w:snapToGrid/>
        <w:ind w:firstLineChars="0"/>
        <w:jc w:val="both"/>
        <w:rPr>
          <w:rFonts w:ascii="宋体" w:hAnsi="宋体" w:cs="宋体"/>
          <w:vanish/>
          <w:szCs w:val="21"/>
        </w:rPr>
      </w:pPr>
    </w:p>
    <w:p w14:paraId="31A4815F"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0F03DE73"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投标人不得串通作弊，以不正当的手段妨碍、排挤其他投标人，扰乱采购市场，破坏公平竞争原则。否则将按相关法律规定严肃处理。</w:t>
      </w:r>
    </w:p>
    <w:p w14:paraId="2279997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获得本采购文件的投标人，应对文件进行保密，不得用作本次投标以外的任何用途。开标后，投标人应归还采购文件中要求保密的文件和资料。</w:t>
      </w:r>
    </w:p>
    <w:p w14:paraId="2E00A90B" w14:textId="77777777" w:rsidR="000A2B30" w:rsidRDefault="000A2B30">
      <w:pPr>
        <w:rPr>
          <w:rFonts w:ascii="宋体" w:hAnsi="宋体" w:cs="宋体"/>
        </w:rPr>
      </w:pPr>
    </w:p>
    <w:p w14:paraId="6A61E3C9" w14:textId="77777777" w:rsidR="000A2B30" w:rsidRDefault="006C71F1">
      <w:pPr>
        <w:pStyle w:val="3"/>
        <w:numPr>
          <w:ilvl w:val="0"/>
          <w:numId w:val="7"/>
        </w:numPr>
        <w:spacing w:before="0" w:after="0" w:line="360" w:lineRule="auto"/>
        <w:jc w:val="center"/>
        <w:rPr>
          <w:rFonts w:ascii="宋体" w:hAnsi="宋体" w:cs="宋体"/>
        </w:rPr>
      </w:pPr>
      <w:bookmarkStart w:id="171" w:name="_Toc9582"/>
      <w:bookmarkStart w:id="172" w:name="_Toc30673"/>
      <w:bookmarkStart w:id="173" w:name="_Toc8230"/>
      <w:r>
        <w:rPr>
          <w:rFonts w:ascii="宋体" w:hAnsi="宋体" w:cs="宋体" w:hint="eastAsia"/>
        </w:rPr>
        <w:t>授予合同</w:t>
      </w:r>
      <w:bookmarkEnd w:id="171"/>
      <w:bookmarkEnd w:id="172"/>
      <w:bookmarkEnd w:id="173"/>
    </w:p>
    <w:p w14:paraId="486C7939" w14:textId="77777777" w:rsidR="000A2B30" w:rsidRDefault="006C71F1">
      <w:pPr>
        <w:pStyle w:val="4"/>
        <w:widowControl w:val="0"/>
        <w:numPr>
          <w:ilvl w:val="0"/>
          <w:numId w:val="8"/>
        </w:numPr>
        <w:overflowPunct w:val="0"/>
        <w:rPr>
          <w:rFonts w:ascii="宋体" w:hAnsi="宋体" w:cs="宋体"/>
          <w:sz w:val="21"/>
          <w:szCs w:val="21"/>
        </w:rPr>
      </w:pPr>
      <w:bookmarkStart w:id="174" w:name="_Toc11245"/>
      <w:bookmarkStart w:id="175" w:name="_Toc508284011"/>
      <w:bookmarkStart w:id="176" w:name="_Toc21340"/>
      <w:bookmarkStart w:id="177" w:name="_Toc13622"/>
      <w:r>
        <w:rPr>
          <w:rFonts w:ascii="宋体" w:hAnsi="宋体" w:cs="宋体" w:hint="eastAsia"/>
          <w:sz w:val="21"/>
          <w:szCs w:val="21"/>
        </w:rPr>
        <w:t>合同授予标准</w:t>
      </w:r>
      <w:bookmarkEnd w:id="174"/>
      <w:bookmarkEnd w:id="175"/>
      <w:bookmarkEnd w:id="176"/>
      <w:bookmarkEnd w:id="177"/>
    </w:p>
    <w:p w14:paraId="04736C6F" w14:textId="77777777" w:rsidR="000A2B30" w:rsidRDefault="000A2B30">
      <w:pPr>
        <w:pStyle w:val="aff"/>
        <w:widowControl w:val="0"/>
        <w:numPr>
          <w:ilvl w:val="0"/>
          <w:numId w:val="9"/>
        </w:numPr>
        <w:tabs>
          <w:tab w:val="left" w:pos="907"/>
        </w:tabs>
        <w:adjustRightInd/>
        <w:snapToGrid/>
        <w:ind w:firstLineChars="0"/>
        <w:jc w:val="both"/>
        <w:rPr>
          <w:rFonts w:ascii="宋体" w:hAnsi="宋体" w:cs="宋体"/>
          <w:vanish/>
          <w:szCs w:val="21"/>
        </w:rPr>
      </w:pPr>
    </w:p>
    <w:p w14:paraId="5B1380F1"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根据评标委员会的评审结果，采购人按照评审报告推荐</w:t>
      </w:r>
      <w:r>
        <w:rPr>
          <w:rFonts w:ascii="宋体" w:hAnsi="宋体" w:cs="宋体" w:hint="eastAsia"/>
          <w:szCs w:val="21"/>
        </w:rPr>
        <w:t>的中标候选人中按顺序依法确定中标人。</w:t>
      </w:r>
    </w:p>
    <w:p w14:paraId="1646743F" w14:textId="77777777" w:rsidR="000A2B30" w:rsidRDefault="000A2B30">
      <w:pPr>
        <w:rPr>
          <w:rFonts w:ascii="宋体" w:hAnsi="宋体" w:cs="宋体"/>
        </w:rPr>
      </w:pPr>
    </w:p>
    <w:p w14:paraId="27E64E6F" w14:textId="77777777" w:rsidR="000A2B30" w:rsidRDefault="006C71F1">
      <w:pPr>
        <w:pStyle w:val="4"/>
        <w:widowControl w:val="0"/>
        <w:numPr>
          <w:ilvl w:val="0"/>
          <w:numId w:val="8"/>
        </w:numPr>
        <w:overflowPunct w:val="0"/>
        <w:rPr>
          <w:rFonts w:ascii="宋体" w:hAnsi="宋体" w:cs="宋体"/>
          <w:sz w:val="21"/>
          <w:szCs w:val="21"/>
        </w:rPr>
      </w:pPr>
      <w:bookmarkStart w:id="178" w:name="_Toc14051"/>
      <w:bookmarkStart w:id="179" w:name="_Toc16654"/>
      <w:bookmarkStart w:id="180" w:name="_Toc508284013"/>
      <w:bookmarkStart w:id="181" w:name="_Toc30456"/>
      <w:r>
        <w:rPr>
          <w:rFonts w:ascii="宋体" w:hAnsi="宋体" w:cs="宋体" w:hint="eastAsia"/>
          <w:sz w:val="21"/>
          <w:szCs w:val="21"/>
        </w:rPr>
        <w:t>发布中标结果</w:t>
      </w:r>
      <w:bookmarkEnd w:id="178"/>
      <w:bookmarkEnd w:id="179"/>
      <w:bookmarkEnd w:id="180"/>
      <w:bookmarkEnd w:id="181"/>
    </w:p>
    <w:p w14:paraId="495BBEFB" w14:textId="77777777" w:rsidR="000A2B30" w:rsidRDefault="000A2B30">
      <w:pPr>
        <w:pStyle w:val="aff"/>
        <w:widowControl w:val="0"/>
        <w:numPr>
          <w:ilvl w:val="0"/>
          <w:numId w:val="9"/>
        </w:numPr>
        <w:tabs>
          <w:tab w:val="left" w:pos="907"/>
        </w:tabs>
        <w:adjustRightInd/>
        <w:snapToGrid/>
        <w:ind w:firstLineChars="0"/>
        <w:jc w:val="both"/>
        <w:rPr>
          <w:rFonts w:ascii="宋体" w:hAnsi="宋体" w:cs="宋体"/>
          <w:vanish/>
          <w:szCs w:val="21"/>
        </w:rPr>
      </w:pPr>
    </w:p>
    <w:p w14:paraId="5FBA8809"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评标委员会提出评标书面报告和推荐中标意见报采购人确认后，采购代理机构将在指定的信息发布媒体上发布公告。</w:t>
      </w:r>
    </w:p>
    <w:p w14:paraId="1201ADD8"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中标公告期限为</w:t>
      </w:r>
      <w:r>
        <w:rPr>
          <w:rFonts w:ascii="宋体" w:hAnsi="宋体" w:cs="宋体" w:hint="eastAsia"/>
          <w:szCs w:val="21"/>
        </w:rPr>
        <w:t>3</w:t>
      </w:r>
      <w:r>
        <w:rPr>
          <w:rFonts w:ascii="宋体" w:hAnsi="宋体" w:cs="宋体" w:hint="eastAsia"/>
          <w:szCs w:val="21"/>
        </w:rPr>
        <w:t>个日历日。</w:t>
      </w:r>
    </w:p>
    <w:p w14:paraId="6576F283"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《中标通知书》是合同的一个组成部分，《中标通知书》对采购人和中标人均具有同等法律效力。</w:t>
      </w:r>
    </w:p>
    <w:p w14:paraId="1F426A87" w14:textId="77777777" w:rsidR="000A2B30" w:rsidRDefault="000A2B30">
      <w:pPr>
        <w:widowControl w:val="0"/>
        <w:tabs>
          <w:tab w:val="left" w:pos="907"/>
        </w:tabs>
        <w:adjustRightInd/>
        <w:snapToGrid/>
        <w:jc w:val="both"/>
        <w:rPr>
          <w:rFonts w:ascii="宋体" w:hAnsi="宋体" w:cs="宋体"/>
          <w:szCs w:val="21"/>
        </w:rPr>
      </w:pPr>
    </w:p>
    <w:p w14:paraId="51FD75D6" w14:textId="77777777" w:rsidR="000A2B30" w:rsidRDefault="006C71F1">
      <w:pPr>
        <w:pStyle w:val="4"/>
        <w:widowControl w:val="0"/>
        <w:numPr>
          <w:ilvl w:val="0"/>
          <w:numId w:val="8"/>
        </w:numPr>
        <w:overflowPunct w:val="0"/>
        <w:rPr>
          <w:rFonts w:ascii="宋体" w:hAnsi="宋体" w:cs="宋体"/>
          <w:sz w:val="21"/>
          <w:szCs w:val="21"/>
        </w:rPr>
      </w:pPr>
      <w:bookmarkStart w:id="182" w:name="_Toc26707"/>
      <w:bookmarkStart w:id="183" w:name="_Toc13136"/>
      <w:bookmarkStart w:id="184" w:name="_Toc28200"/>
      <w:r>
        <w:rPr>
          <w:rFonts w:ascii="宋体" w:hAnsi="宋体" w:cs="宋体" w:hint="eastAsia"/>
          <w:sz w:val="21"/>
          <w:szCs w:val="21"/>
        </w:rPr>
        <w:t>资格后审</w:t>
      </w:r>
      <w:bookmarkEnd w:id="182"/>
      <w:bookmarkEnd w:id="183"/>
      <w:bookmarkEnd w:id="184"/>
    </w:p>
    <w:p w14:paraId="039E86CF" w14:textId="77777777" w:rsidR="000A2B30" w:rsidRDefault="000A2B30">
      <w:pPr>
        <w:pStyle w:val="aff"/>
        <w:widowControl w:val="0"/>
        <w:numPr>
          <w:ilvl w:val="0"/>
          <w:numId w:val="9"/>
        </w:numPr>
        <w:tabs>
          <w:tab w:val="left" w:pos="567"/>
          <w:tab w:val="left" w:pos="907"/>
        </w:tabs>
        <w:adjustRightInd/>
        <w:snapToGrid/>
        <w:ind w:firstLineChars="0"/>
        <w:jc w:val="both"/>
        <w:rPr>
          <w:rFonts w:ascii="宋体" w:hAnsi="宋体" w:cs="宋体"/>
          <w:vanish/>
          <w:szCs w:val="21"/>
        </w:rPr>
      </w:pPr>
    </w:p>
    <w:p w14:paraId="73A67489"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采购人将</w:t>
      </w:r>
      <w:r>
        <w:rPr>
          <w:rFonts w:ascii="宋体" w:hAnsi="宋体" w:cs="宋体" w:hint="eastAsia"/>
          <w:b/>
          <w:bCs/>
          <w:szCs w:val="21"/>
        </w:rPr>
        <w:t>有权</w:t>
      </w:r>
      <w:r>
        <w:rPr>
          <w:rFonts w:ascii="宋体" w:hAnsi="宋体" w:cs="宋体" w:hint="eastAsia"/>
          <w:szCs w:val="21"/>
        </w:rPr>
        <w:t>根据本文件中的要求，对评委会推荐的中标候选人进行资格后审。</w:t>
      </w:r>
    </w:p>
    <w:p w14:paraId="53D19498"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中标候选人须无条件配合资格后审，否则采购人有权取消其中标资格，且投标保证金可不</w:t>
      </w:r>
      <w:proofErr w:type="gramStart"/>
      <w:r>
        <w:rPr>
          <w:rFonts w:ascii="宋体" w:hAnsi="宋体" w:cs="宋体" w:hint="eastAsia"/>
          <w:szCs w:val="21"/>
        </w:rPr>
        <w:t>予退</w:t>
      </w:r>
      <w:proofErr w:type="gramEnd"/>
      <w:r>
        <w:rPr>
          <w:rFonts w:ascii="宋体" w:hAnsi="宋体" w:cs="宋体" w:hint="eastAsia"/>
          <w:szCs w:val="21"/>
        </w:rPr>
        <w:t>还。</w:t>
      </w:r>
    </w:p>
    <w:p w14:paraId="2A3E698E"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资格</w:t>
      </w:r>
      <w:proofErr w:type="gramStart"/>
      <w:r>
        <w:rPr>
          <w:rFonts w:ascii="宋体" w:hAnsi="宋体" w:cs="宋体" w:hint="eastAsia"/>
          <w:szCs w:val="21"/>
        </w:rPr>
        <w:t>后审须提供</w:t>
      </w:r>
      <w:proofErr w:type="gramEnd"/>
      <w:r>
        <w:rPr>
          <w:rFonts w:ascii="宋体" w:hAnsi="宋体" w:cs="宋体" w:hint="eastAsia"/>
          <w:szCs w:val="21"/>
        </w:rPr>
        <w:t>包括但不限于营业执照、税务登记证和在投标文件中提供的资质证明文件、业绩等重要证明文件的原件进行核对，综合考察中标人的履约能力。如采购人要求还须提供业绩证明的其他材料</w:t>
      </w:r>
      <w:r>
        <w:rPr>
          <w:rFonts w:ascii="宋体" w:hAnsi="宋体" w:cs="宋体" w:hint="eastAsia"/>
          <w:szCs w:val="21"/>
        </w:rPr>
        <w:t>,</w:t>
      </w:r>
      <w:r>
        <w:rPr>
          <w:rFonts w:ascii="宋体" w:hAnsi="宋体" w:cs="宋体" w:hint="eastAsia"/>
          <w:szCs w:val="21"/>
        </w:rPr>
        <w:t>中标候选人须配合提供。如授权其分支机构进行项目实施或提供售后服务的，亦应提供其与分支机构关系的法律证明材料。</w:t>
      </w:r>
    </w:p>
    <w:p w14:paraId="37643A5D"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如发现中标候选人以他人名义投标或者以其他方式弄虚作假，骗取中标的，采购人有权取消其中标资格，且投标保证金可不</w:t>
      </w:r>
      <w:proofErr w:type="gramStart"/>
      <w:r>
        <w:rPr>
          <w:rFonts w:ascii="宋体" w:hAnsi="宋体" w:cs="宋体" w:hint="eastAsia"/>
          <w:szCs w:val="21"/>
        </w:rPr>
        <w:t>予退</w:t>
      </w:r>
      <w:proofErr w:type="gramEnd"/>
      <w:r>
        <w:rPr>
          <w:rFonts w:ascii="宋体" w:hAnsi="宋体" w:cs="宋体" w:hint="eastAsia"/>
          <w:szCs w:val="21"/>
        </w:rPr>
        <w:t>还；给采购人造成损失的，应依法承担赔偿责任。</w:t>
      </w:r>
    </w:p>
    <w:p w14:paraId="1B1FCA18"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采购人有权审查中标候选人是否具备履行合同的能力，包括但不限于对其</w:t>
      </w:r>
      <w:r>
        <w:rPr>
          <w:rFonts w:ascii="宋体" w:hAnsi="宋体" w:cs="宋体" w:hint="eastAsia"/>
          <w:szCs w:val="21"/>
        </w:rPr>
        <w:t>规模、人员、场地、生产能力、供货能力等方面的核实或现场考察。如果审查通过，采购人将把合同授予该中标人；如果审查没有通过，采购人有权取消其中标资格，且投标保证金可不</w:t>
      </w:r>
      <w:proofErr w:type="gramStart"/>
      <w:r>
        <w:rPr>
          <w:rFonts w:ascii="宋体" w:hAnsi="宋体" w:cs="宋体" w:hint="eastAsia"/>
          <w:szCs w:val="21"/>
        </w:rPr>
        <w:t>予退</w:t>
      </w:r>
      <w:proofErr w:type="gramEnd"/>
      <w:r>
        <w:rPr>
          <w:rFonts w:ascii="宋体" w:hAnsi="宋体" w:cs="宋体" w:hint="eastAsia"/>
          <w:szCs w:val="21"/>
        </w:rPr>
        <w:t>还，并依次审查下一名中标候选人是否具备履行合同的能力或重新采购。</w:t>
      </w:r>
    </w:p>
    <w:p w14:paraId="2D98B90F" w14:textId="77777777" w:rsidR="000A2B30" w:rsidRDefault="000A2B30">
      <w:pPr>
        <w:rPr>
          <w:rFonts w:ascii="宋体" w:hAnsi="宋体" w:cs="宋体"/>
        </w:rPr>
      </w:pPr>
    </w:p>
    <w:p w14:paraId="57005315" w14:textId="77777777" w:rsidR="000A2B30" w:rsidRDefault="006C71F1">
      <w:pPr>
        <w:pStyle w:val="4"/>
        <w:widowControl w:val="0"/>
        <w:numPr>
          <w:ilvl w:val="0"/>
          <w:numId w:val="8"/>
        </w:numPr>
        <w:overflowPunct w:val="0"/>
        <w:rPr>
          <w:rFonts w:ascii="宋体" w:hAnsi="宋体" w:cs="宋体"/>
          <w:sz w:val="21"/>
          <w:szCs w:val="21"/>
        </w:rPr>
      </w:pPr>
      <w:bookmarkStart w:id="185" w:name="_Toc8123"/>
      <w:bookmarkStart w:id="186" w:name="_Toc27788"/>
      <w:bookmarkStart w:id="187" w:name="_Toc4747"/>
      <w:r>
        <w:rPr>
          <w:rFonts w:ascii="宋体" w:hAnsi="宋体" w:cs="宋体" w:hint="eastAsia"/>
          <w:sz w:val="21"/>
          <w:szCs w:val="21"/>
        </w:rPr>
        <w:t>合同的签订与履行</w:t>
      </w:r>
      <w:bookmarkEnd w:id="185"/>
      <w:bookmarkEnd w:id="186"/>
      <w:bookmarkEnd w:id="187"/>
    </w:p>
    <w:p w14:paraId="42803647" w14:textId="77777777" w:rsidR="000A2B30" w:rsidRDefault="000A2B30">
      <w:pPr>
        <w:pStyle w:val="aff"/>
        <w:widowControl w:val="0"/>
        <w:numPr>
          <w:ilvl w:val="0"/>
          <w:numId w:val="9"/>
        </w:numPr>
        <w:tabs>
          <w:tab w:val="left" w:pos="907"/>
        </w:tabs>
        <w:adjustRightInd/>
        <w:snapToGrid/>
        <w:ind w:firstLineChars="0"/>
        <w:jc w:val="both"/>
        <w:rPr>
          <w:rFonts w:ascii="宋体" w:hAnsi="宋体" w:cs="宋体"/>
          <w:vanish/>
          <w:szCs w:val="21"/>
        </w:rPr>
      </w:pPr>
    </w:p>
    <w:p w14:paraId="4BAF1FFA"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中标人应当自采购人发出中标通知书之日起</w:t>
      </w:r>
      <w:r>
        <w:rPr>
          <w:rFonts w:ascii="宋体" w:hAnsi="宋体" w:cs="宋体" w:hint="eastAsia"/>
          <w:szCs w:val="21"/>
        </w:rPr>
        <w:t>30</w:t>
      </w:r>
      <w:r>
        <w:rPr>
          <w:rFonts w:ascii="宋体" w:hAnsi="宋体" w:cs="宋体" w:hint="eastAsia"/>
          <w:szCs w:val="21"/>
        </w:rPr>
        <w:t>日内，按照采购文件和中标人投标文件的规定，与采购人签订书面合同，否则采购人有权取消其中标资格。所签订的合同不得对采购文件确定的事项和中标人投标文件作实质性修改。在合同签订时，应注意合同中约定的工期开始时间不得早于合同签订时间。</w:t>
      </w:r>
    </w:p>
    <w:p w14:paraId="186AA006"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采购人与中标人应当根据合同的约定依法履行合同义务。</w:t>
      </w:r>
    </w:p>
    <w:p w14:paraId="4D89D6BA"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采购合同的履行、违约责任和解决争议的方法等适用《中华人民共和国民法典》。</w:t>
      </w:r>
    </w:p>
    <w:p w14:paraId="3BFF8186"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中标人在评审结束当天至合同履行结束，若因不可抗力的因素（如国家出台新法律法规等）造成投标人资质的变动，投标人应以纸质</w:t>
      </w:r>
      <w:r>
        <w:rPr>
          <w:rFonts w:ascii="宋体" w:hAnsi="宋体" w:cs="宋体" w:hint="eastAsia"/>
          <w:szCs w:val="21"/>
        </w:rPr>
        <w:t>版形式通知采购人。若资质变动导致中标人不再具备履行合同资质要求，采购人有权中止合同。</w:t>
      </w:r>
    </w:p>
    <w:p w14:paraId="5418D75B" w14:textId="77777777" w:rsidR="000A2B30" w:rsidRDefault="000A2B30">
      <w:pPr>
        <w:widowControl w:val="0"/>
        <w:tabs>
          <w:tab w:val="left" w:pos="907"/>
        </w:tabs>
        <w:adjustRightInd/>
        <w:snapToGrid/>
        <w:jc w:val="both"/>
        <w:rPr>
          <w:rFonts w:ascii="宋体" w:hAnsi="宋体" w:cs="宋体"/>
        </w:rPr>
      </w:pPr>
    </w:p>
    <w:p w14:paraId="580AAA8E" w14:textId="77777777" w:rsidR="000A2B30" w:rsidRDefault="006C71F1">
      <w:pPr>
        <w:pStyle w:val="4"/>
        <w:widowControl w:val="0"/>
        <w:numPr>
          <w:ilvl w:val="0"/>
          <w:numId w:val="8"/>
        </w:numPr>
        <w:overflowPunct w:val="0"/>
        <w:rPr>
          <w:rFonts w:ascii="宋体" w:hAnsi="宋体" w:cs="宋体"/>
          <w:sz w:val="21"/>
          <w:szCs w:val="21"/>
        </w:rPr>
      </w:pPr>
      <w:bookmarkStart w:id="188" w:name="_Toc29009"/>
      <w:bookmarkStart w:id="189" w:name="_Toc303084277"/>
      <w:bookmarkStart w:id="190" w:name="_Toc382049124"/>
      <w:bookmarkStart w:id="191" w:name="_Toc29307"/>
      <w:bookmarkStart w:id="192" w:name="_Toc19986"/>
      <w:bookmarkStart w:id="193" w:name="_Toc25085"/>
      <w:r>
        <w:rPr>
          <w:rFonts w:ascii="宋体" w:hAnsi="宋体" w:cs="宋体" w:hint="eastAsia"/>
          <w:sz w:val="21"/>
          <w:szCs w:val="21"/>
        </w:rPr>
        <w:t>履约</w:t>
      </w:r>
      <w:bookmarkEnd w:id="188"/>
      <w:bookmarkEnd w:id="189"/>
      <w:bookmarkEnd w:id="190"/>
      <w:r>
        <w:rPr>
          <w:rFonts w:ascii="宋体" w:hAnsi="宋体" w:cs="宋体" w:hint="eastAsia"/>
          <w:sz w:val="21"/>
          <w:szCs w:val="21"/>
        </w:rPr>
        <w:t>担保</w:t>
      </w:r>
      <w:bookmarkEnd w:id="191"/>
      <w:bookmarkEnd w:id="192"/>
      <w:bookmarkEnd w:id="193"/>
    </w:p>
    <w:p w14:paraId="2C3DE407" w14:textId="77777777" w:rsidR="000A2B30" w:rsidRDefault="000A2B30">
      <w:pPr>
        <w:pStyle w:val="aff"/>
        <w:widowControl w:val="0"/>
        <w:numPr>
          <w:ilvl w:val="0"/>
          <w:numId w:val="9"/>
        </w:numPr>
        <w:tabs>
          <w:tab w:val="left" w:pos="907"/>
        </w:tabs>
        <w:adjustRightInd/>
        <w:snapToGrid/>
        <w:ind w:firstLineChars="0"/>
        <w:jc w:val="both"/>
        <w:rPr>
          <w:rFonts w:ascii="宋体" w:hAnsi="宋体" w:cs="宋体"/>
          <w:vanish/>
          <w:szCs w:val="21"/>
        </w:rPr>
      </w:pPr>
    </w:p>
    <w:p w14:paraId="5D619D3C"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中标人在采购（合同签署）时提交履约担保，履约担保金额不超过中标合同金额的</w:t>
      </w:r>
      <w:r>
        <w:rPr>
          <w:rFonts w:ascii="宋体" w:hAnsi="宋体" w:cs="宋体" w:hint="eastAsia"/>
          <w:szCs w:val="21"/>
        </w:rPr>
        <w:t>10%</w:t>
      </w:r>
      <w:r>
        <w:rPr>
          <w:rFonts w:ascii="宋体" w:hAnsi="宋体" w:cs="宋体" w:hint="eastAsia"/>
          <w:szCs w:val="21"/>
        </w:rPr>
        <w:t>，如果中标人提交的履约保函的有效期先于合同要求的履约保函有效期到达，中标人应在原提交的履约保函有效期满前</w:t>
      </w:r>
      <w:r>
        <w:rPr>
          <w:rFonts w:ascii="宋体" w:hAnsi="宋体" w:cs="宋体" w:hint="eastAsia"/>
          <w:szCs w:val="21"/>
        </w:rPr>
        <w:t>15</w:t>
      </w:r>
      <w:r>
        <w:rPr>
          <w:rFonts w:ascii="宋体" w:hAnsi="宋体" w:cs="宋体" w:hint="eastAsia"/>
          <w:szCs w:val="21"/>
        </w:rPr>
        <w:t>天，无条件办理保函延期手续。否则，视</w:t>
      </w:r>
      <w:r>
        <w:rPr>
          <w:rFonts w:ascii="宋体" w:hAnsi="宋体" w:cs="宋体" w:hint="eastAsia"/>
          <w:szCs w:val="21"/>
        </w:rPr>
        <w:lastRenderedPageBreak/>
        <w:t>中标人违约，采购人可在保函到期前将保函金额转为现金存入履约保证金账户。</w:t>
      </w:r>
    </w:p>
    <w:p w14:paraId="04D9E596"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履约担保期限从合同签订之日起至项目服务期结束验收合格并结算完毕后，经双方签字</w:t>
      </w:r>
      <w:r>
        <w:rPr>
          <w:rFonts w:ascii="宋体" w:hAnsi="宋体" w:cs="宋体" w:hint="eastAsia"/>
          <w:szCs w:val="21"/>
        </w:rPr>
        <w:t>7</w:t>
      </w:r>
      <w:r>
        <w:rPr>
          <w:rFonts w:ascii="宋体" w:hAnsi="宋体" w:cs="宋体" w:hint="eastAsia"/>
          <w:szCs w:val="21"/>
        </w:rPr>
        <w:t>天内保持有效。</w:t>
      </w:r>
    </w:p>
    <w:p w14:paraId="3649565A"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履约担保可以采用下列任何</w:t>
      </w:r>
      <w:r>
        <w:rPr>
          <w:rFonts w:ascii="宋体" w:hAnsi="宋体" w:cs="宋体" w:hint="eastAsia"/>
          <w:szCs w:val="21"/>
        </w:rPr>
        <w:t>一种形式：</w:t>
      </w:r>
    </w:p>
    <w:p w14:paraId="368290A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）履约保函。如果中标人的履约担保是以银行保函形式提供的，则该银行保函应：</w:t>
      </w:r>
    </w:p>
    <w:p w14:paraId="49F3A42B"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①保函应由银行支行或以上银行机构开具，非东莞市行政区内的银行开具的保函要由银行所在地公证部门出具的公证书。</w:t>
      </w:r>
    </w:p>
    <w:p w14:paraId="22EDCF21"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②保函的格式参考投标文件附件中提供的无条件不可撤销履约保函格式，保函担保期内</w:t>
      </w:r>
      <w:proofErr w:type="gramStart"/>
      <w:r>
        <w:rPr>
          <w:rFonts w:ascii="宋体" w:hAnsi="宋体" w:cs="宋体" w:hint="eastAsia"/>
          <w:szCs w:val="21"/>
        </w:rPr>
        <w:t>若项目</w:t>
      </w:r>
      <w:proofErr w:type="gramEnd"/>
      <w:r>
        <w:rPr>
          <w:rFonts w:ascii="宋体" w:hAnsi="宋体" w:cs="宋体" w:hint="eastAsia"/>
          <w:szCs w:val="21"/>
        </w:rPr>
        <w:t>未能按期竣工，保函必须延期，办理延期手续时在银行方面所产生费用由中标人负责。</w:t>
      </w:r>
    </w:p>
    <w:p w14:paraId="182FDFBC"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③履约保函必须打印，手写、涂改无效。</w:t>
      </w:r>
    </w:p>
    <w:p w14:paraId="7FA6F25B"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）履约保证金。可采用电汇、银行汇票等银行转账方式提交，但不可以采用现金方式提交。履约保证金金额为中标价的</w:t>
      </w:r>
      <w:r>
        <w:rPr>
          <w:rFonts w:ascii="宋体" w:hAnsi="宋体" w:cs="宋体" w:hint="eastAsia"/>
          <w:szCs w:val="21"/>
        </w:rPr>
        <w:t>10%</w:t>
      </w:r>
      <w:r>
        <w:rPr>
          <w:rFonts w:ascii="宋体" w:hAnsi="宋体" w:cs="宋体" w:hint="eastAsia"/>
          <w:szCs w:val="21"/>
        </w:rPr>
        <w:t>。</w:t>
      </w:r>
      <w:r>
        <w:rPr>
          <w:rFonts w:ascii="宋体" w:hAnsi="宋体" w:cs="宋体" w:hint="eastAsia"/>
          <w:szCs w:val="21"/>
        </w:rPr>
        <w:t>中标人人必须保证履约保证金以中标人的名称在（合同约定的日期）前提交至采购人指定账户。</w:t>
      </w:r>
    </w:p>
    <w:p w14:paraId="42AC7CB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若中标人不能按本采购文件（</w:t>
      </w:r>
      <w:r>
        <w:rPr>
          <w:rFonts w:ascii="宋体" w:hAnsi="宋体" w:cs="宋体" w:hint="eastAsia"/>
          <w:szCs w:val="21"/>
        </w:rPr>
        <w:t>33.1</w:t>
      </w:r>
      <w:r>
        <w:rPr>
          <w:rFonts w:ascii="宋体" w:hAnsi="宋体" w:cs="宋体" w:hint="eastAsia"/>
          <w:szCs w:val="21"/>
        </w:rPr>
        <w:t>至</w:t>
      </w:r>
      <w:r>
        <w:rPr>
          <w:rFonts w:ascii="宋体" w:hAnsi="宋体" w:cs="宋体" w:hint="eastAsia"/>
          <w:szCs w:val="21"/>
        </w:rPr>
        <w:t>33.3</w:t>
      </w:r>
      <w:r>
        <w:rPr>
          <w:rFonts w:ascii="宋体" w:hAnsi="宋体" w:cs="宋体" w:hint="eastAsia"/>
          <w:szCs w:val="21"/>
        </w:rPr>
        <w:t>）的规定提交履约保证金的，采购人将有权取消中标人的中标资格（采购人可以按照评标委员会提出的中标候选人名单排序依次确定其他中标候选人为中标人，也可以重新采购），投标保证金不予退还，给采购人造成的损失如果超过投标保证金数额的，还应当对超过部分予以赔偿。</w:t>
      </w:r>
    </w:p>
    <w:p w14:paraId="6E38D1BD"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为取得履约担保所需的费用，由中标人承担；</w:t>
      </w:r>
      <w:proofErr w:type="gramStart"/>
      <w:r>
        <w:rPr>
          <w:rFonts w:ascii="宋体" w:hAnsi="宋体" w:cs="宋体" w:hint="eastAsia"/>
          <w:szCs w:val="21"/>
        </w:rPr>
        <w:t>若工</w:t>
      </w:r>
      <w:proofErr w:type="gramEnd"/>
      <w:r>
        <w:rPr>
          <w:rFonts w:ascii="宋体" w:hAnsi="宋体" w:cs="宋体" w:hint="eastAsia"/>
          <w:szCs w:val="21"/>
        </w:rPr>
        <w:t>期延误，履约担保时间延长，延长费用由中标人承担。</w:t>
      </w:r>
    </w:p>
    <w:p w14:paraId="14D34363"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若中标人在合同履行过程中出现项目质量事故、工期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14:paraId="07CCED08"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下列任何情况发生时，采购人有权行使享有的担保权利：</w:t>
      </w:r>
    </w:p>
    <w:p w14:paraId="5BAE0AFF" w14:textId="77777777" w:rsidR="000A2B30" w:rsidRDefault="006C71F1">
      <w:pPr>
        <w:widowControl w:val="0"/>
        <w:tabs>
          <w:tab w:val="left" w:pos="907"/>
        </w:tabs>
        <w:adjustRightInd/>
        <w:snapToGrid/>
        <w:spacing w:line="240" w:lineRule="auto"/>
        <w:ind w:left="567"/>
        <w:jc w:val="both"/>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）中标人将本项目转让给他人，或者在投标文件中未说明，且未经采购人同意，将中标项目分包给他人的；</w:t>
      </w:r>
    </w:p>
    <w:p w14:paraId="3EE8B03A" w14:textId="77777777" w:rsidR="000A2B30" w:rsidRDefault="006C71F1">
      <w:pPr>
        <w:widowControl w:val="0"/>
        <w:tabs>
          <w:tab w:val="left" w:pos="907"/>
        </w:tabs>
        <w:adjustRightInd/>
        <w:snapToGrid/>
        <w:spacing w:line="240" w:lineRule="auto"/>
        <w:ind w:left="567"/>
        <w:jc w:val="both"/>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）中标人在履行采购合同期间，违反有关法律法规的规定及合同约定的条款，损害了采购人的利益。</w:t>
      </w:r>
    </w:p>
    <w:p w14:paraId="7FBD87DE"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在整个</w:t>
      </w:r>
      <w:r>
        <w:rPr>
          <w:rFonts w:ascii="宋体" w:hAnsi="宋体" w:cs="宋体" w:hint="eastAsia"/>
          <w:szCs w:val="21"/>
        </w:rPr>
        <w:t>项目验收合格后，中标人向采购人提交退回履约担保的申请，采购人办理履约担保退还手续。</w:t>
      </w:r>
    </w:p>
    <w:p w14:paraId="251257F2" w14:textId="77777777" w:rsidR="000A2B30" w:rsidRDefault="000A2B30">
      <w:pPr>
        <w:widowControl w:val="0"/>
        <w:tabs>
          <w:tab w:val="left" w:pos="907"/>
        </w:tabs>
        <w:adjustRightInd/>
        <w:snapToGrid/>
        <w:jc w:val="both"/>
        <w:rPr>
          <w:rFonts w:ascii="宋体" w:hAnsi="宋体" w:cs="宋体"/>
        </w:rPr>
      </w:pPr>
    </w:p>
    <w:p w14:paraId="4BC4A1F9" w14:textId="77777777" w:rsidR="000A2B30" w:rsidRDefault="006C71F1">
      <w:pPr>
        <w:pStyle w:val="4"/>
        <w:widowControl w:val="0"/>
        <w:numPr>
          <w:ilvl w:val="0"/>
          <w:numId w:val="8"/>
        </w:numPr>
        <w:overflowPunct w:val="0"/>
        <w:rPr>
          <w:rFonts w:ascii="宋体" w:hAnsi="宋体" w:cs="宋体"/>
          <w:sz w:val="21"/>
          <w:szCs w:val="21"/>
        </w:rPr>
      </w:pPr>
      <w:bookmarkStart w:id="194" w:name="_Toc22569"/>
      <w:bookmarkStart w:id="195" w:name="_Toc28873"/>
      <w:bookmarkStart w:id="196" w:name="_Toc27281"/>
      <w:r>
        <w:rPr>
          <w:rFonts w:ascii="宋体" w:hAnsi="宋体" w:cs="宋体" w:hint="eastAsia"/>
          <w:sz w:val="21"/>
          <w:szCs w:val="21"/>
        </w:rPr>
        <w:lastRenderedPageBreak/>
        <w:t>预付款保函（适用于预付款支付）</w:t>
      </w:r>
      <w:bookmarkEnd w:id="194"/>
      <w:bookmarkEnd w:id="195"/>
      <w:bookmarkEnd w:id="196"/>
    </w:p>
    <w:p w14:paraId="5186BD19" w14:textId="77777777" w:rsidR="000A2B30" w:rsidRDefault="000A2B30">
      <w:pPr>
        <w:pStyle w:val="aff"/>
        <w:widowControl w:val="0"/>
        <w:numPr>
          <w:ilvl w:val="0"/>
          <w:numId w:val="9"/>
        </w:numPr>
        <w:tabs>
          <w:tab w:val="left" w:pos="567"/>
          <w:tab w:val="left" w:pos="907"/>
        </w:tabs>
        <w:adjustRightInd/>
        <w:snapToGrid/>
        <w:ind w:firstLineChars="0"/>
        <w:jc w:val="both"/>
        <w:rPr>
          <w:rFonts w:ascii="宋体" w:hAnsi="宋体" w:cs="宋体"/>
          <w:vanish/>
          <w:szCs w:val="21"/>
        </w:rPr>
      </w:pPr>
    </w:p>
    <w:p w14:paraId="39115AA6"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在签订合同时，中标人应按本须知规定向采购人提交一份合同预付款等额有效的预付款保函。预付款保函有效期从保函开立之日起至采购人向中标人抵扣完所有预付款之日止。如果中标人提交的预付款保函的有效期先于采购文件要求的预付款保函有效期到达，中标人应在原提交的预付款保函有效期前</w:t>
      </w:r>
      <w:r>
        <w:rPr>
          <w:rFonts w:ascii="宋体" w:hAnsi="宋体" w:cs="宋体" w:hint="eastAsia"/>
          <w:szCs w:val="21"/>
        </w:rPr>
        <w:t>15</w:t>
      </w:r>
      <w:r>
        <w:rPr>
          <w:rFonts w:ascii="宋体" w:hAnsi="宋体" w:cs="宋体" w:hint="eastAsia"/>
          <w:szCs w:val="21"/>
        </w:rPr>
        <w:t>日内，无条件办理预付款保函延期手续。否则视为中标人违约，采购人可在预付款保函到期前将未抵扣的预付款转为现金存入采购人账户</w:t>
      </w:r>
    </w:p>
    <w:p w14:paraId="69CF61BA"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预</w:t>
      </w:r>
      <w:r>
        <w:rPr>
          <w:rFonts w:ascii="宋体" w:hAnsi="宋体" w:cs="宋体" w:hint="eastAsia"/>
          <w:szCs w:val="21"/>
        </w:rPr>
        <w:t>付款保函应：</w:t>
      </w:r>
    </w:p>
    <w:p w14:paraId="53E50B17" w14:textId="77777777" w:rsidR="000A2B30" w:rsidRDefault="006C71F1">
      <w:pPr>
        <w:widowControl w:val="0"/>
        <w:tabs>
          <w:tab w:val="left" w:pos="907"/>
        </w:tabs>
        <w:adjustRightInd/>
        <w:snapToGrid/>
        <w:spacing w:line="264" w:lineRule="auto"/>
        <w:ind w:left="567"/>
        <w:jc w:val="both"/>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）由东莞市行政区域内的银行支行及以上银行机构开具。非东莞市行政区内的银行开具的保函要由银行所在地公证部门出具的公证书。</w:t>
      </w:r>
    </w:p>
    <w:p w14:paraId="14E74820" w14:textId="77777777" w:rsidR="000A2B30" w:rsidRDefault="006C71F1">
      <w:pPr>
        <w:widowControl w:val="0"/>
        <w:tabs>
          <w:tab w:val="left" w:pos="907"/>
        </w:tabs>
        <w:adjustRightInd/>
        <w:snapToGrid/>
        <w:spacing w:line="264" w:lineRule="auto"/>
        <w:ind w:left="567"/>
        <w:jc w:val="both"/>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）必须打印，手写、涂改无效</w:t>
      </w:r>
    </w:p>
    <w:p w14:paraId="07C6B424"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若中标人不能按本须知（</w:t>
      </w:r>
      <w:r>
        <w:rPr>
          <w:rFonts w:ascii="宋体" w:hAnsi="宋体" w:cs="宋体" w:hint="eastAsia"/>
          <w:szCs w:val="21"/>
        </w:rPr>
        <w:t>34.1</w:t>
      </w:r>
      <w:r>
        <w:rPr>
          <w:rFonts w:ascii="宋体" w:hAnsi="宋体" w:cs="宋体" w:hint="eastAsia"/>
          <w:szCs w:val="21"/>
        </w:rPr>
        <w:t>至</w:t>
      </w:r>
      <w:r>
        <w:rPr>
          <w:rFonts w:ascii="宋体" w:hAnsi="宋体" w:cs="宋体" w:hint="eastAsia"/>
          <w:szCs w:val="21"/>
        </w:rPr>
        <w:t>34.2</w:t>
      </w:r>
      <w:r>
        <w:rPr>
          <w:rFonts w:ascii="宋体" w:hAnsi="宋体" w:cs="宋体" w:hint="eastAsia"/>
          <w:szCs w:val="21"/>
        </w:rPr>
        <w:t>）的规定执行，采购人将不予支付预付款。</w:t>
      </w:r>
    </w:p>
    <w:p w14:paraId="6CF98B9D"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如果中标人提交的预付款保函的有效期先于采购文件要求的预付款保函有效期到达，中标人应在原提交的预付款保函有效期满前</w:t>
      </w:r>
      <w:r>
        <w:rPr>
          <w:rFonts w:ascii="宋体" w:hAnsi="宋体" w:cs="宋体" w:hint="eastAsia"/>
          <w:szCs w:val="21"/>
        </w:rPr>
        <w:t>15</w:t>
      </w:r>
      <w:r>
        <w:rPr>
          <w:rFonts w:ascii="宋体" w:hAnsi="宋体" w:cs="宋体" w:hint="eastAsia"/>
          <w:szCs w:val="21"/>
        </w:rPr>
        <w:t>天内，无条件办理预付款保函延期手续。否则视为中标人违约，采购人可在预付款保函到期前将未抵扣的预付款金额转为现金存入采购人账户。</w:t>
      </w:r>
    </w:p>
    <w:p w14:paraId="3C6DEB44" w14:textId="77777777" w:rsidR="000A2B30" w:rsidRDefault="000A2B30">
      <w:pPr>
        <w:rPr>
          <w:rFonts w:ascii="宋体" w:hAnsi="宋体" w:cs="宋体"/>
        </w:rPr>
      </w:pPr>
    </w:p>
    <w:p w14:paraId="5FE75276" w14:textId="77777777" w:rsidR="000A2B30" w:rsidRDefault="006C71F1">
      <w:pPr>
        <w:pStyle w:val="3"/>
        <w:numPr>
          <w:ilvl w:val="0"/>
          <w:numId w:val="7"/>
        </w:numPr>
        <w:spacing w:before="0" w:after="0" w:line="360" w:lineRule="auto"/>
        <w:jc w:val="center"/>
        <w:rPr>
          <w:rFonts w:ascii="宋体" w:hAnsi="宋体" w:cs="宋体"/>
        </w:rPr>
      </w:pPr>
      <w:bookmarkStart w:id="197" w:name="_Toc23197"/>
      <w:bookmarkStart w:id="198" w:name="_Toc24464"/>
      <w:bookmarkStart w:id="199" w:name="_Toc1114"/>
      <w:r>
        <w:rPr>
          <w:rFonts w:ascii="宋体" w:hAnsi="宋体" w:cs="宋体" w:hint="eastAsia"/>
        </w:rPr>
        <w:t>异议</w:t>
      </w:r>
      <w:bookmarkEnd w:id="197"/>
      <w:bookmarkEnd w:id="198"/>
      <w:bookmarkEnd w:id="199"/>
    </w:p>
    <w:p w14:paraId="48537300" w14:textId="77777777" w:rsidR="000A2B30" w:rsidRDefault="006C71F1">
      <w:pPr>
        <w:pStyle w:val="4"/>
        <w:widowControl w:val="0"/>
        <w:numPr>
          <w:ilvl w:val="0"/>
          <w:numId w:val="8"/>
        </w:numPr>
        <w:overflowPunct w:val="0"/>
        <w:rPr>
          <w:rFonts w:ascii="宋体" w:hAnsi="宋体" w:cs="宋体"/>
          <w:sz w:val="21"/>
          <w:szCs w:val="21"/>
        </w:rPr>
      </w:pPr>
      <w:bookmarkStart w:id="200" w:name="_Toc23836"/>
      <w:bookmarkStart w:id="201" w:name="_Toc14843"/>
      <w:bookmarkStart w:id="202" w:name="_Toc21927"/>
      <w:r>
        <w:rPr>
          <w:rFonts w:ascii="宋体" w:hAnsi="宋体" w:cs="宋体" w:hint="eastAsia"/>
          <w:sz w:val="21"/>
          <w:szCs w:val="21"/>
        </w:rPr>
        <w:t>异议</w:t>
      </w:r>
      <w:bookmarkEnd w:id="200"/>
      <w:bookmarkEnd w:id="201"/>
      <w:bookmarkEnd w:id="202"/>
    </w:p>
    <w:p w14:paraId="446FA3B0" w14:textId="77777777" w:rsidR="000A2B30" w:rsidRDefault="000A2B30">
      <w:pPr>
        <w:pStyle w:val="aff"/>
        <w:widowControl w:val="0"/>
        <w:numPr>
          <w:ilvl w:val="0"/>
          <w:numId w:val="9"/>
        </w:numPr>
        <w:tabs>
          <w:tab w:val="left" w:pos="907"/>
        </w:tabs>
        <w:adjustRightInd/>
        <w:snapToGrid/>
        <w:ind w:firstLineChars="0"/>
        <w:jc w:val="both"/>
        <w:rPr>
          <w:rFonts w:ascii="宋体" w:hAnsi="宋体" w:cs="宋体"/>
          <w:vanish/>
          <w:szCs w:val="21"/>
        </w:rPr>
      </w:pPr>
    </w:p>
    <w:p w14:paraId="09E764DE"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lang w:val="zh-CN"/>
        </w:rPr>
        <w:t>采购文件的异议</w:t>
      </w:r>
      <w:r>
        <w:rPr>
          <w:rFonts w:ascii="宋体" w:hAnsi="宋体" w:cs="宋体" w:hint="eastAsia"/>
          <w:szCs w:val="21"/>
        </w:rPr>
        <w:t xml:space="preserve">  </w:t>
      </w:r>
    </w:p>
    <w:p w14:paraId="0D154888" w14:textId="77777777" w:rsidR="000A2B30" w:rsidRDefault="006C71F1">
      <w:pPr>
        <w:widowControl w:val="0"/>
        <w:tabs>
          <w:tab w:val="left" w:pos="907"/>
        </w:tabs>
        <w:adjustRightInd/>
        <w:snapToGrid/>
        <w:spacing w:line="240" w:lineRule="auto"/>
        <w:ind w:leftChars="200" w:left="420"/>
        <w:jc w:val="both"/>
        <w:rPr>
          <w:rFonts w:ascii="宋体" w:hAnsi="宋体" w:cs="宋体"/>
          <w:szCs w:val="21"/>
        </w:rPr>
      </w:pPr>
      <w:r>
        <w:rPr>
          <w:rFonts w:ascii="宋体" w:hAnsi="宋体" w:cs="宋体" w:hint="eastAsia"/>
          <w:bCs/>
          <w:kern w:val="2"/>
          <w:szCs w:val="21"/>
          <w:lang w:val="zh-CN"/>
        </w:rPr>
        <w:t>投标人或者其他利害关系人对采购文件有异议的，应当在投标截止时间</w:t>
      </w:r>
      <w:r>
        <w:rPr>
          <w:rFonts w:ascii="宋体" w:hAnsi="宋体" w:cs="宋体" w:hint="eastAsia"/>
          <w:bCs/>
          <w:kern w:val="2"/>
          <w:szCs w:val="21"/>
          <w:lang w:val="zh-CN"/>
        </w:rPr>
        <w:t>10</w:t>
      </w:r>
      <w:r>
        <w:rPr>
          <w:rFonts w:ascii="宋体" w:hAnsi="宋体" w:cs="宋体" w:hint="eastAsia"/>
          <w:bCs/>
          <w:kern w:val="2"/>
          <w:szCs w:val="21"/>
          <w:lang w:val="zh-CN"/>
        </w:rPr>
        <w:t>日前</w:t>
      </w:r>
      <w:r>
        <w:rPr>
          <w:rFonts w:ascii="宋体" w:hAnsi="宋体" w:cs="宋体" w:hint="eastAsia"/>
          <w:kern w:val="2"/>
          <w:szCs w:val="21"/>
          <w:lang w:val="zh-CN"/>
        </w:rPr>
        <w:t>以书面形式向采购代理机构提出，并将材料原件送达采购代理机构，逾期则视为对采购文件所有内容无异议。</w:t>
      </w:r>
      <w:r>
        <w:rPr>
          <w:rFonts w:ascii="宋体" w:hAnsi="宋体" w:cs="宋体" w:hint="eastAsia"/>
          <w:bCs/>
          <w:kern w:val="2"/>
          <w:szCs w:val="21"/>
          <w:lang w:val="zh-CN"/>
        </w:rPr>
        <w:t>异议</w:t>
      </w:r>
      <w:r>
        <w:rPr>
          <w:rFonts w:ascii="宋体" w:hAnsi="宋体" w:cs="宋体" w:hint="eastAsia"/>
          <w:kern w:val="2"/>
          <w:szCs w:val="21"/>
          <w:lang w:val="zh-CN"/>
        </w:rPr>
        <w:t>书面材料必须加盖投标人法人公章，并注明联系人、联系电话、联系地址。</w:t>
      </w:r>
      <w:r>
        <w:rPr>
          <w:rFonts w:ascii="宋体" w:hAnsi="宋体" w:cs="宋体" w:hint="eastAsia"/>
          <w:bCs/>
          <w:kern w:val="2"/>
          <w:szCs w:val="21"/>
          <w:lang w:val="zh-CN"/>
        </w:rPr>
        <w:t>超出</w:t>
      </w:r>
      <w:r>
        <w:rPr>
          <w:rFonts w:ascii="宋体" w:hAnsi="宋体" w:cs="宋体" w:hint="eastAsia"/>
          <w:kern w:val="2"/>
          <w:szCs w:val="21"/>
          <w:lang w:val="zh-CN"/>
        </w:rPr>
        <w:t>提交接收异议截止时间而</w:t>
      </w:r>
      <w:r>
        <w:rPr>
          <w:rFonts w:ascii="宋体" w:hAnsi="宋体" w:cs="宋体" w:hint="eastAsia"/>
          <w:bCs/>
          <w:kern w:val="2"/>
          <w:szCs w:val="21"/>
          <w:lang w:val="zh-CN"/>
        </w:rPr>
        <w:t>提出的任何疑问，</w:t>
      </w:r>
      <w:r>
        <w:rPr>
          <w:rFonts w:ascii="宋体" w:hAnsi="宋体" w:cs="宋体" w:hint="eastAsia"/>
          <w:bCs/>
          <w:kern w:val="2"/>
          <w:szCs w:val="21"/>
        </w:rPr>
        <w:t>采购人或</w:t>
      </w:r>
      <w:r>
        <w:rPr>
          <w:rFonts w:ascii="宋体" w:hAnsi="宋体" w:cs="宋体" w:hint="eastAsia"/>
          <w:bCs/>
          <w:kern w:val="2"/>
          <w:szCs w:val="21"/>
          <w:lang w:val="zh-CN"/>
        </w:rPr>
        <w:t>采购代理机构可不予答复。</w:t>
      </w:r>
    </w:p>
    <w:p w14:paraId="048C3F82"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lang w:val="zh-CN"/>
        </w:rPr>
        <w:t>评标结果异议</w:t>
      </w:r>
      <w:r>
        <w:rPr>
          <w:rFonts w:ascii="宋体" w:hAnsi="宋体" w:cs="宋体" w:hint="eastAsia"/>
          <w:szCs w:val="21"/>
        </w:rPr>
        <w:t xml:space="preserve">   </w:t>
      </w:r>
    </w:p>
    <w:p w14:paraId="136D1740" w14:textId="77777777" w:rsidR="000A2B30" w:rsidRDefault="006C71F1">
      <w:pPr>
        <w:widowControl w:val="0"/>
        <w:tabs>
          <w:tab w:val="left" w:pos="907"/>
        </w:tabs>
        <w:adjustRightInd/>
        <w:snapToGrid/>
        <w:spacing w:line="240" w:lineRule="auto"/>
        <w:ind w:leftChars="200" w:left="420"/>
        <w:jc w:val="both"/>
        <w:rPr>
          <w:rFonts w:ascii="宋体" w:hAnsi="宋体" w:cs="宋体"/>
          <w:bCs/>
          <w:kern w:val="2"/>
          <w:szCs w:val="21"/>
          <w:lang w:val="zh-CN"/>
        </w:rPr>
      </w:pPr>
      <w:r>
        <w:rPr>
          <w:rFonts w:ascii="宋体" w:hAnsi="宋体" w:cs="宋体" w:hint="eastAsia"/>
          <w:bCs/>
          <w:kern w:val="2"/>
          <w:szCs w:val="21"/>
          <w:lang w:val="zh-CN"/>
        </w:rPr>
        <w:t>投标人或者其他利害关系人对评标结果有异议的，应当在中标候选人公示期间向采购代理机构以书面的形式提出，并将完整的异议书面材料原件送达采购代理机构，逾期则视为对评标</w:t>
      </w:r>
      <w:r>
        <w:rPr>
          <w:rFonts w:ascii="宋体" w:hAnsi="宋体" w:cs="宋体" w:hint="eastAsia"/>
          <w:bCs/>
          <w:kern w:val="2"/>
          <w:szCs w:val="21"/>
          <w:lang w:val="zh-CN"/>
        </w:rPr>
        <w:t>结果无异议。超出提交异议截止时间而提出的任何疑问，采购代理机构可不予答复。</w:t>
      </w:r>
    </w:p>
    <w:p w14:paraId="5B21AE7E" w14:textId="77777777" w:rsidR="000A2B30" w:rsidRDefault="006C71F1">
      <w:pPr>
        <w:widowControl w:val="0"/>
        <w:tabs>
          <w:tab w:val="left" w:pos="907"/>
        </w:tabs>
        <w:adjustRightInd/>
        <w:snapToGrid/>
        <w:spacing w:line="240" w:lineRule="auto"/>
        <w:ind w:leftChars="200" w:left="420"/>
        <w:jc w:val="both"/>
        <w:rPr>
          <w:rFonts w:ascii="宋体" w:hAnsi="宋体" w:cs="宋体"/>
          <w:bCs/>
          <w:kern w:val="2"/>
          <w:szCs w:val="21"/>
          <w:lang w:val="zh-CN"/>
        </w:rPr>
      </w:pPr>
      <w:r>
        <w:rPr>
          <w:rFonts w:ascii="宋体" w:hAnsi="宋体" w:cs="宋体" w:hint="eastAsia"/>
          <w:bCs/>
          <w:kern w:val="2"/>
          <w:szCs w:val="21"/>
          <w:lang w:val="zh-CN"/>
        </w:rPr>
        <w:t>采购代理机构将拒收未能提供完整异议书面材料的异议，完整的异议书面材料必须同时包含：异议书（加盖法人公章，并注明联系人、联系电话、联系地址）、授权提交异议的法定代表人授权书原件、反映异议人主体资格的营业执照复印件（加盖法人公章）、以及合法来源的证据证明材料。</w:t>
      </w:r>
    </w:p>
    <w:p w14:paraId="362FF31D"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以联合体形</w:t>
      </w:r>
      <w:proofErr w:type="gramStart"/>
      <w:r>
        <w:rPr>
          <w:rFonts w:ascii="宋体" w:hAnsi="宋体" w:cs="宋体" w:hint="eastAsia"/>
          <w:szCs w:val="21"/>
        </w:rPr>
        <w:t>式参加</w:t>
      </w:r>
      <w:proofErr w:type="gramEnd"/>
      <w:r>
        <w:rPr>
          <w:rFonts w:ascii="宋体" w:hAnsi="宋体" w:cs="宋体" w:hint="eastAsia"/>
          <w:szCs w:val="21"/>
        </w:rPr>
        <w:t>采购活动的，其异议应当由组成联合体的所有投标人共同提出。</w:t>
      </w:r>
    </w:p>
    <w:p w14:paraId="688E631E" w14:textId="77777777" w:rsidR="000A2B30" w:rsidRDefault="000A2B30">
      <w:pPr>
        <w:rPr>
          <w:rFonts w:ascii="宋体" w:hAnsi="宋体" w:cs="宋体"/>
        </w:rPr>
      </w:pPr>
    </w:p>
    <w:p w14:paraId="397D6FF5" w14:textId="77777777" w:rsidR="000A2B30" w:rsidRDefault="006C71F1">
      <w:pPr>
        <w:pStyle w:val="3"/>
        <w:numPr>
          <w:ilvl w:val="0"/>
          <w:numId w:val="7"/>
        </w:numPr>
        <w:spacing w:before="0" w:after="0" w:line="360" w:lineRule="auto"/>
        <w:jc w:val="center"/>
        <w:rPr>
          <w:rFonts w:ascii="宋体" w:hAnsi="宋体" w:cs="宋体"/>
        </w:rPr>
      </w:pPr>
      <w:bookmarkStart w:id="203" w:name="_Toc24199"/>
      <w:bookmarkStart w:id="204" w:name="_Toc19185"/>
      <w:bookmarkStart w:id="205" w:name="_Toc28584"/>
      <w:r>
        <w:rPr>
          <w:rFonts w:ascii="宋体" w:hAnsi="宋体" w:cs="宋体" w:hint="eastAsia"/>
        </w:rPr>
        <w:t>其他</w:t>
      </w:r>
      <w:bookmarkEnd w:id="203"/>
      <w:bookmarkEnd w:id="204"/>
      <w:bookmarkEnd w:id="205"/>
    </w:p>
    <w:p w14:paraId="1C3CDFB9" w14:textId="77777777" w:rsidR="000A2B30" w:rsidRDefault="006C71F1">
      <w:pPr>
        <w:pStyle w:val="4"/>
        <w:widowControl w:val="0"/>
        <w:numPr>
          <w:ilvl w:val="0"/>
          <w:numId w:val="8"/>
        </w:numPr>
        <w:overflowPunct w:val="0"/>
        <w:rPr>
          <w:rFonts w:ascii="宋体" w:hAnsi="宋体" w:cs="宋体"/>
          <w:sz w:val="21"/>
          <w:szCs w:val="21"/>
        </w:rPr>
      </w:pPr>
      <w:bookmarkStart w:id="206" w:name="_Toc3108"/>
      <w:bookmarkStart w:id="207" w:name="_Toc8759"/>
      <w:bookmarkStart w:id="208" w:name="_Toc4634"/>
      <w:r>
        <w:rPr>
          <w:rFonts w:ascii="宋体" w:hAnsi="宋体" w:cs="宋体" w:hint="eastAsia"/>
          <w:sz w:val="21"/>
          <w:szCs w:val="21"/>
        </w:rPr>
        <w:t>采购文件的解释权</w:t>
      </w:r>
      <w:bookmarkEnd w:id="206"/>
      <w:bookmarkEnd w:id="207"/>
      <w:bookmarkEnd w:id="208"/>
    </w:p>
    <w:p w14:paraId="665F8E40" w14:textId="77777777" w:rsidR="000A2B30" w:rsidRDefault="000A2B30">
      <w:pPr>
        <w:pStyle w:val="aff"/>
        <w:widowControl w:val="0"/>
        <w:numPr>
          <w:ilvl w:val="0"/>
          <w:numId w:val="9"/>
        </w:numPr>
        <w:tabs>
          <w:tab w:val="left" w:pos="907"/>
        </w:tabs>
        <w:adjustRightInd/>
        <w:snapToGrid/>
        <w:ind w:firstLineChars="0"/>
        <w:jc w:val="both"/>
        <w:rPr>
          <w:rFonts w:ascii="宋体" w:hAnsi="宋体" w:cs="宋体"/>
          <w:vanish/>
          <w:szCs w:val="21"/>
        </w:rPr>
      </w:pPr>
    </w:p>
    <w:p w14:paraId="7AE1297A" w14:textId="77777777" w:rsidR="000A2B30" w:rsidRDefault="006C71F1">
      <w:pPr>
        <w:widowControl w:val="0"/>
        <w:numPr>
          <w:ilvl w:val="1"/>
          <w:numId w:val="8"/>
        </w:numPr>
        <w:overflowPunct w:val="0"/>
        <w:rPr>
          <w:rFonts w:ascii="宋体" w:hAnsi="宋体" w:cs="宋体"/>
          <w:szCs w:val="21"/>
        </w:rPr>
      </w:pPr>
      <w:r>
        <w:rPr>
          <w:rFonts w:ascii="宋体" w:hAnsi="宋体" w:cs="宋体" w:hint="eastAsia"/>
          <w:szCs w:val="21"/>
        </w:rPr>
        <w:t>本采购文件是根据国家有关法律、法规以及采购管理有关规定和参照国际惯例编制，解释权属本采购代理机构。</w:t>
      </w:r>
    </w:p>
    <w:p w14:paraId="2B0133AB" w14:textId="77777777" w:rsidR="000A2B30" w:rsidRDefault="006C71F1">
      <w:pPr>
        <w:widowControl w:val="0"/>
        <w:numPr>
          <w:ilvl w:val="1"/>
          <w:numId w:val="9"/>
        </w:numPr>
        <w:tabs>
          <w:tab w:val="left" w:pos="907"/>
        </w:tabs>
        <w:adjustRightInd/>
        <w:snapToGrid/>
        <w:jc w:val="both"/>
        <w:rPr>
          <w:rFonts w:ascii="宋体" w:hAnsi="宋体" w:cs="宋体"/>
          <w:szCs w:val="21"/>
        </w:rPr>
      </w:pPr>
      <w:r>
        <w:rPr>
          <w:rFonts w:ascii="宋体" w:hAnsi="宋体" w:cs="宋体" w:hint="eastAsia"/>
          <w:szCs w:val="21"/>
        </w:rPr>
        <w:br w:type="page"/>
      </w:r>
    </w:p>
    <w:p w14:paraId="6827F4D2" w14:textId="77777777" w:rsidR="000A2B30" w:rsidRDefault="006C71F1">
      <w:pPr>
        <w:pStyle w:val="2"/>
        <w:spacing w:before="0" w:after="0" w:line="240" w:lineRule="auto"/>
        <w:rPr>
          <w:sz w:val="28"/>
          <w:szCs w:val="28"/>
        </w:rPr>
      </w:pPr>
      <w:bookmarkStart w:id="209" w:name="_Toc12000"/>
      <w:bookmarkStart w:id="210" w:name="_Toc32366"/>
      <w:bookmarkStart w:id="211" w:name="_Toc25351"/>
      <w:r>
        <w:rPr>
          <w:rFonts w:hint="eastAsia"/>
          <w:sz w:val="28"/>
          <w:szCs w:val="28"/>
        </w:rPr>
        <w:lastRenderedPageBreak/>
        <w:t>第五部分</w:t>
      </w:r>
      <w:r>
        <w:rPr>
          <w:rFonts w:hint="eastAsia"/>
          <w:sz w:val="28"/>
          <w:szCs w:val="28"/>
        </w:rPr>
        <w:t xml:space="preserve">  </w:t>
      </w:r>
      <w:r>
        <w:rPr>
          <w:rFonts w:hint="eastAsia"/>
          <w:sz w:val="28"/>
          <w:szCs w:val="28"/>
        </w:rPr>
        <w:t>合同条款格式</w:t>
      </w:r>
      <w:bookmarkStart w:id="212" w:name="_Toc15636"/>
      <w:bookmarkEnd w:id="209"/>
      <w:bookmarkEnd w:id="210"/>
      <w:bookmarkEnd w:id="211"/>
    </w:p>
    <w:p w14:paraId="5FE803FD" w14:textId="77777777" w:rsidR="000A2B30" w:rsidRDefault="006C71F1">
      <w:pPr>
        <w:ind w:rightChars="12" w:right="25" w:firstLineChars="171" w:firstLine="481"/>
        <w:jc w:val="center"/>
        <w:rPr>
          <w:rFonts w:ascii="宋体" w:hAnsi="宋体"/>
          <w:b/>
          <w:bCs/>
          <w:sz w:val="28"/>
          <w:szCs w:val="28"/>
        </w:rPr>
      </w:pPr>
      <w:bookmarkStart w:id="213" w:name="_Hlt109815959"/>
      <w:bookmarkStart w:id="214" w:name="_Toc16481"/>
      <w:bookmarkEnd w:id="212"/>
      <w:bookmarkEnd w:id="213"/>
      <w:r>
        <w:rPr>
          <w:rFonts w:ascii="宋体" w:hAnsi="宋体" w:hint="eastAsia"/>
          <w:b/>
          <w:bCs/>
          <w:sz w:val="28"/>
          <w:szCs w:val="28"/>
        </w:rPr>
        <w:t>（</w:t>
      </w:r>
      <w:r>
        <w:rPr>
          <w:rFonts w:ascii="宋体" w:hAnsi="宋体" w:hint="eastAsia"/>
          <w:b/>
          <w:bCs/>
          <w:sz w:val="28"/>
          <w:szCs w:val="28"/>
        </w:rPr>
        <w:t>A</w:t>
      </w:r>
      <w:r>
        <w:rPr>
          <w:rFonts w:ascii="宋体" w:hAnsi="宋体" w:hint="eastAsia"/>
          <w:b/>
          <w:bCs/>
          <w:sz w:val="28"/>
          <w:szCs w:val="28"/>
        </w:rPr>
        <w:t>包）</w:t>
      </w:r>
    </w:p>
    <w:p w14:paraId="62EDE9BC" w14:textId="77777777" w:rsidR="000A2B30" w:rsidRDefault="006C71F1">
      <w:pPr>
        <w:pStyle w:val="a9"/>
        <w:tabs>
          <w:tab w:val="left" w:pos="540"/>
        </w:tabs>
        <w:ind w:firstLine="420"/>
        <w:rPr>
          <w:rFonts w:hAnsi="宋体"/>
          <w:b w:val="0"/>
          <w:bCs/>
        </w:rPr>
      </w:pPr>
      <w:r>
        <w:rPr>
          <w:rFonts w:hAnsi="宋体" w:hint="eastAsia"/>
          <w:b w:val="0"/>
          <w:bCs/>
        </w:rPr>
        <w:t>甲</w:t>
      </w:r>
      <w:r>
        <w:rPr>
          <w:rFonts w:hAnsi="宋体"/>
          <w:b w:val="0"/>
          <w:bCs/>
        </w:rPr>
        <w:t xml:space="preserve">    </w:t>
      </w:r>
      <w:r>
        <w:rPr>
          <w:rFonts w:hAnsi="宋体" w:hint="eastAsia"/>
          <w:b w:val="0"/>
          <w:bCs/>
        </w:rPr>
        <w:t>方：</w:t>
      </w:r>
      <w:r>
        <w:rPr>
          <w:rFonts w:hAnsi="宋体"/>
          <w:b w:val="0"/>
          <w:bCs/>
        </w:rPr>
        <w:t xml:space="preserve"> </w:t>
      </w:r>
    </w:p>
    <w:p w14:paraId="5C2CAF8E" w14:textId="77777777" w:rsidR="000A2B30" w:rsidRDefault="006C71F1">
      <w:pPr>
        <w:pStyle w:val="a9"/>
        <w:tabs>
          <w:tab w:val="left" w:pos="540"/>
        </w:tabs>
        <w:ind w:firstLine="420"/>
        <w:rPr>
          <w:rFonts w:hAnsi="宋体"/>
          <w:b w:val="0"/>
          <w:bCs/>
        </w:rPr>
      </w:pPr>
      <w:r>
        <w:rPr>
          <w:rFonts w:hAnsi="宋体" w:hint="eastAsia"/>
          <w:b w:val="0"/>
          <w:bCs/>
        </w:rPr>
        <w:t>统一社会信用代码：</w:t>
      </w:r>
    </w:p>
    <w:p w14:paraId="3957C7C2" w14:textId="77777777" w:rsidR="000A2B30" w:rsidRDefault="006C71F1">
      <w:pPr>
        <w:pStyle w:val="a9"/>
        <w:tabs>
          <w:tab w:val="left" w:pos="540"/>
        </w:tabs>
        <w:ind w:firstLine="420"/>
        <w:rPr>
          <w:rFonts w:hAnsi="宋体"/>
          <w:b w:val="0"/>
          <w:bCs/>
        </w:rPr>
      </w:pPr>
      <w:r>
        <w:rPr>
          <w:rFonts w:hAnsi="宋体" w:hint="eastAsia"/>
          <w:b w:val="0"/>
          <w:bCs/>
        </w:rPr>
        <w:t>法定代表人：</w:t>
      </w:r>
      <w:r>
        <w:rPr>
          <w:rFonts w:hAnsi="宋体"/>
          <w:b w:val="0"/>
          <w:bCs/>
        </w:rPr>
        <w:t xml:space="preserve"> </w:t>
      </w:r>
    </w:p>
    <w:p w14:paraId="779729E6" w14:textId="77777777" w:rsidR="000A2B30" w:rsidRDefault="006C71F1">
      <w:pPr>
        <w:pStyle w:val="a9"/>
        <w:tabs>
          <w:tab w:val="left" w:pos="540"/>
        </w:tabs>
        <w:ind w:firstLine="420"/>
        <w:rPr>
          <w:rFonts w:hAnsi="宋体"/>
          <w:b w:val="0"/>
          <w:bCs/>
        </w:rPr>
      </w:pPr>
      <w:r>
        <w:rPr>
          <w:rFonts w:hAnsi="宋体" w:hint="eastAsia"/>
          <w:b w:val="0"/>
          <w:bCs/>
        </w:rPr>
        <w:t>地址：</w:t>
      </w:r>
      <w:r>
        <w:rPr>
          <w:rFonts w:hAnsi="宋体"/>
          <w:b w:val="0"/>
          <w:bCs/>
        </w:rPr>
        <w:t xml:space="preserve"> </w:t>
      </w:r>
    </w:p>
    <w:p w14:paraId="7D2F673E" w14:textId="77777777" w:rsidR="000A2B30" w:rsidRDefault="000A2B30">
      <w:pPr>
        <w:pStyle w:val="a9"/>
        <w:tabs>
          <w:tab w:val="left" w:pos="540"/>
        </w:tabs>
        <w:ind w:firstLine="420"/>
        <w:rPr>
          <w:rFonts w:hAnsi="宋体"/>
          <w:bCs/>
        </w:rPr>
      </w:pPr>
    </w:p>
    <w:p w14:paraId="1E98BE1F" w14:textId="77777777" w:rsidR="000A2B30" w:rsidRDefault="006C71F1">
      <w:pPr>
        <w:pStyle w:val="a9"/>
        <w:tabs>
          <w:tab w:val="left" w:pos="540"/>
        </w:tabs>
        <w:ind w:firstLine="420"/>
        <w:rPr>
          <w:rFonts w:hAnsi="宋体"/>
          <w:b w:val="0"/>
          <w:bCs/>
        </w:rPr>
      </w:pPr>
      <w:r>
        <w:rPr>
          <w:rFonts w:hAnsi="宋体" w:hint="eastAsia"/>
          <w:b w:val="0"/>
          <w:bCs/>
        </w:rPr>
        <w:t>乙</w:t>
      </w:r>
      <w:r>
        <w:rPr>
          <w:rFonts w:hAnsi="宋体"/>
          <w:b w:val="0"/>
          <w:bCs/>
        </w:rPr>
        <w:t xml:space="preserve">    </w:t>
      </w:r>
      <w:r>
        <w:rPr>
          <w:rFonts w:hAnsi="宋体" w:hint="eastAsia"/>
          <w:b w:val="0"/>
          <w:bCs/>
        </w:rPr>
        <w:t>方：</w:t>
      </w:r>
      <w:r>
        <w:rPr>
          <w:rFonts w:hAnsi="宋体"/>
          <w:b w:val="0"/>
          <w:bCs/>
        </w:rPr>
        <w:t xml:space="preserve"> </w:t>
      </w:r>
    </w:p>
    <w:p w14:paraId="64C263D5" w14:textId="77777777" w:rsidR="000A2B30" w:rsidRDefault="006C71F1">
      <w:pPr>
        <w:pStyle w:val="a9"/>
        <w:tabs>
          <w:tab w:val="left" w:pos="540"/>
        </w:tabs>
        <w:ind w:firstLine="420"/>
        <w:rPr>
          <w:rFonts w:hAnsi="宋体"/>
          <w:b w:val="0"/>
          <w:bCs/>
        </w:rPr>
      </w:pPr>
      <w:r>
        <w:rPr>
          <w:rFonts w:hAnsi="宋体" w:hint="eastAsia"/>
          <w:b w:val="0"/>
          <w:bCs/>
        </w:rPr>
        <w:t>统一社会信用代码：</w:t>
      </w:r>
    </w:p>
    <w:p w14:paraId="107CC18B" w14:textId="77777777" w:rsidR="000A2B30" w:rsidRDefault="006C71F1">
      <w:pPr>
        <w:pStyle w:val="a9"/>
        <w:tabs>
          <w:tab w:val="left" w:pos="540"/>
        </w:tabs>
        <w:ind w:firstLine="420"/>
        <w:rPr>
          <w:rFonts w:hAnsi="宋体"/>
          <w:b w:val="0"/>
          <w:bCs/>
        </w:rPr>
      </w:pPr>
      <w:r>
        <w:rPr>
          <w:rFonts w:hAnsi="宋体" w:hint="eastAsia"/>
          <w:b w:val="0"/>
          <w:bCs/>
        </w:rPr>
        <w:t>法定代表人：</w:t>
      </w:r>
      <w:r>
        <w:rPr>
          <w:rFonts w:hAnsi="宋体"/>
          <w:b w:val="0"/>
          <w:bCs/>
        </w:rPr>
        <w:t xml:space="preserve"> </w:t>
      </w:r>
    </w:p>
    <w:p w14:paraId="1D1998D6" w14:textId="77777777" w:rsidR="000A2B30" w:rsidRDefault="006C71F1">
      <w:pPr>
        <w:pStyle w:val="a9"/>
        <w:tabs>
          <w:tab w:val="left" w:pos="540"/>
        </w:tabs>
        <w:ind w:firstLine="420"/>
        <w:rPr>
          <w:rFonts w:hAnsi="宋体"/>
          <w:b w:val="0"/>
          <w:bCs/>
        </w:rPr>
      </w:pPr>
      <w:r>
        <w:rPr>
          <w:rFonts w:hAnsi="宋体" w:hint="eastAsia"/>
          <w:b w:val="0"/>
          <w:bCs/>
        </w:rPr>
        <w:t>地址：</w:t>
      </w:r>
      <w:r>
        <w:rPr>
          <w:rFonts w:hAnsi="宋体"/>
          <w:b w:val="0"/>
          <w:bCs/>
        </w:rPr>
        <w:t xml:space="preserve"> </w:t>
      </w:r>
    </w:p>
    <w:p w14:paraId="7A090B14" w14:textId="77777777" w:rsidR="000A2B30" w:rsidRDefault="000A2B30">
      <w:pPr>
        <w:ind w:rightChars="12" w:right="25" w:firstLineChars="171" w:firstLine="359"/>
        <w:rPr>
          <w:rFonts w:ascii="宋体" w:hAnsi="宋体" w:cs="宋体"/>
          <w:szCs w:val="21"/>
        </w:rPr>
      </w:pPr>
    </w:p>
    <w:p w14:paraId="47FAE717" w14:textId="77777777" w:rsidR="000A2B30" w:rsidRDefault="006C71F1">
      <w:pPr>
        <w:pStyle w:val="a9"/>
        <w:tabs>
          <w:tab w:val="left" w:pos="540"/>
        </w:tabs>
        <w:ind w:firstLine="420"/>
        <w:rPr>
          <w:rFonts w:hAnsi="宋体"/>
          <w:b w:val="0"/>
          <w:bCs/>
        </w:rPr>
      </w:pPr>
      <w:r>
        <w:rPr>
          <w:rFonts w:hAnsi="宋体" w:hint="eastAsia"/>
          <w:b w:val="0"/>
          <w:bCs/>
        </w:rPr>
        <w:t>根据《中华人民共和国民法典》及有关法律法规、采购文件、中标通知书等相关资料的要求，经双方协商一致，签订本合同，共同遵守如下条款。</w:t>
      </w:r>
    </w:p>
    <w:p w14:paraId="7F803BB0" w14:textId="77777777" w:rsidR="000A2B30" w:rsidRDefault="006C71F1">
      <w:pPr>
        <w:tabs>
          <w:tab w:val="left" w:pos="588"/>
        </w:tabs>
        <w:ind w:firstLine="482"/>
        <w:rPr>
          <w:rFonts w:ascii="宋体" w:hAnsi="宋体" w:cs="宋体"/>
          <w:b/>
          <w:bCs/>
          <w:szCs w:val="21"/>
        </w:rPr>
      </w:pPr>
      <w:r>
        <w:rPr>
          <w:rFonts w:ascii="宋体" w:hAnsi="宋体" w:cs="宋体" w:hint="eastAsia"/>
          <w:b/>
          <w:bCs/>
          <w:szCs w:val="21"/>
        </w:rPr>
        <w:t>一、定义</w:t>
      </w:r>
    </w:p>
    <w:p w14:paraId="757EC313" w14:textId="77777777" w:rsidR="000A2B30" w:rsidRDefault="006C71F1">
      <w:pPr>
        <w:pStyle w:val="a9"/>
        <w:tabs>
          <w:tab w:val="left" w:pos="540"/>
        </w:tabs>
        <w:ind w:firstLine="420"/>
        <w:rPr>
          <w:rFonts w:hAnsi="宋体"/>
          <w:b w:val="0"/>
          <w:bCs/>
        </w:rPr>
      </w:pPr>
      <w:r>
        <w:rPr>
          <w:rFonts w:hAnsi="宋体" w:hint="eastAsia"/>
          <w:b w:val="0"/>
          <w:bCs/>
        </w:rPr>
        <w:t>（一）“合同”指本合同及其附件。</w:t>
      </w:r>
    </w:p>
    <w:p w14:paraId="1B0E9EB9" w14:textId="77777777" w:rsidR="000A2B30" w:rsidRDefault="006C71F1">
      <w:pPr>
        <w:pStyle w:val="a9"/>
        <w:tabs>
          <w:tab w:val="left" w:pos="540"/>
        </w:tabs>
        <w:ind w:firstLine="420"/>
        <w:rPr>
          <w:rFonts w:hAnsi="宋体"/>
          <w:b w:val="0"/>
          <w:bCs/>
        </w:rPr>
      </w:pPr>
      <w:r>
        <w:rPr>
          <w:rFonts w:hAnsi="宋体" w:hint="eastAsia"/>
          <w:b w:val="0"/>
          <w:bCs/>
        </w:rPr>
        <w:t>（二）“合同单价”包括已包含实施过程及安全设施、所有技术人员的工勤费用（包括工资、福利、交通、食宿、通讯等费用）、排水（含软水管）、机械设备费、运输费（含二次搬运）、人工费、安装调试费、空调管开孔费、管理费、利润、税金等所有费用。</w:t>
      </w:r>
    </w:p>
    <w:p w14:paraId="1AEBEB90" w14:textId="77777777" w:rsidR="000A2B30" w:rsidRDefault="006C71F1">
      <w:pPr>
        <w:pStyle w:val="a9"/>
        <w:tabs>
          <w:tab w:val="left" w:pos="540"/>
        </w:tabs>
        <w:ind w:firstLine="420"/>
        <w:rPr>
          <w:rFonts w:hAnsi="宋体"/>
          <w:b w:val="0"/>
          <w:bCs/>
        </w:rPr>
      </w:pPr>
      <w:r>
        <w:rPr>
          <w:rFonts w:hAnsi="宋体" w:hint="eastAsia"/>
          <w:b w:val="0"/>
          <w:bCs/>
        </w:rPr>
        <w:t>（三）“货物”</w:t>
      </w:r>
      <w:r>
        <w:rPr>
          <w:rFonts w:hAnsi="宋体" w:hint="eastAsia"/>
          <w:b w:val="0"/>
          <w:bCs/>
        </w:rPr>
        <w:t xml:space="preserve"> </w:t>
      </w:r>
      <w:r>
        <w:rPr>
          <w:rFonts w:hAnsi="宋体" w:hint="eastAsia"/>
          <w:b w:val="0"/>
          <w:bCs/>
        </w:rPr>
        <w:t>指本合同项下乙方须向甲方提供的</w:t>
      </w:r>
      <w:r>
        <w:rPr>
          <w:rFonts w:hAnsi="宋体" w:cs="宋体" w:hint="eastAsia"/>
          <w:b w:val="0"/>
          <w:bCs/>
          <w:szCs w:val="21"/>
          <w:u w:val="single"/>
        </w:rPr>
        <w:t xml:space="preserve"> </w:t>
      </w:r>
      <w:r>
        <w:rPr>
          <w:rFonts w:hAnsi="宋体" w:cs="宋体"/>
          <w:b w:val="0"/>
          <w:bCs/>
          <w:szCs w:val="21"/>
          <w:u w:val="single"/>
        </w:rPr>
        <w:t xml:space="preserve">        </w:t>
      </w:r>
      <w:r>
        <w:rPr>
          <w:rFonts w:hAnsi="宋体" w:hint="eastAsia"/>
          <w:b w:val="0"/>
          <w:bCs/>
          <w:u w:val="single"/>
        </w:rPr>
        <w:t>（详见附件清单）</w:t>
      </w:r>
      <w:r>
        <w:rPr>
          <w:rFonts w:hAnsi="宋体"/>
          <w:b w:val="0"/>
          <w:bCs/>
        </w:rPr>
        <w:t xml:space="preserve"> </w:t>
      </w:r>
      <w:r>
        <w:rPr>
          <w:rFonts w:hAnsi="宋体" w:hint="eastAsia"/>
          <w:b w:val="0"/>
          <w:bCs/>
        </w:rPr>
        <w:t>。</w:t>
      </w:r>
    </w:p>
    <w:p w14:paraId="67B8AA4F" w14:textId="77777777" w:rsidR="000A2B30" w:rsidRDefault="006C71F1">
      <w:pPr>
        <w:pStyle w:val="a9"/>
        <w:tabs>
          <w:tab w:val="left" w:pos="540"/>
        </w:tabs>
        <w:ind w:firstLine="420"/>
        <w:rPr>
          <w:rFonts w:hAnsi="宋体"/>
          <w:b w:val="0"/>
          <w:bCs/>
        </w:rPr>
      </w:pPr>
      <w:r>
        <w:rPr>
          <w:rFonts w:hAnsi="宋体" w:hint="eastAsia"/>
          <w:b w:val="0"/>
          <w:bCs/>
        </w:rPr>
        <w:t>（四）“服务”指根据</w:t>
      </w:r>
      <w:r>
        <w:rPr>
          <w:rFonts w:hAnsi="宋体" w:hint="eastAsia"/>
          <w:b w:val="0"/>
          <w:bCs/>
        </w:rPr>
        <w:t>合同规定乙方应提供的保证甲方所购货</w:t>
      </w:r>
      <w:proofErr w:type="gramStart"/>
      <w:r>
        <w:rPr>
          <w:rFonts w:hAnsi="宋体" w:hint="eastAsia"/>
          <w:b w:val="0"/>
          <w:bCs/>
        </w:rPr>
        <w:t>物正常</w:t>
      </w:r>
      <w:proofErr w:type="gramEnd"/>
      <w:r>
        <w:rPr>
          <w:rFonts w:hAnsi="宋体" w:hint="eastAsia"/>
          <w:b w:val="0"/>
          <w:bCs/>
        </w:rPr>
        <w:t>使用所必需的有关运输、交货、安装、调试、技术支持、售后服务等一切服务。</w:t>
      </w:r>
    </w:p>
    <w:p w14:paraId="326A7EFA" w14:textId="77777777" w:rsidR="000A2B30" w:rsidRDefault="006C71F1">
      <w:pPr>
        <w:pStyle w:val="a9"/>
        <w:tabs>
          <w:tab w:val="left" w:pos="540"/>
        </w:tabs>
        <w:ind w:firstLine="420"/>
        <w:rPr>
          <w:rFonts w:hAnsi="宋体"/>
          <w:b w:val="0"/>
          <w:bCs/>
        </w:rPr>
      </w:pPr>
      <w:r>
        <w:rPr>
          <w:rFonts w:hAnsi="宋体" w:hint="eastAsia"/>
          <w:b w:val="0"/>
          <w:bCs/>
        </w:rPr>
        <w:t>（五）除有特殊说明外，“天”、“日”均指日历日。</w:t>
      </w:r>
    </w:p>
    <w:p w14:paraId="3A961456" w14:textId="77777777" w:rsidR="000A2B30" w:rsidRDefault="006C71F1">
      <w:pPr>
        <w:tabs>
          <w:tab w:val="left" w:pos="588"/>
        </w:tabs>
        <w:ind w:firstLineChars="196" w:firstLine="413"/>
        <w:rPr>
          <w:rFonts w:ascii="宋体" w:hAnsi="宋体" w:cs="宋体"/>
          <w:b/>
          <w:szCs w:val="21"/>
        </w:rPr>
      </w:pPr>
      <w:r>
        <w:rPr>
          <w:rFonts w:ascii="宋体" w:hAnsi="宋体" w:cs="宋体" w:hint="eastAsia"/>
          <w:b/>
          <w:szCs w:val="21"/>
        </w:rPr>
        <w:t>二、合同文件</w:t>
      </w:r>
    </w:p>
    <w:p w14:paraId="2A970714" w14:textId="77777777" w:rsidR="000A2B30" w:rsidRDefault="006C71F1">
      <w:pPr>
        <w:tabs>
          <w:tab w:val="left" w:pos="588"/>
        </w:tabs>
        <w:ind w:firstLine="480"/>
        <w:rPr>
          <w:rFonts w:ascii="宋体" w:hAnsi="宋体" w:cs="宋体"/>
          <w:b/>
          <w:bCs/>
          <w:szCs w:val="21"/>
        </w:rPr>
      </w:pPr>
      <w:r>
        <w:rPr>
          <w:rFonts w:ascii="宋体" w:hAnsi="宋体" w:cs="宋体" w:hint="eastAsia"/>
          <w:szCs w:val="21"/>
        </w:rPr>
        <w:t>以下文件是本合同不可分割的组成部分，如果不同文件的条款之间有冲突，文件之间的优先效力顺序如下：</w:t>
      </w:r>
    </w:p>
    <w:p w14:paraId="7EF749F3" w14:textId="77777777" w:rsidR="000A2B30" w:rsidRDefault="006C71F1">
      <w:pPr>
        <w:pStyle w:val="074"/>
        <w:ind w:leftChars="94" w:left="197" w:firstLineChars="100" w:firstLine="210"/>
        <w:rPr>
          <w:rFonts w:ascii="宋体" w:hAnsi="宋体"/>
          <w:szCs w:val="21"/>
        </w:rPr>
      </w:pPr>
      <w:r>
        <w:rPr>
          <w:rFonts w:ascii="宋体" w:hAnsi="宋体" w:hint="eastAsia"/>
          <w:szCs w:val="21"/>
        </w:rPr>
        <w:t>（一）本合同及其附件；</w:t>
      </w:r>
    </w:p>
    <w:p w14:paraId="6FDCFE9D" w14:textId="77777777" w:rsidR="000A2B30" w:rsidRDefault="006C71F1">
      <w:pPr>
        <w:pStyle w:val="074"/>
        <w:ind w:leftChars="94" w:left="197" w:firstLineChars="100" w:firstLine="210"/>
        <w:rPr>
          <w:rFonts w:ascii="宋体" w:hAnsi="宋体"/>
          <w:szCs w:val="21"/>
        </w:rPr>
      </w:pPr>
      <w:r>
        <w:rPr>
          <w:rFonts w:ascii="宋体" w:hAnsi="宋体" w:hint="eastAsia"/>
          <w:szCs w:val="21"/>
        </w:rPr>
        <w:lastRenderedPageBreak/>
        <w:t>（二）中标通知书（含乙方承诺函等）；</w:t>
      </w:r>
    </w:p>
    <w:p w14:paraId="0C20B94F" w14:textId="77777777" w:rsidR="000A2B30" w:rsidRDefault="006C71F1">
      <w:pPr>
        <w:pStyle w:val="074"/>
        <w:ind w:leftChars="94" w:left="197" w:firstLineChars="100" w:firstLine="210"/>
        <w:rPr>
          <w:rFonts w:ascii="宋体" w:hAnsi="宋体"/>
          <w:szCs w:val="21"/>
        </w:rPr>
      </w:pPr>
      <w:r>
        <w:rPr>
          <w:rFonts w:ascii="宋体" w:hAnsi="宋体" w:hint="eastAsia"/>
          <w:szCs w:val="21"/>
        </w:rPr>
        <w:t>（三）乙方提供的投标文件（含澄清文件、报价及承诺等）；</w:t>
      </w:r>
    </w:p>
    <w:p w14:paraId="5E71D14E" w14:textId="77777777" w:rsidR="000A2B30" w:rsidRDefault="006C71F1">
      <w:pPr>
        <w:pStyle w:val="074"/>
        <w:ind w:leftChars="94" w:left="197" w:firstLineChars="100" w:firstLine="210"/>
        <w:rPr>
          <w:rFonts w:ascii="宋体" w:hAnsi="宋体"/>
          <w:szCs w:val="21"/>
        </w:rPr>
      </w:pPr>
      <w:r>
        <w:rPr>
          <w:rFonts w:ascii="宋体" w:hAnsi="宋体" w:hint="eastAsia"/>
          <w:szCs w:val="21"/>
        </w:rPr>
        <w:t>（四）甲方发出的采购文件（含采购补充文件等）。</w:t>
      </w:r>
      <w:bookmarkStart w:id="215" w:name="_Toc250619424"/>
      <w:bookmarkStart w:id="216" w:name="_Toc237831671"/>
      <w:bookmarkStart w:id="217" w:name="_Toc250708452"/>
    </w:p>
    <w:p w14:paraId="4F7793B9" w14:textId="77777777" w:rsidR="000A2B30" w:rsidRDefault="006C71F1">
      <w:pPr>
        <w:tabs>
          <w:tab w:val="left" w:pos="588"/>
        </w:tabs>
        <w:ind w:firstLineChars="196" w:firstLine="413"/>
        <w:rPr>
          <w:rFonts w:ascii="宋体" w:hAnsi="宋体" w:cs="宋体"/>
          <w:b/>
          <w:szCs w:val="21"/>
        </w:rPr>
      </w:pPr>
      <w:r>
        <w:rPr>
          <w:rFonts w:ascii="宋体" w:hAnsi="宋体" w:cs="宋体" w:hint="eastAsia"/>
          <w:b/>
          <w:szCs w:val="21"/>
        </w:rPr>
        <w:t>三、</w:t>
      </w:r>
      <w:bookmarkEnd w:id="215"/>
      <w:bookmarkEnd w:id="216"/>
      <w:bookmarkEnd w:id="217"/>
      <w:r>
        <w:rPr>
          <w:rFonts w:ascii="宋体" w:hAnsi="宋体" w:cs="宋体" w:hint="eastAsia"/>
          <w:b/>
          <w:szCs w:val="21"/>
        </w:rPr>
        <w:t>合同金额及付款方式</w:t>
      </w:r>
    </w:p>
    <w:p w14:paraId="396AF9BF" w14:textId="77777777" w:rsidR="000A2B30" w:rsidRDefault="006C71F1">
      <w:pPr>
        <w:pStyle w:val="a9"/>
        <w:tabs>
          <w:tab w:val="left" w:pos="540"/>
        </w:tabs>
        <w:ind w:firstLine="420"/>
        <w:rPr>
          <w:rFonts w:hAnsi="宋体" w:cs="宋体"/>
          <w:b w:val="0"/>
          <w:szCs w:val="21"/>
        </w:rPr>
      </w:pPr>
      <w:r>
        <w:rPr>
          <w:rFonts w:hAnsi="宋体" w:cs="宋体" w:hint="eastAsia"/>
          <w:b w:val="0"/>
          <w:szCs w:val="21"/>
        </w:rPr>
        <w:t>（一）</w:t>
      </w:r>
      <w:r>
        <w:rPr>
          <w:rFonts w:hAnsi="宋体" w:cs="宋体"/>
          <w:b w:val="0"/>
          <w:szCs w:val="21"/>
        </w:rPr>
        <w:t>合同含税</w:t>
      </w:r>
      <w:r>
        <w:rPr>
          <w:rFonts w:hAnsi="宋体" w:cs="宋体" w:hint="eastAsia"/>
          <w:b w:val="0"/>
          <w:szCs w:val="21"/>
        </w:rPr>
        <w:t>总</w:t>
      </w:r>
      <w:r>
        <w:rPr>
          <w:rFonts w:hAnsi="宋体" w:cs="宋体"/>
          <w:b w:val="0"/>
          <w:szCs w:val="21"/>
        </w:rPr>
        <w:t>价款为</w:t>
      </w:r>
      <w:r>
        <w:rPr>
          <w:rFonts w:hAnsi="宋体" w:cs="宋体" w:hint="eastAsia"/>
          <w:b w:val="0"/>
          <w:szCs w:val="21"/>
        </w:rPr>
        <w:t>¥</w:t>
      </w:r>
      <w:r>
        <w:rPr>
          <w:rFonts w:hAnsi="宋体" w:cs="宋体" w:hint="eastAsia"/>
          <w:b w:val="0"/>
          <w:szCs w:val="21"/>
          <w:u w:val="single"/>
        </w:rPr>
        <w:t xml:space="preserve">       </w:t>
      </w:r>
      <w:r>
        <w:rPr>
          <w:rFonts w:hAnsi="宋体" w:cs="宋体" w:hint="eastAsia"/>
          <w:b w:val="0"/>
          <w:szCs w:val="21"/>
        </w:rPr>
        <w:t>元（大写人民币</w:t>
      </w:r>
      <w:r>
        <w:rPr>
          <w:rFonts w:hAnsi="宋体" w:cs="宋体" w:hint="eastAsia"/>
          <w:b w:val="0"/>
          <w:szCs w:val="21"/>
        </w:rPr>
        <w:t xml:space="preserve"> </w:t>
      </w:r>
      <w:r>
        <w:rPr>
          <w:rFonts w:hAnsi="宋体" w:cs="宋体" w:hint="eastAsia"/>
          <w:b w:val="0"/>
          <w:szCs w:val="21"/>
          <w:u w:val="single"/>
        </w:rPr>
        <w:t xml:space="preserve">       </w:t>
      </w:r>
      <w:r>
        <w:rPr>
          <w:rFonts w:hAnsi="宋体" w:cs="宋体" w:hint="eastAsia"/>
          <w:b w:val="0"/>
          <w:szCs w:val="21"/>
          <w:u w:val="single"/>
        </w:rPr>
        <w:t>元整</w:t>
      </w:r>
      <w:r>
        <w:rPr>
          <w:rFonts w:hAnsi="宋体" w:cs="宋体" w:hint="eastAsia"/>
          <w:b w:val="0"/>
          <w:szCs w:val="21"/>
        </w:rPr>
        <w:t>）；其中：增值税税率：</w:t>
      </w:r>
      <w:r>
        <w:rPr>
          <w:rFonts w:hAnsi="宋体" w:cs="宋体" w:hint="eastAsia"/>
          <w:b w:val="0"/>
          <w:szCs w:val="21"/>
          <w:u w:val="single"/>
        </w:rPr>
        <w:t xml:space="preserve">  </w:t>
      </w:r>
      <w:r>
        <w:rPr>
          <w:rFonts w:hAnsi="宋体" w:cs="宋体"/>
          <w:b w:val="0"/>
          <w:szCs w:val="21"/>
        </w:rPr>
        <w:t>%</w:t>
      </w:r>
      <w:r>
        <w:rPr>
          <w:rFonts w:hAnsi="宋体" w:cs="宋体"/>
          <w:b w:val="0"/>
          <w:szCs w:val="21"/>
        </w:rPr>
        <w:t>，税金金额</w:t>
      </w:r>
      <w:r>
        <w:rPr>
          <w:rFonts w:hAnsi="宋体" w:cs="宋体" w:hint="eastAsia"/>
          <w:b w:val="0"/>
          <w:szCs w:val="21"/>
        </w:rPr>
        <w:t>¥</w:t>
      </w:r>
      <w:r>
        <w:rPr>
          <w:rFonts w:hAnsi="宋体" w:cs="宋体" w:hint="eastAsia"/>
          <w:b w:val="0"/>
          <w:szCs w:val="21"/>
          <w:u w:val="single"/>
        </w:rPr>
        <w:t xml:space="preserve">  </w:t>
      </w:r>
      <w:r>
        <w:rPr>
          <w:rFonts w:hAnsi="宋体" w:cs="宋体" w:hint="eastAsia"/>
          <w:b w:val="0"/>
          <w:szCs w:val="21"/>
        </w:rPr>
        <w:t>元，不含税合同总价款为</w:t>
      </w:r>
      <w:r>
        <w:rPr>
          <w:rFonts w:hAnsi="宋体" w:cs="宋体" w:hint="eastAsia"/>
          <w:b w:val="0"/>
          <w:szCs w:val="21"/>
        </w:rPr>
        <w:t>¥</w:t>
      </w:r>
      <w:r>
        <w:rPr>
          <w:rFonts w:hAnsi="宋体" w:cs="宋体" w:hint="eastAsia"/>
          <w:b w:val="0"/>
          <w:szCs w:val="21"/>
          <w:u w:val="single"/>
        </w:rPr>
        <w:t xml:space="preserve">  </w:t>
      </w:r>
      <w:r>
        <w:rPr>
          <w:rFonts w:hAnsi="宋体" w:cs="宋体" w:hint="eastAsia"/>
          <w:b w:val="0"/>
          <w:szCs w:val="21"/>
        </w:rPr>
        <w:t>元。</w:t>
      </w:r>
    </w:p>
    <w:p w14:paraId="57FBF08C" w14:textId="77777777" w:rsidR="000A2B30" w:rsidRDefault="006C71F1">
      <w:pPr>
        <w:pStyle w:val="a9"/>
        <w:tabs>
          <w:tab w:val="left" w:pos="540"/>
        </w:tabs>
        <w:ind w:firstLine="420"/>
        <w:rPr>
          <w:rFonts w:hAnsi="宋体"/>
          <w:b w:val="0"/>
          <w:bCs/>
        </w:rPr>
      </w:pPr>
      <w:r>
        <w:rPr>
          <w:rFonts w:hAnsi="宋体" w:cs="宋体" w:hint="eastAsia"/>
          <w:b w:val="0"/>
          <w:bCs/>
          <w:szCs w:val="21"/>
        </w:rPr>
        <w:t>（二）付款方式：</w:t>
      </w:r>
      <w:r>
        <w:rPr>
          <w:rFonts w:hAnsi="宋体" w:hint="eastAsia"/>
          <w:b w:val="0"/>
          <w:bCs/>
        </w:rPr>
        <w:t>乙方按照甲方要求将货物分批运至甲方指定地点，开箱验收合格后，提交请款资料，</w:t>
      </w:r>
      <w:r>
        <w:rPr>
          <w:rFonts w:hAnsi="宋体"/>
          <w:b w:val="0"/>
          <w:bCs/>
        </w:rPr>
        <w:t>项目完成并验收合格后，乙方提交请款资料，经甲方审核无误</w:t>
      </w:r>
      <w:r>
        <w:rPr>
          <w:rFonts w:hAnsi="宋体" w:hint="eastAsia"/>
          <w:b w:val="0"/>
          <w:bCs/>
        </w:rPr>
        <w:t>后【</w:t>
      </w:r>
      <w:r>
        <w:rPr>
          <w:rFonts w:hAnsi="宋体"/>
          <w:b w:val="0"/>
          <w:bCs/>
        </w:rPr>
        <w:t>30</w:t>
      </w:r>
      <w:r>
        <w:rPr>
          <w:rFonts w:hAnsi="宋体" w:hint="eastAsia"/>
          <w:b w:val="0"/>
          <w:bCs/>
        </w:rPr>
        <w:t>】</w:t>
      </w:r>
      <w:proofErr w:type="gramStart"/>
      <w:r>
        <w:rPr>
          <w:rFonts w:hAnsi="宋体" w:hint="eastAsia"/>
          <w:b w:val="0"/>
          <w:bCs/>
        </w:rPr>
        <w:t>个</w:t>
      </w:r>
      <w:proofErr w:type="gramEnd"/>
      <w:r>
        <w:rPr>
          <w:rFonts w:hAnsi="宋体" w:hint="eastAsia"/>
          <w:b w:val="0"/>
          <w:bCs/>
        </w:rPr>
        <w:t>工作日内，支付至合同总价款的</w:t>
      </w:r>
      <w:r>
        <w:rPr>
          <w:rFonts w:hAnsi="宋体"/>
          <w:b w:val="0"/>
          <w:bCs/>
        </w:rPr>
        <w:t>97%</w:t>
      </w:r>
      <w:r>
        <w:rPr>
          <w:rFonts w:hAnsi="宋体" w:hint="eastAsia"/>
          <w:b w:val="0"/>
          <w:bCs/>
        </w:rPr>
        <w:t>，余下</w:t>
      </w:r>
      <w:r>
        <w:rPr>
          <w:rFonts w:hAnsi="宋体"/>
          <w:b w:val="0"/>
          <w:bCs/>
        </w:rPr>
        <w:t>3%</w:t>
      </w:r>
      <w:r>
        <w:rPr>
          <w:rFonts w:hAnsi="宋体" w:hint="eastAsia"/>
          <w:b w:val="0"/>
          <w:bCs/>
        </w:rPr>
        <w:t>作为质保金，自验收合格之日起满</w:t>
      </w:r>
      <w:r>
        <w:rPr>
          <w:rFonts w:hAnsi="宋体" w:hint="eastAsia"/>
          <w:b w:val="0"/>
          <w:bCs/>
        </w:rPr>
        <w:t>2</w:t>
      </w:r>
      <w:r>
        <w:rPr>
          <w:rFonts w:hAnsi="宋体" w:hint="eastAsia"/>
          <w:b w:val="0"/>
          <w:bCs/>
        </w:rPr>
        <w:t>年如无质量服务问题无息支付</w:t>
      </w:r>
      <w:r>
        <w:rPr>
          <w:rFonts w:hAnsi="宋体"/>
          <w:b w:val="0"/>
          <w:bCs/>
        </w:rPr>
        <w:t>2%</w:t>
      </w:r>
      <w:r>
        <w:rPr>
          <w:rFonts w:hAnsi="宋体"/>
          <w:b w:val="0"/>
          <w:bCs/>
        </w:rPr>
        <w:t>给乙方，质保期满付完。</w:t>
      </w:r>
    </w:p>
    <w:p w14:paraId="774814BB" w14:textId="77777777" w:rsidR="000A2B30" w:rsidRDefault="006C71F1">
      <w:pPr>
        <w:pStyle w:val="a9"/>
        <w:tabs>
          <w:tab w:val="left" w:pos="540"/>
        </w:tabs>
        <w:ind w:firstLine="420"/>
        <w:rPr>
          <w:rFonts w:hAnsi="宋体"/>
          <w:b w:val="0"/>
          <w:bCs/>
        </w:rPr>
      </w:pPr>
      <w:r>
        <w:rPr>
          <w:rFonts w:hAnsi="宋体" w:hint="eastAsia"/>
          <w:b w:val="0"/>
          <w:bCs/>
        </w:rPr>
        <w:t>（三）甲方有权根据需求情况调整数量，按实结算，合同期内成交单价不做调整。</w:t>
      </w:r>
    </w:p>
    <w:p w14:paraId="23503D07" w14:textId="77777777" w:rsidR="000A2B30" w:rsidRDefault="006C71F1">
      <w:pPr>
        <w:pStyle w:val="a9"/>
        <w:tabs>
          <w:tab w:val="left" w:pos="540"/>
        </w:tabs>
        <w:ind w:firstLineChars="200" w:firstLine="420"/>
        <w:rPr>
          <w:rFonts w:hAnsi="宋体"/>
          <w:b w:val="0"/>
          <w:bCs/>
        </w:rPr>
      </w:pPr>
      <w:r>
        <w:rPr>
          <w:rFonts w:hAnsi="宋体" w:hint="eastAsia"/>
          <w:b w:val="0"/>
          <w:bCs/>
        </w:rPr>
        <w:t>（四）每次付款前，乙方必须提供等额合法有效、与合同条款中增值税税率一致的增值税专用发票给甲方，否则甲方有权拒绝付款且不构成违约；在甲方除支付质保金外的最后一期款项前，乙方须连同当期支付款项发票和</w:t>
      </w:r>
      <w:proofErr w:type="gramStart"/>
      <w:r>
        <w:rPr>
          <w:rFonts w:hAnsi="宋体" w:hint="eastAsia"/>
          <w:b w:val="0"/>
          <w:bCs/>
        </w:rPr>
        <w:t>质保金</w:t>
      </w:r>
      <w:proofErr w:type="gramEnd"/>
      <w:r>
        <w:rPr>
          <w:rFonts w:hAnsi="宋体" w:hint="eastAsia"/>
          <w:b w:val="0"/>
          <w:bCs/>
        </w:rPr>
        <w:t>一并提交甲方；若后续出现质保问题，按照质保责任和条款，部分或全部扣除质保金的，不退还相应金额的发票。</w:t>
      </w:r>
      <w:proofErr w:type="gramStart"/>
      <w:r>
        <w:rPr>
          <w:rFonts w:hAnsi="宋体" w:hint="eastAsia"/>
          <w:b w:val="0"/>
          <w:bCs/>
        </w:rPr>
        <w:t>若合同</w:t>
      </w:r>
      <w:proofErr w:type="gramEnd"/>
      <w:r>
        <w:rPr>
          <w:rFonts w:hAnsi="宋体" w:hint="eastAsia"/>
          <w:b w:val="0"/>
          <w:bCs/>
        </w:rPr>
        <w:t>执行期间，遇国家税务政策调整</w:t>
      </w:r>
      <w:proofErr w:type="gramStart"/>
      <w:r>
        <w:rPr>
          <w:rFonts w:hAnsi="宋体" w:hint="eastAsia"/>
          <w:b w:val="0"/>
          <w:bCs/>
        </w:rPr>
        <w:t>年引起</w:t>
      </w:r>
      <w:proofErr w:type="gramEnd"/>
      <w:r>
        <w:rPr>
          <w:rFonts w:hAnsi="宋体" w:hint="eastAsia"/>
          <w:b w:val="0"/>
          <w:bCs/>
        </w:rPr>
        <w:t>的合同价格变化，按照不含税价格调整结算价格。若乙方提供的发票不合格的，甲方有权要求乙方于【</w:t>
      </w:r>
      <w:r>
        <w:rPr>
          <w:rFonts w:hAnsi="宋体"/>
          <w:b w:val="0"/>
          <w:bCs/>
        </w:rPr>
        <w:t>5</w:t>
      </w:r>
      <w:r>
        <w:rPr>
          <w:rFonts w:hAnsi="宋体"/>
          <w:b w:val="0"/>
          <w:bCs/>
        </w:rPr>
        <w:t>】日内</w:t>
      </w:r>
      <w:r>
        <w:rPr>
          <w:rFonts w:hAnsi="宋体"/>
          <w:b w:val="0"/>
          <w:bCs/>
        </w:rPr>
        <w:t>重新开具合格发票，给甲方造成损失的，乙方应赔偿甲方全部损失。</w:t>
      </w:r>
    </w:p>
    <w:p w14:paraId="5841E904" w14:textId="77777777" w:rsidR="000A2B30" w:rsidRDefault="006C71F1">
      <w:pPr>
        <w:pStyle w:val="a9"/>
        <w:tabs>
          <w:tab w:val="left" w:pos="540"/>
        </w:tabs>
        <w:ind w:firstLineChars="200" w:firstLine="420"/>
        <w:rPr>
          <w:rFonts w:hAnsi="宋体"/>
          <w:b w:val="0"/>
          <w:bCs/>
        </w:rPr>
      </w:pPr>
      <w:r>
        <w:rPr>
          <w:rFonts w:hAnsi="宋体" w:hint="eastAsia"/>
          <w:b w:val="0"/>
          <w:bCs/>
        </w:rPr>
        <w:t>（五）合同价款已包括本次采购所有服务内容的费用，包括但不限于：货物制造、包装、运输（含二次搬运）、装卸、仓储、现场保管、保险、安装调试（含空调支架、钻孔、高空作业、排水软管、开孔、管线连接、墙体开槽及修复、管道接驳等）、因本批次货物安装引起的墙体开槽及修复、试运行、验收、检测、技术培训、税费、管理费、利润、市场价格变化风险、保修期内维修等完成本项目直至验收合格投入使用所需的所有费用。</w:t>
      </w:r>
    </w:p>
    <w:p w14:paraId="7395367C" w14:textId="77777777" w:rsidR="000A2B30" w:rsidRDefault="006C71F1">
      <w:pPr>
        <w:pStyle w:val="a9"/>
        <w:tabs>
          <w:tab w:val="left" w:pos="540"/>
        </w:tabs>
        <w:ind w:firstLineChars="200" w:firstLine="420"/>
        <w:rPr>
          <w:rFonts w:hAnsi="宋体"/>
          <w:b w:val="0"/>
          <w:bCs/>
        </w:rPr>
      </w:pPr>
      <w:r>
        <w:rPr>
          <w:rFonts w:hAnsi="宋体" w:hint="eastAsia"/>
          <w:b w:val="0"/>
          <w:bCs/>
        </w:rPr>
        <w:t>（六）若实际安装中发现尺寸偏差导致无法安装或影响使用，乙方应根</w:t>
      </w:r>
      <w:r>
        <w:rPr>
          <w:rFonts w:hAnsi="宋体" w:hint="eastAsia"/>
          <w:b w:val="0"/>
          <w:bCs/>
        </w:rPr>
        <w:t>据甲方的实际需求进行调整，调整费用已包含在合同价款中。</w:t>
      </w:r>
    </w:p>
    <w:p w14:paraId="3E5832CD" w14:textId="77777777" w:rsidR="000A2B30" w:rsidRDefault="006C71F1">
      <w:pPr>
        <w:pStyle w:val="a9"/>
        <w:tabs>
          <w:tab w:val="left" w:pos="540"/>
        </w:tabs>
        <w:ind w:firstLine="420"/>
        <w:rPr>
          <w:rFonts w:hAnsi="宋体"/>
          <w:b w:val="0"/>
          <w:bCs/>
        </w:rPr>
      </w:pPr>
      <w:r>
        <w:rPr>
          <w:rFonts w:hAnsi="宋体" w:hint="eastAsia"/>
          <w:b w:val="0"/>
          <w:bCs/>
        </w:rPr>
        <w:t>（七）本协议项下款项支付至乙方指定的以下</w:t>
      </w:r>
      <w:proofErr w:type="gramStart"/>
      <w:r>
        <w:rPr>
          <w:rFonts w:hAnsi="宋体" w:hint="eastAsia"/>
          <w:b w:val="0"/>
          <w:bCs/>
        </w:rPr>
        <w:t>帐户</w:t>
      </w:r>
      <w:proofErr w:type="gramEnd"/>
      <w:r>
        <w:rPr>
          <w:rFonts w:hAnsi="宋体" w:hint="eastAsia"/>
          <w:b w:val="0"/>
          <w:bCs/>
        </w:rPr>
        <w:t>：</w:t>
      </w:r>
    </w:p>
    <w:p w14:paraId="58A1B0C6" w14:textId="77777777" w:rsidR="000A2B30" w:rsidRDefault="006C71F1">
      <w:pPr>
        <w:pStyle w:val="a9"/>
        <w:tabs>
          <w:tab w:val="left" w:pos="540"/>
        </w:tabs>
        <w:ind w:firstLineChars="500" w:firstLine="1050"/>
        <w:rPr>
          <w:rFonts w:hAnsi="宋体"/>
          <w:b w:val="0"/>
          <w:bCs/>
        </w:rPr>
      </w:pPr>
      <w:r>
        <w:rPr>
          <w:rFonts w:hAnsi="宋体" w:hint="eastAsia"/>
          <w:b w:val="0"/>
          <w:bCs/>
        </w:rPr>
        <w:lastRenderedPageBreak/>
        <w:t>开户名称：</w:t>
      </w:r>
      <w:r>
        <w:rPr>
          <w:rFonts w:hAnsi="宋体" w:hint="eastAsia"/>
          <w:b w:val="0"/>
          <w:bCs/>
        </w:rPr>
        <w:t xml:space="preserve"> </w:t>
      </w:r>
    </w:p>
    <w:p w14:paraId="4E076EA6" w14:textId="77777777" w:rsidR="000A2B30" w:rsidRDefault="006C71F1">
      <w:pPr>
        <w:pStyle w:val="a9"/>
        <w:tabs>
          <w:tab w:val="left" w:pos="540"/>
        </w:tabs>
        <w:ind w:firstLineChars="500" w:firstLine="1050"/>
        <w:rPr>
          <w:rFonts w:hAnsi="宋体"/>
          <w:b w:val="0"/>
          <w:bCs/>
        </w:rPr>
      </w:pPr>
      <w:r>
        <w:rPr>
          <w:rFonts w:hAnsi="宋体" w:hint="eastAsia"/>
          <w:b w:val="0"/>
          <w:bCs/>
        </w:rPr>
        <w:t>开户银行：</w:t>
      </w:r>
      <w:r>
        <w:rPr>
          <w:rFonts w:hAnsi="宋体" w:hint="eastAsia"/>
          <w:b w:val="0"/>
          <w:bCs/>
        </w:rPr>
        <w:t xml:space="preserve"> </w:t>
      </w:r>
    </w:p>
    <w:p w14:paraId="0E2CC487" w14:textId="77777777" w:rsidR="000A2B30" w:rsidRDefault="006C71F1">
      <w:pPr>
        <w:pStyle w:val="a9"/>
        <w:tabs>
          <w:tab w:val="left" w:pos="540"/>
        </w:tabs>
        <w:ind w:firstLineChars="500" w:firstLine="1050"/>
        <w:rPr>
          <w:rFonts w:hAnsi="宋体"/>
          <w:b w:val="0"/>
          <w:bCs/>
        </w:rPr>
      </w:pPr>
      <w:proofErr w:type="gramStart"/>
      <w:r>
        <w:rPr>
          <w:rFonts w:hAnsi="宋体" w:hint="eastAsia"/>
          <w:b w:val="0"/>
          <w:bCs/>
        </w:rPr>
        <w:t>账</w:t>
      </w:r>
      <w:proofErr w:type="gramEnd"/>
      <w:r>
        <w:rPr>
          <w:rFonts w:hAnsi="宋体"/>
          <w:b w:val="0"/>
          <w:bCs/>
        </w:rPr>
        <w:t xml:space="preserve">    </w:t>
      </w:r>
      <w:r>
        <w:rPr>
          <w:rFonts w:hAnsi="宋体"/>
          <w:b w:val="0"/>
          <w:bCs/>
        </w:rPr>
        <w:t>号：</w:t>
      </w:r>
    </w:p>
    <w:p w14:paraId="667C29EF" w14:textId="77777777" w:rsidR="000A2B30" w:rsidRDefault="006C71F1">
      <w:pPr>
        <w:pStyle w:val="a9"/>
        <w:tabs>
          <w:tab w:val="left" w:pos="540"/>
        </w:tabs>
        <w:ind w:firstLineChars="200" w:firstLine="420"/>
        <w:rPr>
          <w:rFonts w:hAnsi="宋体"/>
          <w:b w:val="0"/>
          <w:bCs/>
        </w:rPr>
      </w:pPr>
      <w:r>
        <w:rPr>
          <w:rFonts w:hAnsi="宋体" w:hint="eastAsia"/>
          <w:b w:val="0"/>
          <w:bCs/>
        </w:rPr>
        <w:t>乙方对上述账户信息的准确性和可用性承担全部责任，若上述账户信息发生任何变化，乙方应提前【</w:t>
      </w:r>
      <w:r>
        <w:rPr>
          <w:rFonts w:hAnsi="宋体"/>
          <w:b w:val="0"/>
          <w:bCs/>
        </w:rPr>
        <w:t>5</w:t>
      </w:r>
      <w:r>
        <w:rPr>
          <w:rFonts w:hAnsi="宋体"/>
          <w:b w:val="0"/>
          <w:bCs/>
        </w:rPr>
        <w:t>】</w:t>
      </w:r>
      <w:proofErr w:type="gramStart"/>
      <w:r>
        <w:rPr>
          <w:rFonts w:hAnsi="宋体" w:hint="eastAsia"/>
          <w:b w:val="0"/>
          <w:bCs/>
        </w:rPr>
        <w:t>个</w:t>
      </w:r>
      <w:proofErr w:type="gramEnd"/>
      <w:r>
        <w:rPr>
          <w:rFonts w:hAnsi="宋体" w:hint="eastAsia"/>
          <w:b w:val="0"/>
          <w:bCs/>
        </w:rPr>
        <w:t>工作日书面通知甲方，否则甲方不对乙方未能收到或迟延收到任何款项承担责任。</w:t>
      </w:r>
    </w:p>
    <w:p w14:paraId="4461AD2F" w14:textId="77777777" w:rsidR="000A2B30" w:rsidRDefault="006C71F1">
      <w:pPr>
        <w:tabs>
          <w:tab w:val="left" w:pos="588"/>
        </w:tabs>
        <w:ind w:firstLineChars="196" w:firstLine="413"/>
        <w:rPr>
          <w:rFonts w:ascii="宋体" w:hAnsi="宋体" w:cs="宋体"/>
          <w:b/>
          <w:szCs w:val="21"/>
        </w:rPr>
      </w:pPr>
      <w:r>
        <w:rPr>
          <w:rFonts w:ascii="宋体" w:hAnsi="宋体" w:cs="宋体" w:hint="eastAsia"/>
          <w:b/>
          <w:szCs w:val="21"/>
        </w:rPr>
        <w:t>四、保修期</w:t>
      </w:r>
    </w:p>
    <w:p w14:paraId="723DCB79" w14:textId="77777777" w:rsidR="000A2B30" w:rsidRDefault="006C71F1">
      <w:pPr>
        <w:tabs>
          <w:tab w:val="center" w:pos="3125"/>
        </w:tabs>
        <w:ind w:firstLineChars="200" w:firstLine="420"/>
        <w:rPr>
          <w:rFonts w:ascii="宋体" w:hAnsi="宋体" w:cs="宋体"/>
          <w:szCs w:val="21"/>
        </w:rPr>
      </w:pPr>
      <w:bookmarkStart w:id="218" w:name="_Hlk221028795"/>
      <w:r>
        <w:rPr>
          <w:rFonts w:hAnsi="宋体" w:cs="宋体" w:hint="eastAsia"/>
          <w:szCs w:val="21"/>
        </w:rPr>
        <w:t>（一）</w:t>
      </w:r>
      <w:r>
        <w:rPr>
          <w:rFonts w:ascii="宋体" w:hAnsi="宋体" w:cs="宋体" w:hint="eastAsia"/>
          <w:szCs w:val="21"/>
        </w:rPr>
        <w:t>免费保修期</w:t>
      </w:r>
      <w:proofErr w:type="gramStart"/>
      <w:r>
        <w:rPr>
          <w:rFonts w:ascii="宋体" w:hAnsi="宋体" w:cs="宋体" w:hint="eastAsia"/>
          <w:szCs w:val="21"/>
        </w:rPr>
        <w:t>自全部</w:t>
      </w:r>
      <w:proofErr w:type="gramEnd"/>
      <w:r>
        <w:rPr>
          <w:rFonts w:ascii="宋体" w:hAnsi="宋体" w:cs="宋体" w:hint="eastAsia"/>
          <w:szCs w:val="21"/>
        </w:rPr>
        <w:t>货物安装调试验收合格之日起计算，空调整机保修</w:t>
      </w:r>
      <w:r>
        <w:rPr>
          <w:rFonts w:ascii="宋体" w:hAnsi="宋体" w:cs="宋体"/>
          <w:szCs w:val="21"/>
          <w:u w:val="single"/>
        </w:rPr>
        <w:t>6</w:t>
      </w:r>
      <w:r>
        <w:rPr>
          <w:rFonts w:ascii="宋体" w:hAnsi="宋体" w:cs="宋体"/>
          <w:szCs w:val="21"/>
          <w:u w:val="single"/>
        </w:rPr>
        <w:t>年</w:t>
      </w:r>
      <w:r>
        <w:rPr>
          <w:rFonts w:ascii="宋体" w:hAnsi="宋体" w:cs="宋体" w:hint="eastAsia"/>
          <w:szCs w:val="21"/>
        </w:rPr>
        <w:t>；冰箱整机保修</w:t>
      </w:r>
      <w:r>
        <w:rPr>
          <w:rFonts w:ascii="宋体" w:hAnsi="宋体" w:cs="宋体"/>
          <w:szCs w:val="21"/>
          <w:u w:val="single"/>
        </w:rPr>
        <w:t>3</w:t>
      </w:r>
      <w:r>
        <w:rPr>
          <w:rFonts w:ascii="宋体" w:hAnsi="宋体" w:cs="宋体"/>
          <w:szCs w:val="21"/>
          <w:u w:val="single"/>
        </w:rPr>
        <w:t>年</w:t>
      </w:r>
      <w:r>
        <w:rPr>
          <w:rFonts w:ascii="宋体" w:hAnsi="宋体" w:cs="宋体" w:hint="eastAsia"/>
          <w:szCs w:val="21"/>
        </w:rPr>
        <w:t>。主要部件通常包括：压缩机、风扇电机、温控器、蒸发器、冷凝器、电磁阀、过滤器、毛细管等均在整机保</w:t>
      </w:r>
      <w:r>
        <w:rPr>
          <w:rFonts w:ascii="宋体" w:hAnsi="宋体" w:cs="宋体" w:hint="eastAsia"/>
          <w:szCs w:val="21"/>
        </w:rPr>
        <w:t>修范围内。</w:t>
      </w:r>
    </w:p>
    <w:p w14:paraId="47B3D446" w14:textId="77777777" w:rsidR="000A2B30" w:rsidRDefault="006C71F1">
      <w:pPr>
        <w:ind w:firstLineChars="200" w:firstLine="420"/>
        <w:rPr>
          <w:rFonts w:ascii="宋体" w:hAnsi="宋体" w:cs="宋体"/>
          <w:szCs w:val="21"/>
        </w:rPr>
      </w:pPr>
      <w:r>
        <w:rPr>
          <w:rFonts w:ascii="宋体" w:hAnsi="宋体" w:cs="宋体" w:hint="eastAsia"/>
          <w:szCs w:val="21"/>
        </w:rPr>
        <w:t>（二）质保期服务：在保修期内，如产品发生故障，乙方必须在接到甲方的书面通知后</w:t>
      </w:r>
      <w:r>
        <w:rPr>
          <w:rFonts w:ascii="宋体" w:hAnsi="宋体" w:cs="宋体"/>
          <w:szCs w:val="21"/>
        </w:rPr>
        <w:t>2</w:t>
      </w:r>
      <w:r>
        <w:rPr>
          <w:rFonts w:ascii="宋体" w:hAnsi="宋体" w:cs="宋体"/>
          <w:szCs w:val="21"/>
        </w:rPr>
        <w:t>个</w:t>
      </w:r>
      <w:r>
        <w:rPr>
          <w:rFonts w:ascii="宋体" w:hAnsi="宋体" w:cs="宋体" w:hint="eastAsia"/>
          <w:szCs w:val="21"/>
        </w:rPr>
        <w:t>小时内响应，</w:t>
      </w:r>
      <w:r>
        <w:rPr>
          <w:rFonts w:ascii="宋体" w:hAnsi="宋体" w:cs="宋体"/>
          <w:szCs w:val="21"/>
        </w:rPr>
        <w:t>24</w:t>
      </w:r>
      <w:r>
        <w:rPr>
          <w:rFonts w:ascii="宋体" w:hAnsi="宋体" w:cs="宋体"/>
          <w:szCs w:val="21"/>
        </w:rPr>
        <w:t>小时内派人抵达现场，对产品质量问题进行免费维修。维修无法解决问题的，须在</w:t>
      </w:r>
      <w:r>
        <w:rPr>
          <w:rFonts w:ascii="宋体" w:hAnsi="宋体" w:cs="宋体"/>
          <w:szCs w:val="21"/>
        </w:rPr>
        <w:t>48</w:t>
      </w:r>
      <w:r>
        <w:rPr>
          <w:rFonts w:ascii="宋体" w:hAnsi="宋体" w:cs="宋体"/>
          <w:szCs w:val="21"/>
        </w:rPr>
        <w:t>小时内无条件更换同规格合格产品（因甲方使用不当、意外事故、不可抗力或人为破坏除外）。</w:t>
      </w:r>
    </w:p>
    <w:p w14:paraId="58E349E2" w14:textId="77777777" w:rsidR="000A2B30" w:rsidRDefault="006C71F1">
      <w:pPr>
        <w:ind w:firstLineChars="200" w:firstLine="420"/>
        <w:rPr>
          <w:rFonts w:ascii="宋体" w:hAnsi="宋体" w:cs="宋体"/>
          <w:szCs w:val="21"/>
        </w:rPr>
      </w:pPr>
      <w:r>
        <w:rPr>
          <w:rFonts w:ascii="宋体" w:hAnsi="宋体" w:cs="宋体"/>
          <w:szCs w:val="21"/>
        </w:rPr>
        <w:t xml:space="preserve">1.3 </w:t>
      </w:r>
      <w:r>
        <w:rPr>
          <w:rFonts w:ascii="宋体" w:hAnsi="宋体" w:cs="宋体" w:hint="eastAsia"/>
          <w:szCs w:val="21"/>
        </w:rPr>
        <w:t>逾期响应处理：若乙方未在规定时限内响应或完成维修、更换，甲方有权自行或委托第三方进行维修、更换，所产生的一切费用由乙方承担。同时，乙方应按照国家新</w:t>
      </w:r>
      <w:r>
        <w:rPr>
          <w:rFonts w:ascii="宋体" w:hAnsi="宋体" w:cs="宋体"/>
          <w:szCs w:val="21"/>
        </w:rPr>
        <w:t>"</w:t>
      </w:r>
      <w:r>
        <w:rPr>
          <w:rFonts w:ascii="宋体" w:hAnsi="宋体" w:cs="宋体"/>
          <w:szCs w:val="21"/>
        </w:rPr>
        <w:t>三包</w:t>
      </w:r>
      <w:r>
        <w:rPr>
          <w:rFonts w:ascii="宋体" w:hAnsi="宋体" w:cs="宋体"/>
          <w:szCs w:val="21"/>
        </w:rPr>
        <w:t>"</w:t>
      </w:r>
      <w:r>
        <w:rPr>
          <w:rFonts w:ascii="宋体" w:hAnsi="宋体" w:cs="宋体"/>
          <w:szCs w:val="21"/>
        </w:rPr>
        <w:t>政策规定，向甲方提供全面的维修服务。</w:t>
      </w:r>
    </w:p>
    <w:p w14:paraId="229655BE" w14:textId="77777777" w:rsidR="000A2B30" w:rsidRDefault="006C71F1">
      <w:pPr>
        <w:ind w:firstLineChars="200" w:firstLine="420"/>
        <w:rPr>
          <w:rFonts w:ascii="宋体" w:hAnsi="宋体" w:cs="宋体"/>
          <w:szCs w:val="21"/>
        </w:rPr>
      </w:pPr>
      <w:r>
        <w:rPr>
          <w:rFonts w:ascii="宋体" w:hAnsi="宋体" w:cs="宋体"/>
          <w:szCs w:val="21"/>
        </w:rPr>
        <w:t xml:space="preserve">1.4 </w:t>
      </w:r>
      <w:r>
        <w:rPr>
          <w:rFonts w:ascii="宋体" w:hAnsi="宋体" w:cs="宋体" w:hint="eastAsia"/>
          <w:szCs w:val="21"/>
        </w:rPr>
        <w:t>质保期售后服务：保修期内在备件停止</w:t>
      </w:r>
      <w:r>
        <w:rPr>
          <w:rFonts w:ascii="宋体" w:hAnsi="宋体" w:cs="宋体" w:hint="eastAsia"/>
          <w:szCs w:val="21"/>
        </w:rPr>
        <w:t>生产前通知甲方，以便甲方建立备件库。</w:t>
      </w:r>
    </w:p>
    <w:p w14:paraId="7C64306A" w14:textId="77777777" w:rsidR="000A2B30" w:rsidRDefault="006C71F1">
      <w:pPr>
        <w:ind w:firstLineChars="200" w:firstLine="420"/>
        <w:rPr>
          <w:rFonts w:ascii="宋体" w:hAnsi="宋体" w:cs="宋体"/>
          <w:szCs w:val="21"/>
        </w:rPr>
      </w:pPr>
      <w:r>
        <w:rPr>
          <w:rFonts w:ascii="宋体" w:hAnsi="宋体" w:cs="宋体"/>
          <w:szCs w:val="21"/>
        </w:rPr>
        <w:t xml:space="preserve">1.5 </w:t>
      </w:r>
      <w:r>
        <w:rPr>
          <w:rFonts w:ascii="宋体" w:hAnsi="宋体" w:cs="宋体" w:hint="eastAsia"/>
          <w:szCs w:val="21"/>
        </w:rPr>
        <w:t>质量标准：提供的货品质量保质期如国家规定终身保质或保修的，按国家规定执行。在保修期内，乙方应对产品实行免费保修和非人为损坏的全免费服务；若因甲方操作不当引起的故障，乙方可收取合理的维修材料成本费。</w:t>
      </w:r>
    </w:p>
    <w:bookmarkEnd w:id="218"/>
    <w:p w14:paraId="2AA23CE8" w14:textId="77777777" w:rsidR="000A2B30" w:rsidRDefault="006C71F1">
      <w:pPr>
        <w:tabs>
          <w:tab w:val="left" w:pos="588"/>
        </w:tabs>
        <w:ind w:firstLine="482"/>
        <w:rPr>
          <w:rFonts w:ascii="宋体" w:hAnsi="宋体" w:cs="宋体"/>
          <w:b/>
          <w:bCs/>
          <w:szCs w:val="21"/>
        </w:rPr>
      </w:pPr>
      <w:r>
        <w:rPr>
          <w:rFonts w:ascii="宋体" w:hAnsi="宋体" w:cs="宋体" w:hint="eastAsia"/>
          <w:b/>
          <w:bCs/>
          <w:szCs w:val="21"/>
        </w:rPr>
        <w:t>五、产品质量保证</w:t>
      </w:r>
    </w:p>
    <w:p w14:paraId="2D07676D" w14:textId="77777777" w:rsidR="000A2B30" w:rsidRDefault="006C71F1">
      <w:pPr>
        <w:pStyle w:val="a9"/>
        <w:tabs>
          <w:tab w:val="left" w:pos="540"/>
        </w:tabs>
        <w:ind w:firstLine="420"/>
        <w:rPr>
          <w:rFonts w:hAnsi="宋体"/>
          <w:b w:val="0"/>
          <w:bCs/>
        </w:rPr>
      </w:pPr>
      <w:r>
        <w:rPr>
          <w:rFonts w:hAnsi="宋体" w:hint="eastAsia"/>
          <w:b w:val="0"/>
          <w:bCs/>
        </w:rPr>
        <w:t>（一）货物质量承诺：乙方应提供符合国家、行业标准和采购文件要求的全部货物及服务。合同项下全部货物的设计、材料及工艺上均没有缺陷、符合合同约定的技术指标和性能。乙方保证所提供的货物是全新的原厂原装货物，货物或其包装上必须标识货物品牌、制造商及产地，带有制造商提供的货物装箱清单及货物质量检验合格证书、货物原产地证书等。</w:t>
      </w:r>
    </w:p>
    <w:p w14:paraId="10177D98" w14:textId="77777777" w:rsidR="000A2B30" w:rsidRDefault="006C71F1">
      <w:pPr>
        <w:pStyle w:val="a9"/>
        <w:tabs>
          <w:tab w:val="left" w:pos="540"/>
        </w:tabs>
        <w:ind w:firstLine="420"/>
        <w:rPr>
          <w:rFonts w:hAnsi="宋体"/>
          <w:b w:val="0"/>
          <w:bCs/>
        </w:rPr>
      </w:pPr>
      <w:r>
        <w:rPr>
          <w:rFonts w:hAnsi="宋体" w:hint="eastAsia"/>
          <w:b w:val="0"/>
          <w:bCs/>
        </w:rPr>
        <w:t>（二）乙方保证提供的货物应严格按照国际质量保证体系要求进行设计、生产和质检，完全满足技术及服务标准，并保证甲方在正常使用和保养下，在货物使用寿命期内，均能</w:t>
      </w:r>
      <w:r>
        <w:rPr>
          <w:rFonts w:hAnsi="宋体" w:hint="eastAsia"/>
          <w:b w:val="0"/>
          <w:bCs/>
        </w:rPr>
        <w:lastRenderedPageBreak/>
        <w:t>满足合同约定及甲方要求的性能、可靠性和扩</w:t>
      </w:r>
      <w:r>
        <w:rPr>
          <w:rFonts w:hAnsi="宋体" w:hint="eastAsia"/>
          <w:b w:val="0"/>
          <w:bCs/>
        </w:rPr>
        <w:t>展性。</w:t>
      </w:r>
    </w:p>
    <w:p w14:paraId="7039DE26" w14:textId="77777777" w:rsidR="000A2B30" w:rsidRDefault="006C71F1">
      <w:pPr>
        <w:pStyle w:val="a9"/>
        <w:tabs>
          <w:tab w:val="left" w:pos="540"/>
        </w:tabs>
        <w:ind w:firstLine="420"/>
        <w:rPr>
          <w:rFonts w:hAnsi="宋体"/>
          <w:b w:val="0"/>
          <w:bCs/>
        </w:rPr>
      </w:pPr>
      <w:r>
        <w:rPr>
          <w:rFonts w:hAnsi="宋体" w:hint="eastAsia"/>
          <w:b w:val="0"/>
          <w:bCs/>
        </w:rPr>
        <w:t>（三）货物交付后在使用过程中，如果证实货物的材料、设计、工艺或安装存在缺陷或者不符合协议约定的质量、规格、性能或者未达到环保要求的现象，甲方有权要求乙方于【</w:t>
      </w:r>
      <w:r>
        <w:rPr>
          <w:rFonts w:hAnsi="宋体"/>
          <w:b w:val="0"/>
          <w:bCs/>
        </w:rPr>
        <w:t>5</w:t>
      </w:r>
      <w:r>
        <w:rPr>
          <w:rFonts w:hAnsi="宋体"/>
          <w:b w:val="0"/>
          <w:bCs/>
        </w:rPr>
        <w:t>】日内无条件更换、退货，并有权提出索赔。该索赔不受本合同约定的保修期的限制。因上述原因造成甲方经济损失或者甲方工作人员或其他任何人员或任何第三方人身损害、财产损失的，乙方应当予以全额赔偿。对甲方造成重大负面影响的，甲方保留进一步追究乙方责任的权利。</w:t>
      </w:r>
    </w:p>
    <w:p w14:paraId="770C3EE7" w14:textId="77777777" w:rsidR="000A2B30" w:rsidRDefault="006C71F1">
      <w:pPr>
        <w:pStyle w:val="a9"/>
        <w:tabs>
          <w:tab w:val="left" w:pos="540"/>
        </w:tabs>
        <w:ind w:firstLine="420"/>
        <w:rPr>
          <w:rFonts w:hAnsi="宋体"/>
          <w:b w:val="0"/>
          <w:bCs/>
        </w:rPr>
      </w:pPr>
      <w:r>
        <w:rPr>
          <w:rFonts w:hAnsi="宋体" w:hint="eastAsia"/>
          <w:b w:val="0"/>
          <w:bCs/>
        </w:rPr>
        <w:t>（四）货物出现上述第（二）款约定的问题，甲方有权根据甲方当地商检部门的检验结果，以书面形式向乙方</w:t>
      </w:r>
      <w:r>
        <w:rPr>
          <w:rFonts w:hAnsi="宋体" w:hint="eastAsia"/>
          <w:b w:val="0"/>
          <w:bCs/>
        </w:rPr>
        <w:t>要求索赔。</w:t>
      </w:r>
    </w:p>
    <w:p w14:paraId="2BD621B9" w14:textId="77777777" w:rsidR="000A2B30" w:rsidRDefault="006C71F1">
      <w:pPr>
        <w:tabs>
          <w:tab w:val="left" w:pos="588"/>
        </w:tabs>
        <w:ind w:firstLine="482"/>
        <w:rPr>
          <w:rFonts w:ascii="宋体" w:hAnsi="宋体" w:cs="宋体"/>
          <w:b/>
          <w:bCs/>
          <w:szCs w:val="21"/>
        </w:rPr>
      </w:pPr>
      <w:r>
        <w:rPr>
          <w:rFonts w:ascii="宋体" w:hAnsi="宋体" w:cs="宋体" w:hint="eastAsia"/>
          <w:b/>
          <w:bCs/>
          <w:szCs w:val="21"/>
        </w:rPr>
        <w:t>六、包装、运输及保险</w:t>
      </w:r>
    </w:p>
    <w:p w14:paraId="50D88F25"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一）乙方提供的货物应为原厂包装，能够防止货物在运输中损坏或变质。这类包装应采取防潮、防晒、防锈、防腐蚀、防震动及防止其它损坏的必要保护措施，从而保护货物能够经受多次搬运、装卸及长途运输。乙方应承担因包装或防护措施不当等原因所造成任何损失的责任，给甲方造成损失的，乙方应赔偿甲方全部损失。</w:t>
      </w:r>
    </w:p>
    <w:p w14:paraId="1EF86F96"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（二）乙方负责安排运输工具，并支付运费，确保按合同要求交货。乙方应承担因运输、搬运过程中防护措施不当等原因造成的任何损失及一切风险，包括但不限于甲方、</w:t>
      </w:r>
      <w:proofErr w:type="gramStart"/>
      <w:r>
        <w:rPr>
          <w:rFonts w:ascii="宋体" w:hAnsi="宋体" w:cs="宋体" w:hint="eastAsia"/>
          <w:sz w:val="21"/>
          <w:szCs w:val="21"/>
        </w:rPr>
        <w:t>乙方员工</w:t>
      </w:r>
      <w:proofErr w:type="gramEnd"/>
      <w:r>
        <w:rPr>
          <w:rFonts w:ascii="宋体" w:hAnsi="宋体" w:cs="宋体" w:hint="eastAsia"/>
          <w:sz w:val="21"/>
          <w:szCs w:val="21"/>
        </w:rPr>
        <w:t>或任何第三方的人身损害及财产损</w:t>
      </w:r>
      <w:r>
        <w:rPr>
          <w:rFonts w:ascii="宋体" w:hAnsi="宋体" w:cs="宋体" w:hint="eastAsia"/>
          <w:sz w:val="21"/>
          <w:szCs w:val="21"/>
        </w:rPr>
        <w:t>失等。</w:t>
      </w:r>
    </w:p>
    <w:p w14:paraId="3BDD8B9C" w14:textId="77777777" w:rsidR="000A2B30" w:rsidRDefault="006C71F1">
      <w:pPr>
        <w:ind w:firstLine="480"/>
        <w:rPr>
          <w:rFonts w:ascii="宋体" w:hAnsi="宋体" w:cs="宋体"/>
          <w:szCs w:val="21"/>
        </w:rPr>
      </w:pPr>
      <w:r>
        <w:rPr>
          <w:rFonts w:ascii="宋体" w:hAnsi="宋体" w:cs="宋体" w:hint="eastAsia"/>
          <w:szCs w:val="21"/>
        </w:rPr>
        <w:t>（三）乙方应向甲方交付各种技术资料和简易安装工具作为维护管理使用。包括但不限于：</w:t>
      </w:r>
    </w:p>
    <w:p w14:paraId="3D41A967" w14:textId="77777777" w:rsidR="000A2B30" w:rsidRDefault="006C71F1">
      <w:pPr>
        <w:ind w:firstLine="480"/>
        <w:rPr>
          <w:rFonts w:ascii="宋体" w:hAnsi="宋体" w:cs="宋体"/>
          <w:szCs w:val="21"/>
        </w:rPr>
      </w:pPr>
      <w:r>
        <w:rPr>
          <w:rFonts w:ascii="宋体" w:hAnsi="宋体" w:cs="宋体"/>
          <w:szCs w:val="21"/>
        </w:rPr>
        <w:t>1.</w:t>
      </w:r>
      <w:r>
        <w:rPr>
          <w:rFonts w:ascii="宋体" w:hAnsi="宋体" w:cs="宋体" w:hint="eastAsia"/>
          <w:szCs w:val="21"/>
        </w:rPr>
        <w:t>货物送货单、说明书、安装、维护和操作文件</w:t>
      </w:r>
      <w:r>
        <w:rPr>
          <w:rFonts w:ascii="宋体" w:hAnsi="宋体" w:cs="宋体"/>
          <w:szCs w:val="21"/>
        </w:rPr>
        <w:t>,</w:t>
      </w:r>
      <w:r>
        <w:rPr>
          <w:rFonts w:ascii="宋体" w:hAnsi="宋体" w:cs="宋体"/>
          <w:szCs w:val="21"/>
        </w:rPr>
        <w:t>包括：</w:t>
      </w:r>
    </w:p>
    <w:p w14:paraId="1B0CA412"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sz w:val="21"/>
          <w:szCs w:val="21"/>
        </w:rPr>
        <w:t>）技术性能和指标；</w:t>
      </w:r>
    </w:p>
    <w:p w14:paraId="4EFEFD3C"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w:t>
      </w:r>
      <w:r>
        <w:rPr>
          <w:rFonts w:ascii="宋体" w:hAnsi="宋体" w:cs="宋体"/>
          <w:sz w:val="21"/>
          <w:szCs w:val="21"/>
        </w:rPr>
        <w:t>2</w:t>
      </w:r>
      <w:r>
        <w:rPr>
          <w:rFonts w:ascii="宋体" w:hAnsi="宋体" w:cs="宋体"/>
          <w:sz w:val="21"/>
          <w:szCs w:val="21"/>
        </w:rPr>
        <w:t>）安装图；</w:t>
      </w:r>
    </w:p>
    <w:p w14:paraId="2745D791"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w:t>
      </w:r>
      <w:r>
        <w:rPr>
          <w:rFonts w:ascii="宋体" w:hAnsi="宋体" w:cs="宋体"/>
          <w:sz w:val="21"/>
          <w:szCs w:val="21"/>
        </w:rPr>
        <w:t>3</w:t>
      </w:r>
      <w:r>
        <w:rPr>
          <w:rFonts w:ascii="宋体" w:hAnsi="宋体" w:cs="宋体"/>
          <w:sz w:val="21"/>
          <w:szCs w:val="21"/>
        </w:rPr>
        <w:t>）货物的可靠性指标及计算依据等。</w:t>
      </w:r>
    </w:p>
    <w:p w14:paraId="3D6B9750" w14:textId="77777777" w:rsidR="000A2B30" w:rsidRDefault="006C71F1">
      <w:pPr>
        <w:pStyle w:val="aff2"/>
        <w:snapToGrid/>
        <w:spacing w:line="360" w:lineRule="auto"/>
        <w:ind w:right="29"/>
        <w:rPr>
          <w:rFonts w:ascii="宋体" w:hAnsi="宋体" w:cs="宋体"/>
          <w:sz w:val="21"/>
          <w:szCs w:val="21"/>
        </w:rPr>
      </w:pPr>
      <w:r>
        <w:rPr>
          <w:rFonts w:ascii="宋体" w:hAnsi="宋体" w:cs="宋体"/>
          <w:sz w:val="21"/>
          <w:szCs w:val="21"/>
        </w:rPr>
        <w:t>2.</w:t>
      </w:r>
      <w:r>
        <w:rPr>
          <w:rFonts w:ascii="宋体" w:hAnsi="宋体" w:cs="宋体"/>
          <w:sz w:val="21"/>
          <w:szCs w:val="21"/>
        </w:rPr>
        <w:t>主要部件、配件的产地及技术资料；</w:t>
      </w:r>
    </w:p>
    <w:p w14:paraId="6398B665" w14:textId="77777777" w:rsidR="000A2B30" w:rsidRDefault="006C71F1">
      <w:pPr>
        <w:pStyle w:val="aff2"/>
        <w:snapToGrid/>
        <w:spacing w:line="360" w:lineRule="auto"/>
        <w:ind w:right="29"/>
        <w:rPr>
          <w:rFonts w:ascii="宋体" w:hAnsi="宋体" w:cs="宋体"/>
          <w:sz w:val="21"/>
          <w:szCs w:val="21"/>
        </w:rPr>
      </w:pPr>
      <w:r>
        <w:rPr>
          <w:rFonts w:ascii="宋体" w:hAnsi="宋体" w:cs="宋体"/>
          <w:sz w:val="21"/>
          <w:szCs w:val="21"/>
        </w:rPr>
        <w:t>3.</w:t>
      </w:r>
      <w:r>
        <w:rPr>
          <w:rFonts w:ascii="宋体" w:hAnsi="宋体" w:cs="宋体"/>
          <w:sz w:val="21"/>
          <w:szCs w:val="21"/>
        </w:rPr>
        <w:t>安装、维护和操作文件，包括：安装手册、操作维护手册；</w:t>
      </w:r>
    </w:p>
    <w:p w14:paraId="749A34D4" w14:textId="77777777" w:rsidR="000A2B30" w:rsidRDefault="006C71F1">
      <w:pPr>
        <w:pStyle w:val="aff2"/>
        <w:snapToGrid/>
        <w:spacing w:line="360" w:lineRule="auto"/>
        <w:ind w:right="29"/>
        <w:rPr>
          <w:rFonts w:ascii="宋体" w:hAnsi="宋体" w:cs="宋体"/>
          <w:sz w:val="21"/>
          <w:szCs w:val="21"/>
        </w:rPr>
      </w:pPr>
      <w:r>
        <w:rPr>
          <w:rFonts w:ascii="宋体" w:hAnsi="宋体" w:cs="宋体"/>
          <w:sz w:val="21"/>
          <w:szCs w:val="21"/>
        </w:rPr>
        <w:t>4.</w:t>
      </w:r>
      <w:r>
        <w:rPr>
          <w:rFonts w:ascii="宋体" w:hAnsi="宋体" w:cs="宋体"/>
          <w:sz w:val="21"/>
          <w:szCs w:val="21"/>
        </w:rPr>
        <w:t>简易安装工具。</w:t>
      </w:r>
    </w:p>
    <w:p w14:paraId="5AE997AF" w14:textId="77777777" w:rsidR="000A2B30" w:rsidRDefault="006C71F1">
      <w:pPr>
        <w:pStyle w:val="074"/>
        <w:ind w:left="0" w:firstLineChars="200" w:firstLine="420"/>
        <w:rPr>
          <w:rFonts w:ascii="宋体" w:hAnsi="宋体"/>
          <w:szCs w:val="21"/>
        </w:rPr>
      </w:pPr>
      <w:r>
        <w:rPr>
          <w:rFonts w:ascii="宋体" w:hAnsi="宋体" w:hint="eastAsia"/>
          <w:szCs w:val="21"/>
        </w:rPr>
        <w:t>（五）乙方须在合同签订后</w:t>
      </w:r>
      <w:r>
        <w:rPr>
          <w:rFonts w:ascii="宋体" w:hAnsi="宋体"/>
          <w:szCs w:val="21"/>
        </w:rPr>
        <w:t>10</w:t>
      </w:r>
      <w:r>
        <w:rPr>
          <w:rFonts w:ascii="宋体" w:hAnsi="宋体"/>
          <w:szCs w:val="21"/>
        </w:rPr>
        <w:t>个工作日内，为本项目现场作业人员办理</w:t>
      </w:r>
      <w:r>
        <w:rPr>
          <w:rFonts w:ascii="宋体" w:hAnsi="宋体" w:hint="eastAsia"/>
          <w:szCs w:val="21"/>
        </w:rPr>
        <w:t>足额有效的意</w:t>
      </w:r>
      <w:r>
        <w:rPr>
          <w:rFonts w:ascii="宋体" w:hAnsi="宋体" w:hint="eastAsia"/>
          <w:szCs w:val="21"/>
        </w:rPr>
        <w:lastRenderedPageBreak/>
        <w:t>外伤害保险及必要的雇主</w:t>
      </w:r>
      <w:proofErr w:type="gramStart"/>
      <w:r>
        <w:rPr>
          <w:rFonts w:ascii="宋体" w:hAnsi="宋体" w:hint="eastAsia"/>
          <w:szCs w:val="21"/>
        </w:rPr>
        <w:t>责任险并支付</w:t>
      </w:r>
      <w:proofErr w:type="gramEnd"/>
      <w:r>
        <w:rPr>
          <w:rFonts w:ascii="宋体" w:hAnsi="宋体" w:hint="eastAsia"/>
          <w:szCs w:val="21"/>
        </w:rPr>
        <w:t>保险费，保险期限自合同签订之日起至本项目最终验收合格之日止。未办理保险的，乙方现场作业人员不得入场，由此造成逾期交货或安装，由乙方按本合同约定承担违约责任。</w:t>
      </w:r>
    </w:p>
    <w:p w14:paraId="4E6CF95A" w14:textId="77777777" w:rsidR="000A2B30" w:rsidRDefault="006C71F1">
      <w:pPr>
        <w:pStyle w:val="074"/>
        <w:ind w:left="0" w:firstLineChars="200" w:firstLine="420"/>
        <w:rPr>
          <w:rFonts w:ascii="宋体" w:hAnsi="宋体"/>
          <w:szCs w:val="21"/>
        </w:rPr>
      </w:pPr>
      <w:r>
        <w:rPr>
          <w:rFonts w:ascii="宋体" w:hAnsi="宋体" w:hint="eastAsia"/>
          <w:szCs w:val="21"/>
        </w:rPr>
        <w:t>乙方为所有进场作业人员配备符合国家及行业现行安全标准的安全防护设施（包括但不限于安全帽、安全带、安全网等），并定期检查设施完好性，确保作业人员规范使用。</w:t>
      </w:r>
    </w:p>
    <w:p w14:paraId="45A6D74C" w14:textId="77777777" w:rsidR="000A2B30" w:rsidRDefault="006C71F1">
      <w:pPr>
        <w:pStyle w:val="074"/>
        <w:ind w:left="0" w:firstLineChars="200" w:firstLine="420"/>
        <w:rPr>
          <w:rFonts w:ascii="宋体" w:hAnsi="宋体"/>
          <w:szCs w:val="21"/>
        </w:rPr>
      </w:pPr>
      <w:r>
        <w:rPr>
          <w:rFonts w:ascii="宋体" w:hAnsi="宋体" w:hint="eastAsia"/>
          <w:szCs w:val="21"/>
        </w:rPr>
        <w:t>乙方对所有作业人员开展岗前安全施工教育培训及施工过程中的常态</w:t>
      </w:r>
      <w:proofErr w:type="gramStart"/>
      <w:r>
        <w:rPr>
          <w:rFonts w:ascii="宋体" w:hAnsi="宋体" w:hint="eastAsia"/>
          <w:szCs w:val="21"/>
        </w:rPr>
        <w:t>化安全</w:t>
      </w:r>
      <w:proofErr w:type="gramEnd"/>
      <w:r>
        <w:rPr>
          <w:rFonts w:ascii="宋体" w:hAnsi="宋体" w:hint="eastAsia"/>
          <w:szCs w:val="21"/>
        </w:rPr>
        <w:t>交底，明确施工安全操作规范，如有高空作业，乙方相关作业人员还应具备高空作业的相关资质，甲</w:t>
      </w:r>
      <w:r>
        <w:rPr>
          <w:rFonts w:ascii="宋体" w:hAnsi="宋体" w:hint="eastAsia"/>
          <w:szCs w:val="21"/>
        </w:rPr>
        <w:t>方有权随时进行监督检查。</w:t>
      </w:r>
    </w:p>
    <w:p w14:paraId="2C9E6424" w14:textId="77777777" w:rsidR="000A2B30" w:rsidRDefault="006C71F1">
      <w:pPr>
        <w:pStyle w:val="074"/>
        <w:ind w:left="0" w:firstLineChars="200" w:firstLine="420"/>
        <w:rPr>
          <w:rFonts w:ascii="宋体" w:hAnsi="宋体"/>
          <w:szCs w:val="21"/>
        </w:rPr>
      </w:pPr>
      <w:r>
        <w:rPr>
          <w:rFonts w:ascii="宋体" w:hAnsi="宋体" w:hint="eastAsia"/>
          <w:szCs w:val="21"/>
        </w:rPr>
        <w:t>施工期间，如乙方作业人员发生人身伤亡、财产损失等安全事故，无论事故是否因乙方过错、作业人员自身原因或第三方原因导致，均由乙方独立承担全部赔偿责任及事故处理义务，甲方无需就该等事故承担任何赔偿责任、连带责任或补充责任。</w:t>
      </w:r>
    </w:p>
    <w:p w14:paraId="53747146" w14:textId="77777777" w:rsidR="000A2B30" w:rsidRDefault="006C71F1">
      <w:pPr>
        <w:pStyle w:val="074"/>
        <w:ind w:left="0" w:firstLineChars="200" w:firstLine="420"/>
        <w:rPr>
          <w:rFonts w:ascii="宋体" w:hAnsi="宋体"/>
          <w:szCs w:val="21"/>
        </w:rPr>
      </w:pPr>
      <w:r>
        <w:rPr>
          <w:rFonts w:ascii="宋体" w:hAnsi="宋体" w:hint="eastAsia"/>
          <w:szCs w:val="21"/>
        </w:rPr>
        <w:t>若因乙方未履行本合同约定的安全保障义务，或未及时妥善处理作业人员安全事故，导致甲方被牵连进入诉讼、仲裁或其他任何法律程序，乙方应赔偿甲方因此遭受的全部直接及间接损失，包括但不限于项目停工损失、诉讼费、律师费、差旅费、鉴定费、保全费、公告费、行政罚款，以及甲方因</w:t>
      </w:r>
      <w:proofErr w:type="gramStart"/>
      <w:r>
        <w:rPr>
          <w:rFonts w:ascii="宋体" w:hAnsi="宋体" w:hint="eastAsia"/>
          <w:szCs w:val="21"/>
        </w:rPr>
        <w:t>涉诉向第</w:t>
      </w:r>
      <w:r>
        <w:rPr>
          <w:rFonts w:ascii="宋体" w:hAnsi="宋体" w:hint="eastAsia"/>
          <w:szCs w:val="21"/>
        </w:rPr>
        <w:t>三</w:t>
      </w:r>
      <w:proofErr w:type="gramEnd"/>
      <w:r>
        <w:rPr>
          <w:rFonts w:ascii="宋体" w:hAnsi="宋体" w:hint="eastAsia"/>
          <w:szCs w:val="21"/>
        </w:rPr>
        <w:t>方支付的赔偿金、违约金或其他款项。</w:t>
      </w:r>
    </w:p>
    <w:p w14:paraId="352A6D1C" w14:textId="77777777" w:rsidR="000A2B30" w:rsidRDefault="006C71F1">
      <w:pPr>
        <w:tabs>
          <w:tab w:val="left" w:pos="588"/>
        </w:tabs>
        <w:ind w:firstLine="482"/>
        <w:rPr>
          <w:rFonts w:ascii="宋体" w:hAnsi="宋体" w:cs="宋体"/>
          <w:b/>
          <w:bCs/>
          <w:szCs w:val="21"/>
        </w:rPr>
      </w:pPr>
      <w:r>
        <w:rPr>
          <w:rFonts w:ascii="宋体" w:hAnsi="宋体" w:cs="宋体" w:hint="eastAsia"/>
          <w:b/>
          <w:bCs/>
          <w:szCs w:val="21"/>
        </w:rPr>
        <w:t>六、供货要求</w:t>
      </w:r>
    </w:p>
    <w:p w14:paraId="37A8AD7B" w14:textId="77777777" w:rsidR="000A2B30" w:rsidRDefault="006C71F1">
      <w:pPr>
        <w:pStyle w:val="074"/>
        <w:ind w:left="0" w:firstLineChars="200" w:firstLine="420"/>
        <w:rPr>
          <w:rFonts w:ascii="宋体" w:hAnsi="宋体"/>
          <w:szCs w:val="21"/>
        </w:rPr>
      </w:pPr>
      <w:r>
        <w:rPr>
          <w:rFonts w:ascii="宋体" w:hAnsi="宋体" w:hint="eastAsia"/>
          <w:szCs w:val="21"/>
        </w:rPr>
        <w:t>（一）样板房供货要求：乙方须在合同签订后接到甲方通知</w:t>
      </w:r>
      <w:r>
        <w:rPr>
          <w:rFonts w:ascii="宋体" w:hAnsi="宋体"/>
          <w:szCs w:val="21"/>
        </w:rPr>
        <w:t>15</w:t>
      </w:r>
      <w:r>
        <w:rPr>
          <w:rFonts w:ascii="宋体" w:hAnsi="宋体"/>
          <w:szCs w:val="21"/>
        </w:rPr>
        <w:t>日内完成</w:t>
      </w:r>
      <w:r>
        <w:rPr>
          <w:rFonts w:ascii="宋体" w:hAnsi="宋体"/>
          <w:szCs w:val="21"/>
        </w:rPr>
        <w:t>3</w:t>
      </w:r>
      <w:r>
        <w:rPr>
          <w:rFonts w:ascii="宋体" w:hAnsi="宋体"/>
          <w:szCs w:val="21"/>
        </w:rPr>
        <w:t>个户型精装样板房电器的供货、安装及调试工作，并经甲方验收合格。</w:t>
      </w:r>
    </w:p>
    <w:p w14:paraId="5D140725" w14:textId="77777777" w:rsidR="000A2B30" w:rsidRDefault="006C71F1">
      <w:pPr>
        <w:pStyle w:val="074"/>
        <w:ind w:left="0" w:firstLineChars="200" w:firstLine="420"/>
        <w:rPr>
          <w:rFonts w:ascii="宋体" w:hAnsi="宋体"/>
          <w:szCs w:val="21"/>
        </w:rPr>
      </w:pPr>
      <w:r>
        <w:rPr>
          <w:rFonts w:ascii="宋体" w:hAnsi="宋体" w:hint="eastAsia"/>
          <w:szCs w:val="21"/>
        </w:rPr>
        <w:t>（二）整体供货要求：乙方须根据项目现场整体施工进度，配合甲方书面通知的要求，分批次完成全部货物的进场、安装、调试及验收工作。</w:t>
      </w:r>
    </w:p>
    <w:p w14:paraId="646310DF" w14:textId="77777777" w:rsidR="000A2B30" w:rsidRDefault="006C71F1">
      <w:pPr>
        <w:pStyle w:val="074"/>
        <w:ind w:left="0" w:firstLineChars="200" w:firstLine="420"/>
        <w:rPr>
          <w:rFonts w:ascii="宋体" w:hAnsi="宋体"/>
          <w:szCs w:val="21"/>
        </w:rPr>
      </w:pPr>
      <w:r>
        <w:rPr>
          <w:rFonts w:ascii="宋体" w:hAnsi="宋体" w:hint="eastAsia"/>
          <w:szCs w:val="21"/>
        </w:rPr>
        <w:t>（三）甲方负责协调落实货物在建设工地的临时存放场地，乙方须自行负责货物的保管、看管工作，期间发生的货物毁损、灭失风险由乙方承担。乙方应采取必要的防盗、防潮、防尘措施，确保货物在安装前保持完好状态。</w:t>
      </w:r>
    </w:p>
    <w:p w14:paraId="478B3392" w14:textId="77777777" w:rsidR="000A2B30" w:rsidRDefault="006C71F1">
      <w:pPr>
        <w:pStyle w:val="074"/>
        <w:ind w:left="0" w:firstLineChars="200" w:firstLine="420"/>
        <w:rPr>
          <w:rFonts w:ascii="宋体" w:hAnsi="宋体"/>
          <w:szCs w:val="21"/>
        </w:rPr>
      </w:pPr>
      <w:r>
        <w:rPr>
          <w:rFonts w:ascii="宋体" w:hAnsi="宋体" w:hint="eastAsia"/>
          <w:szCs w:val="21"/>
        </w:rPr>
        <w:t>（四）</w:t>
      </w:r>
      <w:r>
        <w:rPr>
          <w:rFonts w:ascii="宋体" w:hAnsi="宋体" w:hint="eastAsia"/>
          <w:shd w:val="clear" w:color="auto" w:fill="FFFFFF"/>
        </w:rPr>
        <w:t>成品保护：</w:t>
      </w:r>
      <w:r>
        <w:rPr>
          <w:rFonts w:ascii="宋体" w:hAnsi="宋体" w:hint="eastAsia"/>
          <w:szCs w:val="21"/>
        </w:rPr>
        <w:t>自货物运抵现场至最终验收合格并交付使用前，乙方须负责全部货物的成品保护工作。在安装过程中，如因乙方原因造成建筑结构、装修、其它设备或已完成品被损坏，乙方须负责按原样修复或赔偿全部损失。</w:t>
      </w:r>
    </w:p>
    <w:p w14:paraId="42464BD8" w14:textId="77777777" w:rsidR="000A2B30" w:rsidRDefault="006C71F1">
      <w:pPr>
        <w:pStyle w:val="074"/>
        <w:ind w:left="0" w:firstLineChars="200" w:firstLine="420"/>
        <w:rPr>
          <w:rFonts w:ascii="宋体" w:hAnsi="宋体"/>
          <w:szCs w:val="21"/>
        </w:rPr>
      </w:pPr>
      <w:r>
        <w:rPr>
          <w:rFonts w:ascii="宋体" w:hAnsi="宋体" w:hint="eastAsia"/>
          <w:szCs w:val="21"/>
        </w:rPr>
        <w:lastRenderedPageBreak/>
        <w:t>（五）乙方的货物运输安装需配合甲方安排，使用电梯或其他设备等需提前【</w:t>
      </w:r>
      <w:r>
        <w:rPr>
          <w:rFonts w:ascii="宋体" w:hAnsi="宋体"/>
          <w:szCs w:val="21"/>
        </w:rPr>
        <w:t>1</w:t>
      </w:r>
      <w:r>
        <w:rPr>
          <w:rFonts w:ascii="宋体" w:hAnsi="宋体"/>
          <w:szCs w:val="21"/>
        </w:rPr>
        <w:t>】日征得甲方书面同意，无电梯则自行安排运送</w:t>
      </w:r>
      <w:r>
        <w:rPr>
          <w:rFonts w:ascii="宋体" w:hAnsi="宋体"/>
          <w:szCs w:val="21"/>
        </w:rPr>
        <w:t>至楼上。</w:t>
      </w:r>
    </w:p>
    <w:p w14:paraId="1DD87536" w14:textId="77777777" w:rsidR="000A2B30" w:rsidRDefault="006C71F1">
      <w:pPr>
        <w:pStyle w:val="074"/>
        <w:ind w:left="0" w:firstLineChars="200" w:firstLine="420"/>
        <w:rPr>
          <w:rFonts w:ascii="宋体" w:hAnsi="宋体"/>
          <w:szCs w:val="21"/>
        </w:rPr>
      </w:pPr>
      <w:r>
        <w:rPr>
          <w:rFonts w:ascii="宋体" w:hAnsi="宋体" w:hint="eastAsia"/>
          <w:szCs w:val="21"/>
        </w:rPr>
        <w:t>（六）在验收过程中，因交付货物的全部或部分不符合本合同约定的数量、质量标准，存在外观变形或损坏及隐蔽瑕疵等情形，乙方应按甲方要求在</w:t>
      </w:r>
      <w:r>
        <w:rPr>
          <w:rFonts w:ascii="宋体" w:hAnsi="宋体"/>
          <w:szCs w:val="21"/>
          <w:u w:val="single"/>
        </w:rPr>
        <w:t xml:space="preserve"> 2 </w:t>
      </w:r>
      <w:r>
        <w:rPr>
          <w:rFonts w:ascii="宋体" w:hAnsi="宋体" w:hint="eastAsia"/>
          <w:szCs w:val="21"/>
        </w:rPr>
        <w:t>日内完成无条件更换、补齐，确保所交付的货物全部符合合同约定，否则甲方有权拒绝接受该货物或解除、终止本合同且不承担任何违约责任，并有权不予支付全部合同价款，同时甲方有权要求乙方支付合同总金额的【</w:t>
      </w:r>
      <w:r>
        <w:rPr>
          <w:rFonts w:ascii="宋体" w:hAnsi="宋体"/>
          <w:szCs w:val="21"/>
        </w:rPr>
        <w:t>10</w:t>
      </w:r>
      <w:r>
        <w:rPr>
          <w:rFonts w:ascii="宋体" w:hAnsi="宋体" w:hint="eastAsia"/>
          <w:szCs w:val="21"/>
        </w:rPr>
        <w:t>】</w:t>
      </w:r>
      <w:r>
        <w:rPr>
          <w:rFonts w:ascii="宋体" w:hAnsi="宋体"/>
          <w:szCs w:val="21"/>
        </w:rPr>
        <w:t>%</w:t>
      </w:r>
      <w:r>
        <w:rPr>
          <w:rFonts w:ascii="宋体" w:hAnsi="宋体"/>
          <w:szCs w:val="21"/>
        </w:rPr>
        <w:t>作为违约金，由此给甲方造成的损失由乙方全额赔偿。</w:t>
      </w:r>
    </w:p>
    <w:p w14:paraId="141566FF" w14:textId="77777777" w:rsidR="000A2B30" w:rsidRDefault="006C71F1">
      <w:pPr>
        <w:pStyle w:val="aff2"/>
        <w:snapToGrid/>
        <w:spacing w:line="360" w:lineRule="auto"/>
        <w:ind w:right="29" w:firstLineChars="200" w:firstLine="420"/>
        <w:rPr>
          <w:rFonts w:ascii="宋体" w:hAnsi="宋体" w:cs="宋体"/>
          <w:sz w:val="21"/>
          <w:szCs w:val="21"/>
        </w:rPr>
      </w:pPr>
      <w:r>
        <w:rPr>
          <w:rFonts w:ascii="宋体" w:hAnsi="宋体" w:cs="宋体" w:hint="eastAsia"/>
          <w:sz w:val="21"/>
          <w:szCs w:val="21"/>
        </w:rPr>
        <w:t>（七）乙方负责安排技术人员免费为甲方用户提供现场安装服务。安装工程包括：勘测、卸车、安装、连接等工作，所有货物和自</w:t>
      </w:r>
      <w:proofErr w:type="gramStart"/>
      <w:r>
        <w:rPr>
          <w:rFonts w:ascii="宋体" w:hAnsi="宋体" w:cs="宋体" w:hint="eastAsia"/>
          <w:sz w:val="21"/>
          <w:szCs w:val="21"/>
        </w:rPr>
        <w:t>带</w:t>
      </w:r>
      <w:r>
        <w:rPr>
          <w:rFonts w:ascii="宋体" w:hAnsi="宋体" w:cs="宋体" w:hint="eastAsia"/>
          <w:sz w:val="21"/>
          <w:szCs w:val="21"/>
        </w:rPr>
        <w:t>材料</w:t>
      </w:r>
      <w:proofErr w:type="gramEnd"/>
      <w:r>
        <w:rPr>
          <w:rFonts w:ascii="宋体" w:hAnsi="宋体" w:cs="宋体" w:hint="eastAsia"/>
          <w:sz w:val="21"/>
          <w:szCs w:val="21"/>
        </w:rPr>
        <w:t>的二次搬运、安装、安装废料的清理工作由乙方负责。</w:t>
      </w:r>
    </w:p>
    <w:p w14:paraId="141CF7F7" w14:textId="77777777" w:rsidR="000A2B30" w:rsidRDefault="006C71F1">
      <w:pPr>
        <w:pStyle w:val="aff2"/>
        <w:snapToGrid/>
        <w:spacing w:line="360" w:lineRule="auto"/>
        <w:ind w:right="29" w:firstLineChars="200" w:firstLine="420"/>
        <w:rPr>
          <w:rFonts w:ascii="宋体" w:hAnsi="宋体" w:cs="宋体"/>
          <w:sz w:val="21"/>
          <w:szCs w:val="21"/>
        </w:rPr>
      </w:pPr>
      <w:r>
        <w:rPr>
          <w:rFonts w:ascii="宋体" w:hAnsi="宋体" w:cs="宋体" w:hint="eastAsia"/>
          <w:sz w:val="21"/>
          <w:szCs w:val="21"/>
        </w:rPr>
        <w:t>（八）乙方安装期间，如在拆、装、搬运过程中造成甲方损失的，应由乙方承担全部赔偿责任。</w:t>
      </w:r>
    </w:p>
    <w:p w14:paraId="36618277" w14:textId="77777777" w:rsidR="000A2B30" w:rsidRDefault="006C71F1">
      <w:pPr>
        <w:tabs>
          <w:tab w:val="left" w:pos="588"/>
        </w:tabs>
        <w:ind w:firstLine="482"/>
        <w:rPr>
          <w:rFonts w:ascii="宋体" w:hAnsi="宋体" w:cs="宋体"/>
          <w:b/>
          <w:bCs/>
          <w:szCs w:val="21"/>
        </w:rPr>
      </w:pPr>
      <w:r>
        <w:rPr>
          <w:rFonts w:ascii="宋体" w:hAnsi="宋体" w:cs="宋体" w:hint="eastAsia"/>
          <w:b/>
          <w:bCs/>
          <w:szCs w:val="21"/>
        </w:rPr>
        <w:t>七、验收标准</w:t>
      </w:r>
    </w:p>
    <w:p w14:paraId="55D6F0DC" w14:textId="77777777" w:rsidR="000A2B30" w:rsidRDefault="006C71F1">
      <w:pPr>
        <w:ind w:firstLineChars="200" w:firstLine="420"/>
        <w:rPr>
          <w:rFonts w:ascii="宋体" w:hAnsi="宋体" w:cs="宋体"/>
          <w:szCs w:val="21"/>
        </w:rPr>
      </w:pPr>
      <w:r>
        <w:rPr>
          <w:rFonts w:ascii="宋体" w:hAnsi="宋体" w:cs="宋体" w:hint="eastAsia"/>
          <w:szCs w:val="21"/>
        </w:rPr>
        <w:t>（一）乙方提供的所有货物和服务，其质量、技术、安全等特征必须符合国家现行有关强制性标准、行业标准及采购文件用户需求。主要遵循的国家标准包括但不限于：《房间空气调节器》（</w:t>
      </w:r>
      <w:r>
        <w:rPr>
          <w:rFonts w:ascii="宋体" w:hAnsi="宋体" w:cs="宋体"/>
          <w:szCs w:val="21"/>
        </w:rPr>
        <w:t>GB/T 7725-2022</w:t>
      </w:r>
      <w:r>
        <w:rPr>
          <w:rFonts w:ascii="宋体" w:hAnsi="宋体" w:cs="宋体"/>
          <w:szCs w:val="21"/>
        </w:rPr>
        <w:t>）、《家用和类似用途制冷器具》（</w:t>
      </w:r>
      <w:r>
        <w:rPr>
          <w:rFonts w:ascii="宋体" w:hAnsi="宋体" w:cs="宋体"/>
          <w:szCs w:val="21"/>
        </w:rPr>
        <w:t xml:space="preserve">GB/T </w:t>
      </w:r>
      <w:r>
        <w:rPr>
          <w:rFonts w:ascii="宋体" w:hAnsi="宋体" w:cs="宋体"/>
          <w:szCs w:val="21"/>
        </w:rPr>
        <w:t>8059-2016</w:t>
      </w:r>
      <w:r>
        <w:rPr>
          <w:rFonts w:ascii="宋体" w:hAnsi="宋体" w:cs="宋体"/>
          <w:szCs w:val="21"/>
        </w:rPr>
        <w:t>）、《房间空气调节器能效限定值及能效等级》（</w:t>
      </w:r>
      <w:r>
        <w:rPr>
          <w:rFonts w:ascii="宋体" w:hAnsi="宋体" w:cs="宋体"/>
          <w:szCs w:val="21"/>
        </w:rPr>
        <w:t>GB 21455-2019</w:t>
      </w:r>
      <w:r>
        <w:rPr>
          <w:rFonts w:ascii="宋体" w:hAnsi="宋体" w:cs="宋体"/>
          <w:szCs w:val="21"/>
        </w:rPr>
        <w:t>）、《家用和类似用途电器安装及布线通用要求》（</w:t>
      </w:r>
      <w:r>
        <w:rPr>
          <w:rFonts w:ascii="宋体" w:hAnsi="宋体" w:cs="宋体"/>
          <w:szCs w:val="21"/>
        </w:rPr>
        <w:t>GB/T 36932-2018</w:t>
      </w:r>
      <w:r>
        <w:rPr>
          <w:rFonts w:ascii="宋体" w:hAnsi="宋体" w:cs="宋体"/>
          <w:szCs w:val="21"/>
        </w:rPr>
        <w:t>）、《家用和类似用途电器的抗菌、除菌、净化功能》系列国家标准（</w:t>
      </w:r>
      <w:r>
        <w:rPr>
          <w:rFonts w:ascii="宋体" w:hAnsi="宋体" w:cs="宋体"/>
          <w:szCs w:val="21"/>
        </w:rPr>
        <w:t>GB/T 21551.1-2024</w:t>
      </w:r>
      <w:r>
        <w:rPr>
          <w:rFonts w:ascii="宋体" w:hAnsi="宋体" w:cs="宋体"/>
          <w:szCs w:val="21"/>
        </w:rPr>
        <w:t>等）。</w:t>
      </w:r>
    </w:p>
    <w:p w14:paraId="31E31BC3" w14:textId="77777777" w:rsidR="000A2B30" w:rsidRDefault="006C71F1">
      <w:pPr>
        <w:ind w:firstLineChars="200" w:firstLine="420"/>
        <w:rPr>
          <w:rFonts w:ascii="宋体" w:hAnsi="宋体" w:cs="宋体"/>
          <w:szCs w:val="21"/>
        </w:rPr>
      </w:pPr>
      <w:r>
        <w:rPr>
          <w:rFonts w:ascii="宋体" w:hAnsi="宋体" w:cs="宋体" w:hint="eastAsia"/>
          <w:szCs w:val="21"/>
        </w:rPr>
        <w:t>（二）</w:t>
      </w:r>
      <w:r>
        <w:rPr>
          <w:rFonts w:ascii="宋体" w:hAnsi="宋体" w:cs="宋体"/>
          <w:szCs w:val="21"/>
        </w:rPr>
        <w:t xml:space="preserve"> </w:t>
      </w:r>
      <w:r>
        <w:rPr>
          <w:rFonts w:ascii="宋体" w:hAnsi="宋体" w:cs="宋体" w:hint="eastAsia"/>
          <w:szCs w:val="21"/>
        </w:rPr>
        <w:t>所有货物须为全新原厂原装合格产品，必须有相应的详细中文说明书、产品合格证、保修卡、</w:t>
      </w:r>
      <w:r>
        <w:rPr>
          <w:rFonts w:ascii="宋体" w:hAnsi="宋体" w:cs="宋体"/>
          <w:szCs w:val="21"/>
        </w:rPr>
        <w:t>3C</w:t>
      </w:r>
      <w:r>
        <w:rPr>
          <w:rFonts w:ascii="宋体" w:hAnsi="宋体" w:cs="宋体"/>
          <w:szCs w:val="21"/>
        </w:rPr>
        <w:t>认证标志等随机文件。</w:t>
      </w:r>
    </w:p>
    <w:p w14:paraId="70ACDAA2" w14:textId="77777777" w:rsidR="000A2B30" w:rsidRDefault="006C71F1">
      <w:pPr>
        <w:ind w:firstLineChars="200" w:firstLine="420"/>
        <w:rPr>
          <w:rFonts w:ascii="宋体" w:hAnsi="宋体" w:cs="宋体"/>
          <w:szCs w:val="21"/>
        </w:rPr>
      </w:pPr>
      <w:r>
        <w:rPr>
          <w:rFonts w:ascii="宋体" w:hAnsi="宋体" w:cs="宋体" w:hint="eastAsia"/>
          <w:szCs w:val="21"/>
        </w:rPr>
        <w:t>（三）甲方有权委托具有资质的第三方检测机构对货物进行抽检，或拒绝接受任何不合格的货物和服务，由此产生的检测费用、退货费用、延误工</w:t>
      </w:r>
      <w:r>
        <w:rPr>
          <w:rFonts w:ascii="宋体" w:hAnsi="宋体" w:cs="宋体" w:hint="eastAsia"/>
          <w:szCs w:val="21"/>
        </w:rPr>
        <w:t>期损失及相关后果均由乙方承担。</w:t>
      </w:r>
    </w:p>
    <w:p w14:paraId="324C6E0A" w14:textId="77777777" w:rsidR="000A2B30" w:rsidRDefault="006C71F1">
      <w:pPr>
        <w:ind w:firstLineChars="200" w:firstLine="420"/>
        <w:rPr>
          <w:rFonts w:ascii="宋体" w:hAnsi="宋体" w:cs="宋体"/>
          <w:szCs w:val="21"/>
        </w:rPr>
      </w:pPr>
      <w:r>
        <w:rPr>
          <w:rFonts w:ascii="宋体" w:hAnsi="宋体" w:cs="宋体" w:hint="eastAsia"/>
          <w:szCs w:val="21"/>
        </w:rPr>
        <w:t>（四）</w:t>
      </w:r>
      <w:r>
        <w:rPr>
          <w:rFonts w:ascii="宋体" w:hAnsi="宋体" w:cs="宋体"/>
          <w:szCs w:val="21"/>
        </w:rPr>
        <w:t xml:space="preserve"> </w:t>
      </w:r>
      <w:r>
        <w:rPr>
          <w:rFonts w:ascii="宋体" w:hAnsi="宋体" w:cs="宋体" w:hint="eastAsia"/>
          <w:szCs w:val="21"/>
        </w:rPr>
        <w:t>知识产权保证：乙方应保证，在提供本项目的货物、服务或其任何一部分不会产生因第三方依法享有的专利权、商标权或其他知识产权侵权之诉。如因第三方提出侵权之诉，一切法律责任及由此产生的费用由乙方承担。</w:t>
      </w:r>
    </w:p>
    <w:p w14:paraId="392652C5" w14:textId="77777777" w:rsidR="000A2B30" w:rsidRDefault="006C71F1">
      <w:pPr>
        <w:ind w:firstLineChars="200" w:firstLine="420"/>
        <w:rPr>
          <w:rFonts w:ascii="宋体" w:hAnsi="宋体" w:cs="宋体"/>
          <w:szCs w:val="21"/>
        </w:rPr>
      </w:pPr>
      <w:r>
        <w:rPr>
          <w:rFonts w:ascii="宋体" w:hAnsi="宋体" w:cs="宋体" w:hint="eastAsia"/>
          <w:szCs w:val="21"/>
        </w:rPr>
        <w:t>（六）验收程序：货物到达现场后，甲方、监理单位（如有）和乙方共同进行开箱初步验收，核对品牌、型号、规格、数量、外观及随机备品备件。安装调试完成后，按国家有关的规定、规范进行试运行验收。验收时如发现所交付的货物有短装、次品、损坏或其</w:t>
      </w:r>
      <w:r>
        <w:rPr>
          <w:rFonts w:ascii="宋体" w:hAnsi="宋体" w:cs="宋体" w:hint="eastAsia"/>
          <w:szCs w:val="21"/>
        </w:rPr>
        <w:lastRenderedPageBreak/>
        <w:t>它不符合本项目规定之情形者，甲乙双方应做出详尽的</w:t>
      </w:r>
      <w:r>
        <w:rPr>
          <w:rFonts w:ascii="宋体" w:hAnsi="宋体" w:cs="宋体" w:hint="eastAsia"/>
          <w:szCs w:val="21"/>
        </w:rPr>
        <w:t>现场记录，或由甲方和乙方双方签署备忘录。此现场记录或备忘录可用作补充、缺失和更换新机的有效证据。由此产生的有关费用及工期延误由乙方承担。</w:t>
      </w:r>
    </w:p>
    <w:p w14:paraId="0E4220F1" w14:textId="77777777" w:rsidR="000A2B30" w:rsidRDefault="006C71F1">
      <w:pPr>
        <w:ind w:firstLineChars="200" w:firstLine="420"/>
        <w:rPr>
          <w:rFonts w:ascii="宋体" w:hAnsi="宋体" w:cs="宋体"/>
          <w:szCs w:val="21"/>
        </w:rPr>
      </w:pPr>
      <w:r>
        <w:rPr>
          <w:rFonts w:ascii="宋体" w:hAnsi="宋体" w:cs="宋体" w:hint="eastAsia"/>
          <w:szCs w:val="21"/>
        </w:rPr>
        <w:t>（七）涉及需要计量的货物（如有），应提供首次强制检定合格证明材料。</w:t>
      </w:r>
    </w:p>
    <w:p w14:paraId="19F67B12" w14:textId="77777777" w:rsidR="000A2B30" w:rsidRDefault="006C71F1">
      <w:pPr>
        <w:tabs>
          <w:tab w:val="left" w:pos="588"/>
        </w:tabs>
        <w:ind w:firstLine="482"/>
        <w:rPr>
          <w:rFonts w:ascii="宋体" w:hAnsi="宋体" w:cs="宋体"/>
          <w:b/>
          <w:szCs w:val="21"/>
        </w:rPr>
      </w:pPr>
      <w:r>
        <w:rPr>
          <w:rFonts w:ascii="宋体" w:hAnsi="宋体" w:cs="宋体" w:hint="eastAsia"/>
          <w:b/>
          <w:szCs w:val="21"/>
        </w:rPr>
        <w:t>八、知识产权保护与保密义务</w:t>
      </w:r>
    </w:p>
    <w:p w14:paraId="1FDC19E3"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lang w:val="zh-CN"/>
        </w:rPr>
        <w:t>（一）乙方保证根据全部提供的货物及服务没有任何权利瑕疵，没有侵犯任何第三方权利，甲方在使用该货物或服务的任何一部分时，免受任何第三方提出的侵犯其权利等任何权利主张。如果任何人对甲方使用该货物主张权利，由乙方负责处理一切纠纷及相关事宜。由此给甲方造成的损失，由乙方承担，其承担范围</w:t>
      </w:r>
      <w:r>
        <w:rPr>
          <w:rFonts w:ascii="宋体" w:hAnsi="宋体" w:cs="宋体" w:hint="eastAsia"/>
          <w:sz w:val="21"/>
          <w:szCs w:val="21"/>
          <w:lang w:val="zh-CN"/>
        </w:rPr>
        <w:t>包括但不限于：</w:t>
      </w:r>
      <w:r>
        <w:rPr>
          <w:rFonts w:ascii="宋体" w:hAnsi="宋体" w:cs="宋体" w:hint="eastAsia"/>
          <w:sz w:val="21"/>
          <w:szCs w:val="21"/>
          <w:lang w:val="zh-CN" w:eastAsia="zh-TW"/>
        </w:rPr>
        <w:t>经营损失、预期收益损失、商誉损失、止损降损开支、</w:t>
      </w:r>
      <w:r>
        <w:rPr>
          <w:rFonts w:ascii="宋体" w:hAnsi="宋体" w:cs="宋体" w:hint="eastAsia"/>
          <w:sz w:val="21"/>
          <w:szCs w:val="21"/>
          <w:lang w:val="zh-CN"/>
        </w:rPr>
        <w:t>律师费、赔偿费、诉讼</w:t>
      </w:r>
      <w:r>
        <w:rPr>
          <w:rFonts w:ascii="宋体" w:hAnsi="宋体" w:cs="宋体" w:hint="eastAsia"/>
          <w:sz w:val="21"/>
          <w:szCs w:val="21"/>
        </w:rPr>
        <w:t>费或仲裁费和与诉讼或仲裁相关的费用、</w:t>
      </w:r>
      <w:r>
        <w:rPr>
          <w:rFonts w:ascii="宋体" w:hAnsi="宋体" w:cs="宋体" w:hint="eastAsia"/>
          <w:sz w:val="21"/>
          <w:szCs w:val="21"/>
          <w:lang w:val="zh-CN" w:eastAsia="zh-TW"/>
        </w:rPr>
        <w:t>对外支付的补偿与赔偿</w:t>
      </w:r>
      <w:r>
        <w:rPr>
          <w:rFonts w:ascii="宋体" w:hAnsi="宋体" w:cs="宋体" w:hint="eastAsia"/>
          <w:sz w:val="21"/>
          <w:szCs w:val="21"/>
        </w:rPr>
        <w:t>等。</w:t>
      </w:r>
    </w:p>
    <w:p w14:paraId="59D9E3B8"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二）乙方应保守在缔结和履行合同过程中获知的甲方保密信息，除甲乙双方履行合同义务的必要或有法律、法规规定应披露的之外，未经甲方书面同意，乙方不得以任何方式向第三人披露和不正当使用，否则，应当赔偿因泄露保密信息给甲方造成的全部损失并承担违约责任。本协议的无效、被撤销、解除、变更或终止等均不影响本条的效力。</w:t>
      </w:r>
    </w:p>
    <w:p w14:paraId="1701E3E9"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（三）如知悉与本项目相关的第三方有侵害甲方知识产权及保密信息的</w:t>
      </w:r>
      <w:r>
        <w:rPr>
          <w:rFonts w:ascii="宋体" w:hAnsi="宋体" w:cs="宋体" w:hint="eastAsia"/>
          <w:sz w:val="21"/>
          <w:szCs w:val="21"/>
        </w:rPr>
        <w:t>行为，乙方有义务提供线索并配合甲方进行调查取证，协助工商、司法机关查处侵权行为。</w:t>
      </w:r>
    </w:p>
    <w:p w14:paraId="3E9121DC" w14:textId="77777777" w:rsidR="000A2B30" w:rsidRDefault="006C71F1">
      <w:pPr>
        <w:tabs>
          <w:tab w:val="left" w:pos="588"/>
        </w:tabs>
        <w:ind w:firstLine="482"/>
        <w:rPr>
          <w:rFonts w:ascii="宋体" w:hAnsi="宋体" w:cs="宋体"/>
          <w:b/>
          <w:szCs w:val="21"/>
        </w:rPr>
      </w:pPr>
      <w:r>
        <w:rPr>
          <w:rFonts w:ascii="宋体" w:hAnsi="宋体" w:cs="宋体" w:hint="eastAsia"/>
          <w:b/>
          <w:szCs w:val="21"/>
        </w:rPr>
        <w:t>九、违约责任</w:t>
      </w:r>
    </w:p>
    <w:p w14:paraId="60CCC1F2"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（一）如果乙方提供的货物、服务不符合合同约定要求，甲方有权要求乙方于【</w:t>
      </w:r>
      <w:r>
        <w:rPr>
          <w:rFonts w:ascii="宋体" w:hAnsi="宋体" w:cs="宋体"/>
          <w:sz w:val="21"/>
          <w:szCs w:val="21"/>
        </w:rPr>
        <w:t>2</w:t>
      </w:r>
      <w:r>
        <w:rPr>
          <w:rFonts w:ascii="宋体" w:hAnsi="宋体" w:cs="宋体"/>
          <w:sz w:val="21"/>
          <w:szCs w:val="21"/>
        </w:rPr>
        <w:t>】日内无条件换货或退货、要求乙方支付违约金并赔偿全部损失，甲方有权拒付合同款项、解除或终止本合同，并将乙方列入甲方采购禁入名单。</w:t>
      </w:r>
    </w:p>
    <w:p w14:paraId="2A3956A1"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（二）乙方未按合同约定的时间交付货物或提供服务的，每逾期一日，乙方应按本合同总金额的【</w:t>
      </w:r>
      <w:r>
        <w:rPr>
          <w:rFonts w:ascii="宋体" w:hAnsi="宋体" w:cs="宋体"/>
          <w:sz w:val="21"/>
          <w:szCs w:val="21"/>
        </w:rPr>
        <w:t>0.5</w:t>
      </w:r>
      <w:r>
        <w:rPr>
          <w:rFonts w:ascii="宋体" w:hAnsi="宋体" w:cs="宋体"/>
          <w:sz w:val="21"/>
          <w:szCs w:val="21"/>
        </w:rPr>
        <w:t>】</w:t>
      </w:r>
      <w:r>
        <w:rPr>
          <w:rFonts w:ascii="宋体" w:hAnsi="宋体" w:cs="宋体"/>
          <w:sz w:val="21"/>
          <w:szCs w:val="21"/>
        </w:rPr>
        <w:t>%</w:t>
      </w:r>
      <w:r>
        <w:rPr>
          <w:rFonts w:ascii="宋体" w:hAnsi="宋体" w:cs="宋体"/>
          <w:sz w:val="21"/>
          <w:szCs w:val="21"/>
        </w:rPr>
        <w:t>向乙方支付违约金，逾期超过【</w:t>
      </w:r>
      <w:r>
        <w:rPr>
          <w:rFonts w:ascii="宋体" w:hAnsi="宋体" w:cs="宋体"/>
          <w:sz w:val="21"/>
          <w:szCs w:val="21"/>
        </w:rPr>
        <w:t>7</w:t>
      </w:r>
      <w:r>
        <w:rPr>
          <w:rFonts w:ascii="宋体" w:hAnsi="宋体" w:cs="宋体"/>
          <w:sz w:val="21"/>
          <w:szCs w:val="21"/>
        </w:rPr>
        <w:t>】日的，甲方有权解除合同并不予支付全部合同价款，乙方应按合同总金额的</w:t>
      </w:r>
      <w:r>
        <w:rPr>
          <w:rFonts w:ascii="宋体" w:hAnsi="宋体" w:cs="宋体" w:hint="eastAsia"/>
          <w:sz w:val="21"/>
          <w:szCs w:val="21"/>
        </w:rPr>
        <w:t>【</w:t>
      </w:r>
      <w:r>
        <w:rPr>
          <w:rFonts w:ascii="宋体" w:hAnsi="宋体" w:cs="宋体"/>
          <w:sz w:val="21"/>
          <w:szCs w:val="21"/>
        </w:rPr>
        <w:t>10</w:t>
      </w:r>
      <w:r>
        <w:rPr>
          <w:rFonts w:ascii="宋体" w:hAnsi="宋体" w:cs="宋体" w:hint="eastAsia"/>
          <w:sz w:val="21"/>
          <w:szCs w:val="21"/>
        </w:rPr>
        <w:t>】</w:t>
      </w:r>
      <w:r>
        <w:rPr>
          <w:rFonts w:ascii="宋体" w:hAnsi="宋体" w:cs="宋体"/>
          <w:sz w:val="21"/>
          <w:szCs w:val="21"/>
        </w:rPr>
        <w:t>%</w:t>
      </w:r>
      <w:r>
        <w:rPr>
          <w:rFonts w:ascii="宋体" w:hAnsi="宋体" w:cs="宋体"/>
          <w:sz w:val="21"/>
          <w:szCs w:val="21"/>
        </w:rPr>
        <w:t>支付违约金并赔偿甲方全部损失，同时甲方有权追究乙方相关法律责任。</w:t>
      </w:r>
    </w:p>
    <w:p w14:paraId="74BD1FAC"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（三）甲方有权对乙方供应的货物质量、技术指标进行抽查检测，如发现乙方货物质量、技术指标达不到要求的，甲方有权要求乙方赔偿相应损失并有权要求乙方按合同总</w:t>
      </w:r>
      <w:r>
        <w:rPr>
          <w:rFonts w:ascii="宋体" w:hAnsi="宋体" w:cs="宋体" w:hint="eastAsia"/>
          <w:sz w:val="21"/>
          <w:szCs w:val="21"/>
        </w:rPr>
        <w:lastRenderedPageBreak/>
        <w:t>金额的【</w:t>
      </w:r>
      <w:r>
        <w:rPr>
          <w:rFonts w:ascii="宋体" w:hAnsi="宋体" w:cs="宋体"/>
          <w:sz w:val="21"/>
          <w:szCs w:val="21"/>
        </w:rPr>
        <w:t>20</w:t>
      </w:r>
      <w:r>
        <w:rPr>
          <w:rFonts w:ascii="宋体" w:hAnsi="宋体" w:cs="宋体" w:hint="eastAsia"/>
          <w:sz w:val="21"/>
          <w:szCs w:val="21"/>
        </w:rPr>
        <w:t>】</w:t>
      </w:r>
      <w:r>
        <w:rPr>
          <w:rFonts w:ascii="宋体" w:hAnsi="宋体" w:cs="宋体"/>
          <w:sz w:val="21"/>
          <w:szCs w:val="21"/>
        </w:rPr>
        <w:t>%</w:t>
      </w:r>
      <w:r>
        <w:rPr>
          <w:rFonts w:ascii="宋体" w:hAnsi="宋体" w:cs="宋体"/>
          <w:sz w:val="21"/>
          <w:szCs w:val="21"/>
        </w:rPr>
        <w:t>支付违约金</w:t>
      </w:r>
      <w:r>
        <w:rPr>
          <w:rFonts w:ascii="宋体" w:hAnsi="宋体" w:cs="宋体" w:hint="eastAsia"/>
          <w:sz w:val="21"/>
          <w:szCs w:val="21"/>
        </w:rPr>
        <w:t>。</w:t>
      </w:r>
    </w:p>
    <w:p w14:paraId="16750ABD"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（四）经过甲方验收，乙方交付的产品数量、包装、规格、品牌、质量、随附单证等与合同约定不一致的，视为交付不合格，甲方有权采取下列任何一种措施追究乙方违约责任：</w:t>
      </w:r>
    </w:p>
    <w:p w14:paraId="2329B4E0" w14:textId="77777777" w:rsidR="000A2B30" w:rsidRDefault="006C71F1">
      <w:pPr>
        <w:pStyle w:val="aff2"/>
        <w:snapToGrid/>
        <w:spacing w:line="360" w:lineRule="auto"/>
        <w:ind w:right="29"/>
        <w:rPr>
          <w:rFonts w:ascii="宋体" w:hAnsi="宋体" w:cs="宋体"/>
          <w:sz w:val="21"/>
          <w:szCs w:val="21"/>
        </w:rPr>
      </w:pPr>
      <w:r>
        <w:rPr>
          <w:rFonts w:ascii="宋体" w:hAnsi="宋体" w:cs="宋体"/>
          <w:sz w:val="21"/>
          <w:szCs w:val="21"/>
        </w:rPr>
        <w:t>1</w:t>
      </w:r>
      <w:r>
        <w:rPr>
          <w:rFonts w:ascii="宋体" w:hAnsi="宋体" w:cs="宋体" w:hint="eastAsia"/>
          <w:sz w:val="21"/>
          <w:szCs w:val="21"/>
        </w:rPr>
        <w:t>、</w:t>
      </w:r>
      <w:r>
        <w:rPr>
          <w:rFonts w:ascii="宋体" w:hAnsi="宋体" w:cs="宋体"/>
          <w:sz w:val="21"/>
          <w:szCs w:val="21"/>
        </w:rPr>
        <w:t>拒绝接受不合格产品，要求乙方在</w:t>
      </w:r>
      <w:r>
        <w:rPr>
          <w:rFonts w:ascii="宋体" w:hAnsi="宋体" w:cs="宋体"/>
          <w:sz w:val="21"/>
          <w:szCs w:val="21"/>
          <w:u w:val="single"/>
        </w:rPr>
        <w:t>2</w:t>
      </w:r>
      <w:r>
        <w:rPr>
          <w:rFonts w:ascii="宋体" w:hAnsi="宋体" w:cs="宋体" w:hint="eastAsia"/>
          <w:sz w:val="21"/>
          <w:szCs w:val="21"/>
          <w:u w:val="single"/>
        </w:rPr>
        <w:t>个</w:t>
      </w:r>
      <w:proofErr w:type="gramStart"/>
      <w:r>
        <w:rPr>
          <w:rFonts w:ascii="宋体" w:hAnsi="宋体" w:cs="宋体" w:hint="eastAsia"/>
          <w:sz w:val="21"/>
          <w:szCs w:val="21"/>
          <w:u w:val="single"/>
        </w:rPr>
        <w:t>日历天</w:t>
      </w:r>
      <w:proofErr w:type="gramEnd"/>
      <w:r>
        <w:rPr>
          <w:rFonts w:ascii="宋体" w:hAnsi="宋体" w:cs="宋体"/>
          <w:sz w:val="21"/>
          <w:szCs w:val="21"/>
        </w:rPr>
        <w:t>内无条件更换、补足或修理、重做，由此产生的</w:t>
      </w:r>
      <w:r>
        <w:rPr>
          <w:rFonts w:ascii="宋体" w:hAnsi="宋体" w:cs="宋体" w:hint="eastAsia"/>
          <w:sz w:val="21"/>
          <w:szCs w:val="21"/>
        </w:rPr>
        <w:t>全部</w:t>
      </w:r>
      <w:r>
        <w:rPr>
          <w:rFonts w:ascii="宋体" w:hAnsi="宋体" w:cs="宋体"/>
          <w:sz w:val="21"/>
          <w:szCs w:val="21"/>
        </w:rPr>
        <w:t>费用</w:t>
      </w:r>
      <w:r>
        <w:rPr>
          <w:rFonts w:ascii="宋体" w:hAnsi="宋体" w:cs="宋体" w:hint="eastAsia"/>
          <w:sz w:val="21"/>
          <w:szCs w:val="21"/>
        </w:rPr>
        <w:t>均</w:t>
      </w:r>
      <w:r>
        <w:rPr>
          <w:rFonts w:ascii="宋体" w:hAnsi="宋体" w:cs="宋体"/>
          <w:sz w:val="21"/>
          <w:szCs w:val="21"/>
        </w:rPr>
        <w:t>由乙方承担</w:t>
      </w:r>
      <w:r>
        <w:rPr>
          <w:rFonts w:ascii="宋体" w:hAnsi="宋体" w:cs="宋体"/>
          <w:sz w:val="21"/>
          <w:szCs w:val="21"/>
        </w:rPr>
        <w:t>，因此延误交货期的乙方承担相应的违约责任，逾期未更换、补足或更换、补足后仍不符合合同约定的，甲方有权选择单方解除本合同或部分解除本合同；</w:t>
      </w:r>
    </w:p>
    <w:p w14:paraId="120CC268" w14:textId="77777777" w:rsidR="000A2B30" w:rsidRDefault="006C71F1">
      <w:pPr>
        <w:pStyle w:val="aff2"/>
        <w:snapToGrid/>
        <w:spacing w:line="360" w:lineRule="auto"/>
        <w:ind w:right="29"/>
        <w:rPr>
          <w:rFonts w:ascii="宋体" w:hAnsi="宋体" w:cs="宋体"/>
          <w:sz w:val="21"/>
          <w:szCs w:val="21"/>
        </w:rPr>
      </w:pPr>
      <w:r>
        <w:rPr>
          <w:rFonts w:ascii="宋体" w:hAnsi="宋体" w:cs="宋体"/>
          <w:sz w:val="21"/>
          <w:szCs w:val="21"/>
        </w:rPr>
        <w:t>2</w:t>
      </w:r>
      <w:r>
        <w:rPr>
          <w:rFonts w:ascii="宋体" w:hAnsi="宋体" w:cs="宋体"/>
          <w:sz w:val="21"/>
          <w:szCs w:val="21"/>
        </w:rPr>
        <w:t>、已经接收的产品要求乙方在</w:t>
      </w:r>
      <w:r>
        <w:rPr>
          <w:rFonts w:ascii="宋体" w:hAnsi="宋体" w:cs="宋体"/>
          <w:sz w:val="21"/>
          <w:szCs w:val="21"/>
          <w:u w:val="single"/>
        </w:rPr>
        <w:t>3</w:t>
      </w:r>
      <w:r>
        <w:rPr>
          <w:rFonts w:ascii="宋体" w:hAnsi="宋体" w:cs="宋体"/>
          <w:sz w:val="21"/>
          <w:szCs w:val="21"/>
          <w:u w:val="single"/>
        </w:rPr>
        <w:t>个</w:t>
      </w:r>
      <w:proofErr w:type="gramStart"/>
      <w:r>
        <w:rPr>
          <w:rFonts w:ascii="宋体" w:hAnsi="宋体" w:cs="宋体"/>
          <w:sz w:val="21"/>
          <w:szCs w:val="21"/>
          <w:u w:val="single"/>
        </w:rPr>
        <w:t>日历天</w:t>
      </w:r>
      <w:proofErr w:type="gramEnd"/>
      <w:r>
        <w:rPr>
          <w:rFonts w:ascii="宋体" w:hAnsi="宋体" w:cs="宋体"/>
          <w:sz w:val="21"/>
          <w:szCs w:val="21"/>
        </w:rPr>
        <w:t>内无条件退货并退还甲方已支付的全部价款；</w:t>
      </w:r>
    </w:p>
    <w:p w14:paraId="0E8AB8C5"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w:t>
      </w:r>
      <w:r>
        <w:rPr>
          <w:rFonts w:ascii="宋体" w:hAnsi="宋体" w:cs="宋体"/>
          <w:sz w:val="21"/>
          <w:szCs w:val="21"/>
        </w:rPr>
        <w:t>3</w:t>
      </w:r>
      <w:r>
        <w:rPr>
          <w:rFonts w:ascii="宋体" w:hAnsi="宋体" w:cs="宋体"/>
          <w:sz w:val="21"/>
          <w:szCs w:val="21"/>
        </w:rPr>
        <w:t>）无法退货的，乙方应当向甲方支付本合同总金额的</w:t>
      </w:r>
      <w:r>
        <w:rPr>
          <w:rFonts w:ascii="宋体" w:hAnsi="宋体" w:cs="宋体"/>
          <w:sz w:val="21"/>
          <w:szCs w:val="21"/>
          <w:u w:val="single"/>
        </w:rPr>
        <w:t>10%</w:t>
      </w:r>
      <w:r>
        <w:rPr>
          <w:rFonts w:ascii="宋体" w:hAnsi="宋体" w:cs="宋体"/>
          <w:sz w:val="21"/>
          <w:szCs w:val="21"/>
        </w:rPr>
        <w:t>作为违约金</w:t>
      </w:r>
      <w:r>
        <w:rPr>
          <w:rFonts w:ascii="宋体" w:hAnsi="宋体" w:cs="宋体" w:hint="eastAsia"/>
          <w:sz w:val="21"/>
          <w:szCs w:val="21"/>
        </w:rPr>
        <w:t>并赔偿甲方全部损失</w:t>
      </w:r>
      <w:r>
        <w:rPr>
          <w:rFonts w:ascii="宋体" w:hAnsi="宋体" w:cs="宋体"/>
          <w:sz w:val="21"/>
          <w:szCs w:val="21"/>
        </w:rPr>
        <w:t>。</w:t>
      </w:r>
    </w:p>
    <w:p w14:paraId="7ADF1EC0"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（五）本合同签订及履行过程中，未经甲方书面同意，乙方不得将本合同的权利义务以任何方式转让给第三人，否则甲方有权选择单方解除本合同并要求乙方支付合同总金额</w:t>
      </w:r>
      <w:r>
        <w:rPr>
          <w:rFonts w:ascii="宋体" w:hAnsi="宋体" w:cs="宋体"/>
          <w:sz w:val="21"/>
          <w:szCs w:val="21"/>
        </w:rPr>
        <w:t>20%</w:t>
      </w:r>
      <w:r>
        <w:rPr>
          <w:rFonts w:ascii="宋体" w:hAnsi="宋体" w:cs="宋体"/>
          <w:sz w:val="21"/>
          <w:szCs w:val="21"/>
        </w:rPr>
        <w:t>的违约金</w:t>
      </w:r>
      <w:r>
        <w:rPr>
          <w:rFonts w:ascii="宋体" w:hAnsi="宋体" w:cs="宋体" w:hint="eastAsia"/>
          <w:sz w:val="21"/>
          <w:szCs w:val="21"/>
        </w:rPr>
        <w:t>及赔偿甲方全部损失</w:t>
      </w:r>
      <w:r>
        <w:rPr>
          <w:rFonts w:ascii="宋体" w:hAnsi="宋体" w:cs="宋体"/>
          <w:sz w:val="21"/>
          <w:szCs w:val="21"/>
        </w:rPr>
        <w:t>。</w:t>
      </w:r>
    </w:p>
    <w:p w14:paraId="5CABAD00"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六）乙方违反合同的相关规定未完全履行本合同约定的义务或因乙方原因，给甲方造成损失的，应当赔偿给甲方造成的全部损失，包括但不限于直接损失、预期利益损失、甲方向第三人支付的违约金、赔偿金及甲方为索赔支出的诉讼费、律师费、公证费、保全费、担保费、鉴定费、评估费等全部费用。</w:t>
      </w:r>
    </w:p>
    <w:p w14:paraId="4118BF94" w14:textId="77777777" w:rsidR="000A2B30" w:rsidRDefault="006C71F1">
      <w:pPr>
        <w:pStyle w:val="aff2"/>
        <w:snapToGrid/>
        <w:ind w:right="29"/>
        <w:rPr>
          <w:rFonts w:ascii="宋体" w:hAnsi="宋体" w:cs="宋体"/>
          <w:sz w:val="21"/>
          <w:szCs w:val="21"/>
        </w:rPr>
      </w:pPr>
      <w:r>
        <w:rPr>
          <w:rFonts w:ascii="宋体" w:hAnsi="宋体" w:cs="宋体" w:hint="eastAsia"/>
          <w:sz w:val="21"/>
          <w:szCs w:val="21"/>
        </w:rPr>
        <w:t>（七）如甲方继续履行合同的，仍有权要求乙方承担违约赔偿</w:t>
      </w:r>
      <w:r>
        <w:rPr>
          <w:rFonts w:ascii="宋体" w:hAnsi="宋体" w:cs="宋体" w:hint="eastAsia"/>
          <w:sz w:val="21"/>
          <w:szCs w:val="21"/>
        </w:rPr>
        <w:t>责任。</w:t>
      </w:r>
    </w:p>
    <w:p w14:paraId="6D7A5DCA" w14:textId="77777777" w:rsidR="000A2B30" w:rsidRDefault="006C71F1">
      <w:pPr>
        <w:pStyle w:val="aff2"/>
        <w:ind w:right="29"/>
      </w:pPr>
      <w:r>
        <w:rPr>
          <w:rFonts w:ascii="宋体" w:hAnsi="宋体" w:cs="宋体" w:hint="eastAsia"/>
          <w:sz w:val="21"/>
          <w:szCs w:val="21"/>
        </w:rPr>
        <w:t>（八）对于乙方因履行本合同应向甲方支付的违约金、赔偿损失、其他费用（如有）等费用，甲方均有权从未</w:t>
      </w:r>
      <w:proofErr w:type="gramStart"/>
      <w:r>
        <w:rPr>
          <w:rFonts w:ascii="宋体" w:hAnsi="宋体" w:cs="宋体" w:hint="eastAsia"/>
          <w:sz w:val="21"/>
          <w:szCs w:val="21"/>
        </w:rPr>
        <w:t>予支</w:t>
      </w:r>
      <w:proofErr w:type="gramEnd"/>
      <w:r>
        <w:rPr>
          <w:rFonts w:ascii="宋体" w:hAnsi="宋体" w:cs="宋体" w:hint="eastAsia"/>
          <w:sz w:val="21"/>
          <w:szCs w:val="21"/>
        </w:rPr>
        <w:t>付的费用（包括但不限于质保金）中直接扣除。</w:t>
      </w:r>
    </w:p>
    <w:p w14:paraId="0A6D0419" w14:textId="77777777" w:rsidR="000A2B30" w:rsidRDefault="006C71F1">
      <w:pPr>
        <w:tabs>
          <w:tab w:val="left" w:pos="588"/>
        </w:tabs>
        <w:ind w:firstLine="482"/>
        <w:rPr>
          <w:rFonts w:ascii="宋体" w:hAnsi="宋体" w:cs="宋体"/>
          <w:b/>
          <w:szCs w:val="21"/>
        </w:rPr>
      </w:pPr>
      <w:r>
        <w:rPr>
          <w:rFonts w:ascii="宋体" w:hAnsi="宋体" w:cs="宋体" w:hint="eastAsia"/>
          <w:b/>
          <w:szCs w:val="21"/>
        </w:rPr>
        <w:t>十、协议争议的解决</w:t>
      </w:r>
    </w:p>
    <w:p w14:paraId="1342F459" w14:textId="77777777" w:rsidR="000A2B30" w:rsidRDefault="006C71F1">
      <w:pPr>
        <w:pStyle w:val="aff2"/>
        <w:spacing w:line="360" w:lineRule="auto"/>
        <w:ind w:left="821" w:right="29" w:firstLine="0"/>
        <w:rPr>
          <w:rFonts w:ascii="宋体" w:hAnsi="宋体" w:cs="宋体"/>
          <w:kern w:val="0"/>
          <w:sz w:val="21"/>
          <w:szCs w:val="21"/>
        </w:rPr>
      </w:pPr>
      <w:r>
        <w:rPr>
          <w:rFonts w:ascii="宋体" w:hAnsi="宋体" w:cs="宋体" w:hint="eastAsia"/>
          <w:kern w:val="0"/>
          <w:sz w:val="21"/>
          <w:szCs w:val="21"/>
        </w:rPr>
        <w:t>本协议履行中发生争议，可由双方协商解决，协商不成，可按以下第</w:t>
      </w:r>
      <w:r>
        <w:rPr>
          <w:rFonts w:ascii="宋体" w:hAnsi="宋体" w:cs="宋体" w:hint="eastAsia"/>
          <w:kern w:val="0"/>
          <w:sz w:val="21"/>
          <w:szCs w:val="21"/>
          <w:u w:val="single"/>
        </w:rPr>
        <w:t>（二）</w:t>
      </w:r>
      <w:r>
        <w:rPr>
          <w:rFonts w:ascii="宋体" w:hAnsi="宋体" w:cs="宋体" w:hint="eastAsia"/>
          <w:kern w:val="0"/>
          <w:sz w:val="21"/>
          <w:szCs w:val="21"/>
        </w:rPr>
        <w:t>种方式解决：</w:t>
      </w:r>
    </w:p>
    <w:p w14:paraId="0AA4B5D4" w14:textId="77777777" w:rsidR="000A2B30" w:rsidRDefault="006C71F1">
      <w:pPr>
        <w:pStyle w:val="aff2"/>
        <w:spacing w:line="360" w:lineRule="auto"/>
        <w:ind w:right="29" w:firstLineChars="200" w:firstLine="420"/>
        <w:rPr>
          <w:rFonts w:ascii="宋体" w:hAnsi="宋体" w:cs="宋体"/>
          <w:kern w:val="0"/>
          <w:sz w:val="21"/>
          <w:szCs w:val="21"/>
        </w:rPr>
      </w:pPr>
      <w:r>
        <w:rPr>
          <w:rFonts w:ascii="宋体" w:hAnsi="宋体" w:cs="宋体" w:hint="eastAsia"/>
          <w:kern w:val="0"/>
          <w:sz w:val="21"/>
          <w:szCs w:val="21"/>
        </w:rPr>
        <w:t>（一）仲裁。提交</w:t>
      </w:r>
      <w:r>
        <w:rPr>
          <w:rFonts w:ascii="宋体" w:hAnsi="宋体" w:cs="宋体"/>
          <w:kern w:val="0"/>
          <w:sz w:val="21"/>
          <w:szCs w:val="21"/>
          <w:u w:val="single"/>
        </w:rPr>
        <w:t xml:space="preserve">           </w:t>
      </w:r>
      <w:r>
        <w:rPr>
          <w:rFonts w:ascii="宋体" w:hAnsi="宋体" w:cs="宋体" w:hint="eastAsia"/>
          <w:kern w:val="0"/>
          <w:sz w:val="21"/>
          <w:szCs w:val="21"/>
        </w:rPr>
        <w:t>（仲裁机构全称）按其仲裁规则进行仲裁。</w:t>
      </w:r>
    </w:p>
    <w:p w14:paraId="6BE04208" w14:textId="77777777" w:rsidR="000A2B30" w:rsidRDefault="006C71F1">
      <w:pPr>
        <w:pStyle w:val="aff2"/>
        <w:spacing w:line="360" w:lineRule="auto"/>
        <w:ind w:right="29" w:firstLineChars="200" w:firstLine="420"/>
        <w:rPr>
          <w:rFonts w:ascii="宋体" w:hAnsi="宋体" w:cs="宋体"/>
          <w:kern w:val="0"/>
          <w:sz w:val="21"/>
          <w:szCs w:val="21"/>
        </w:rPr>
      </w:pPr>
      <w:r>
        <w:rPr>
          <w:rFonts w:ascii="宋体" w:hAnsi="宋体" w:cs="宋体" w:hint="eastAsia"/>
          <w:kern w:val="0"/>
          <w:sz w:val="21"/>
          <w:szCs w:val="21"/>
        </w:rPr>
        <w:t>（二）诉讼。由</w:t>
      </w:r>
      <w:r>
        <w:rPr>
          <w:rFonts w:ascii="宋体" w:hAnsi="宋体" w:cs="宋体" w:hint="eastAsia"/>
          <w:kern w:val="0"/>
          <w:sz w:val="21"/>
          <w:szCs w:val="21"/>
          <w:u w:val="single"/>
        </w:rPr>
        <w:t>甲方所在</w:t>
      </w:r>
      <w:r>
        <w:rPr>
          <w:rFonts w:ascii="宋体" w:hAnsi="宋体" w:cs="宋体" w:hint="eastAsia"/>
          <w:kern w:val="0"/>
          <w:sz w:val="21"/>
          <w:szCs w:val="21"/>
        </w:rPr>
        <w:t>地人民法院管辖。</w:t>
      </w:r>
    </w:p>
    <w:p w14:paraId="155219B4" w14:textId="77777777" w:rsidR="000A2B30" w:rsidRDefault="006C71F1">
      <w:pPr>
        <w:pStyle w:val="aff2"/>
        <w:spacing w:line="360" w:lineRule="auto"/>
        <w:ind w:right="29" w:firstLineChars="466" w:firstLine="979"/>
        <w:rPr>
          <w:rFonts w:ascii="宋体" w:hAnsi="宋体" w:cs="宋体"/>
          <w:kern w:val="0"/>
          <w:sz w:val="21"/>
          <w:szCs w:val="21"/>
        </w:rPr>
      </w:pPr>
      <w:r>
        <w:rPr>
          <w:rFonts w:ascii="宋体" w:hAnsi="宋体" w:cs="宋体" w:hint="eastAsia"/>
          <w:kern w:val="0"/>
          <w:sz w:val="21"/>
          <w:szCs w:val="21"/>
        </w:rPr>
        <w:lastRenderedPageBreak/>
        <w:t>在仲裁或诉讼期间，本协议不涉及争议的条款仍须履行。</w:t>
      </w:r>
    </w:p>
    <w:p w14:paraId="09B0DE58" w14:textId="77777777" w:rsidR="000A2B30" w:rsidRDefault="006C71F1">
      <w:pPr>
        <w:tabs>
          <w:tab w:val="left" w:pos="588"/>
        </w:tabs>
        <w:ind w:firstLine="482"/>
        <w:rPr>
          <w:rFonts w:ascii="宋体" w:hAnsi="宋体" w:cs="宋体"/>
          <w:b/>
          <w:szCs w:val="21"/>
        </w:rPr>
      </w:pPr>
      <w:r>
        <w:rPr>
          <w:rFonts w:ascii="宋体" w:hAnsi="宋体" w:cs="宋体" w:hint="eastAsia"/>
          <w:b/>
          <w:szCs w:val="21"/>
        </w:rPr>
        <w:t>十一、不可抗力</w:t>
      </w:r>
    </w:p>
    <w:p w14:paraId="614E822D"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（一）由于发生不能预见、不能避免并不能克服的不可抗力情形，致使直接影响合同的履行或不能按照合同项下之约定履行时，遇有不可抗力的一方应当立即书面通知对方，并在发生不可抗力之日起</w:t>
      </w:r>
      <w:r>
        <w:rPr>
          <w:rFonts w:ascii="宋体" w:hAnsi="宋体" w:cs="宋体"/>
          <w:sz w:val="21"/>
          <w:szCs w:val="21"/>
          <w:u w:val="single"/>
        </w:rPr>
        <w:t>10</w:t>
      </w:r>
      <w:r>
        <w:rPr>
          <w:rFonts w:ascii="宋体" w:hAnsi="宋体" w:cs="宋体" w:hint="eastAsia"/>
          <w:sz w:val="21"/>
          <w:szCs w:val="21"/>
          <w:u w:val="single"/>
        </w:rPr>
        <w:t>天内</w:t>
      </w:r>
      <w:r>
        <w:rPr>
          <w:rFonts w:ascii="宋体" w:hAnsi="宋体" w:cs="宋体" w:hint="eastAsia"/>
          <w:sz w:val="21"/>
          <w:szCs w:val="21"/>
        </w:rPr>
        <w:t>，提供不可抗力详情及协议不能履行或部分不能履行，或需要延期履行理由的有效书面证明，该项证明文件应当由不可抗力发生地的公证机关出具。</w:t>
      </w:r>
    </w:p>
    <w:p w14:paraId="1BE4D8A2"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（二）根据不可抗力对协议的影响程度，双方应当协商是否解除本协议或部分、全部免除履行本协议的责任，或延期履行协议。</w:t>
      </w:r>
    </w:p>
    <w:p w14:paraId="355781FD" w14:textId="77777777" w:rsidR="000A2B30" w:rsidRDefault="006C71F1">
      <w:pPr>
        <w:tabs>
          <w:tab w:val="left" w:pos="588"/>
        </w:tabs>
        <w:ind w:firstLine="482"/>
        <w:rPr>
          <w:rFonts w:ascii="宋体" w:hAnsi="宋体" w:cs="宋体"/>
          <w:b/>
          <w:szCs w:val="21"/>
        </w:rPr>
      </w:pPr>
      <w:r>
        <w:rPr>
          <w:rFonts w:ascii="宋体" w:hAnsi="宋体" w:cs="宋体" w:hint="eastAsia"/>
          <w:b/>
          <w:szCs w:val="21"/>
        </w:rPr>
        <w:t>十二、协议的转让、更改及终止</w:t>
      </w:r>
    </w:p>
    <w:p w14:paraId="79229728"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（一）合同双方都不得单方面修改合同内容。拟修改合同内容</w:t>
      </w:r>
      <w:r>
        <w:rPr>
          <w:rFonts w:ascii="宋体" w:hAnsi="宋体" w:cs="宋体" w:hint="eastAsia"/>
          <w:sz w:val="21"/>
          <w:szCs w:val="21"/>
        </w:rPr>
        <w:t>的一方应当就修改事项列明拟修改条款后以书面形式通知对方，双方协商同意后，应就修改条款签订补充合同。补充合同必须经双方法定代表人或授权代理人签字并加盖公章后方可生效。补充合同为本合同的组成部分，一经签署即具有法律效力，且与本合同具有同等法律效力。</w:t>
      </w:r>
    </w:p>
    <w:p w14:paraId="3F0DC7FA"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（二）未经甲方书面同意，乙方不得将本合同规定的权利和义务转让给第三方或委托第三方代理。</w:t>
      </w:r>
    </w:p>
    <w:p w14:paraId="0EBD91C6"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（三）合同有效期内，乙方如发生资产重组、并购等情形时，应在工商变更登记之日前</w:t>
      </w:r>
      <w:r>
        <w:rPr>
          <w:rFonts w:ascii="宋体" w:hAnsi="宋体" w:cs="宋体"/>
          <w:sz w:val="21"/>
          <w:szCs w:val="21"/>
        </w:rPr>
        <w:t>7</w:t>
      </w:r>
      <w:r>
        <w:rPr>
          <w:rFonts w:ascii="宋体" w:hAnsi="宋体" w:cs="宋体"/>
          <w:sz w:val="21"/>
          <w:szCs w:val="21"/>
        </w:rPr>
        <w:t>个工作日内以书面形式通知甲方，并保证上述情形不会影响本合同的正常履行。</w:t>
      </w:r>
    </w:p>
    <w:p w14:paraId="198E0524" w14:textId="77777777" w:rsidR="000A2B30" w:rsidRDefault="006C71F1">
      <w:pPr>
        <w:pStyle w:val="a8"/>
        <w:ind w:rightChars="1" w:right="2" w:firstLineChars="84" w:firstLine="177"/>
        <w:rPr>
          <w:b w:val="0"/>
          <w:szCs w:val="21"/>
        </w:rPr>
      </w:pPr>
      <w:r>
        <w:rPr>
          <w:rFonts w:hint="eastAsia"/>
          <w:szCs w:val="21"/>
        </w:rPr>
        <w:t>十三、其他约定事项</w:t>
      </w:r>
    </w:p>
    <w:p w14:paraId="7867EFFF" w14:textId="77777777" w:rsidR="000A2B30" w:rsidRDefault="006C71F1">
      <w:pPr>
        <w:pStyle w:val="a8"/>
        <w:ind w:rightChars="1" w:right="2" w:firstLine="178"/>
        <w:rPr>
          <w:b w:val="0"/>
          <w:bCs w:val="0"/>
          <w:szCs w:val="21"/>
          <w:u w:val="single"/>
        </w:rPr>
      </w:pPr>
      <w:r>
        <w:rPr>
          <w:rFonts w:hint="eastAsia"/>
          <w:b w:val="0"/>
          <w:bCs w:val="0"/>
          <w:szCs w:val="21"/>
        </w:rPr>
        <w:t>（一）</w:t>
      </w:r>
      <w:r>
        <w:rPr>
          <w:b w:val="0"/>
          <w:bCs w:val="0"/>
          <w:szCs w:val="21"/>
          <w:u w:val="single"/>
        </w:rPr>
        <w:t xml:space="preserve">  </w:t>
      </w:r>
      <w:r>
        <w:rPr>
          <w:rFonts w:hint="eastAsia"/>
          <w:b w:val="0"/>
          <w:bCs w:val="0"/>
          <w:szCs w:val="21"/>
          <w:u w:val="single"/>
        </w:rPr>
        <w:t>如有</w:t>
      </w:r>
      <w:r>
        <w:rPr>
          <w:b w:val="0"/>
          <w:bCs w:val="0"/>
          <w:szCs w:val="21"/>
          <w:u w:val="single"/>
        </w:rPr>
        <w:t xml:space="preserve">               </w:t>
      </w:r>
      <w:r>
        <w:rPr>
          <w:rFonts w:hint="eastAsia"/>
          <w:b w:val="0"/>
          <w:bCs w:val="0"/>
          <w:szCs w:val="21"/>
          <w:u w:val="single"/>
        </w:rPr>
        <w:t>；</w:t>
      </w:r>
    </w:p>
    <w:p w14:paraId="466EF323" w14:textId="77777777" w:rsidR="000A2B30" w:rsidRDefault="006C71F1">
      <w:pPr>
        <w:pStyle w:val="a8"/>
        <w:ind w:rightChars="1" w:right="2" w:firstLine="178"/>
        <w:rPr>
          <w:b w:val="0"/>
          <w:bCs w:val="0"/>
          <w:szCs w:val="21"/>
        </w:rPr>
      </w:pPr>
      <w:r>
        <w:rPr>
          <w:rFonts w:hint="eastAsia"/>
          <w:b w:val="0"/>
          <w:bCs w:val="0"/>
          <w:szCs w:val="21"/>
        </w:rPr>
        <w:t>（二）</w:t>
      </w:r>
      <w:r>
        <w:rPr>
          <w:b w:val="0"/>
          <w:bCs w:val="0"/>
          <w:szCs w:val="21"/>
          <w:u w:val="single"/>
        </w:rPr>
        <w:t xml:space="preserve">                     </w:t>
      </w:r>
      <w:r>
        <w:rPr>
          <w:rFonts w:hint="eastAsia"/>
          <w:b w:val="0"/>
          <w:bCs w:val="0"/>
          <w:szCs w:val="21"/>
          <w:u w:val="single"/>
        </w:rPr>
        <w:t>。</w:t>
      </w:r>
    </w:p>
    <w:p w14:paraId="297255F7" w14:textId="77777777" w:rsidR="000A2B30" w:rsidRDefault="006C71F1">
      <w:pPr>
        <w:pStyle w:val="aff2"/>
        <w:snapToGrid/>
        <w:spacing w:line="360" w:lineRule="auto"/>
        <w:ind w:right="29" w:firstLineChars="265" w:firstLine="559"/>
        <w:rPr>
          <w:rFonts w:ascii="宋体" w:hAnsi="宋体" w:cs="宋体"/>
          <w:b/>
          <w:sz w:val="21"/>
          <w:szCs w:val="21"/>
        </w:rPr>
      </w:pPr>
      <w:r>
        <w:rPr>
          <w:rFonts w:ascii="宋体" w:hAnsi="宋体" w:cs="宋体" w:hint="eastAsia"/>
          <w:b/>
          <w:sz w:val="21"/>
          <w:szCs w:val="21"/>
        </w:rPr>
        <w:t>十四、协议的生效及其他</w:t>
      </w:r>
    </w:p>
    <w:p w14:paraId="2258ACD0" w14:textId="77777777" w:rsidR="000A2B30" w:rsidRDefault="006C71F1">
      <w:pPr>
        <w:pStyle w:val="aff2"/>
        <w:snapToGrid/>
        <w:spacing w:line="360" w:lineRule="auto"/>
        <w:ind w:right="29" w:firstLineChars="200" w:firstLine="420"/>
        <w:rPr>
          <w:rFonts w:ascii="宋体" w:hAnsi="宋体" w:cs="宋体"/>
          <w:sz w:val="21"/>
          <w:szCs w:val="21"/>
        </w:rPr>
      </w:pPr>
      <w:r>
        <w:rPr>
          <w:rFonts w:ascii="宋体" w:hAnsi="宋体" w:cs="宋体" w:hint="eastAsia"/>
          <w:sz w:val="21"/>
          <w:szCs w:val="21"/>
        </w:rPr>
        <w:t>（一）本合同经双方法定代表人或授权代理人签字并加盖公章后生效，协议一式</w:t>
      </w:r>
      <w:r>
        <w:rPr>
          <w:rFonts w:ascii="宋体" w:hAnsi="宋体" w:hint="eastAsia"/>
          <w:sz w:val="21"/>
          <w:szCs w:val="21"/>
          <w:u w:val="single"/>
        </w:rPr>
        <w:t>肆</w:t>
      </w:r>
      <w:r>
        <w:rPr>
          <w:rFonts w:ascii="宋体" w:hAnsi="宋体" w:cs="宋体" w:hint="eastAsia"/>
          <w:sz w:val="21"/>
          <w:szCs w:val="21"/>
        </w:rPr>
        <w:t>份，</w:t>
      </w:r>
      <w:r>
        <w:rPr>
          <w:rFonts w:ascii="宋体" w:hAnsi="宋体" w:hint="eastAsia"/>
          <w:sz w:val="21"/>
          <w:szCs w:val="21"/>
        </w:rPr>
        <w:t>甲方</w:t>
      </w:r>
      <w:r>
        <w:rPr>
          <w:rFonts w:ascii="宋体" w:hAnsi="宋体" w:cs="宋体" w:hint="eastAsia"/>
          <w:sz w:val="21"/>
          <w:szCs w:val="21"/>
          <w:u w:val="single"/>
        </w:rPr>
        <w:t>贰</w:t>
      </w:r>
      <w:r>
        <w:rPr>
          <w:rFonts w:ascii="宋体" w:hAnsi="宋体" w:cs="宋体" w:hint="eastAsia"/>
          <w:sz w:val="21"/>
          <w:szCs w:val="21"/>
        </w:rPr>
        <w:t>份，乙方</w:t>
      </w:r>
      <w:r>
        <w:rPr>
          <w:rFonts w:ascii="宋体" w:hAnsi="宋体" w:cs="宋体" w:hint="eastAsia"/>
          <w:sz w:val="21"/>
          <w:szCs w:val="21"/>
          <w:u w:val="single"/>
        </w:rPr>
        <w:t>贰</w:t>
      </w:r>
      <w:r>
        <w:rPr>
          <w:rFonts w:ascii="宋体" w:hAnsi="宋体" w:cs="宋体" w:hint="eastAsia"/>
          <w:sz w:val="21"/>
          <w:szCs w:val="21"/>
        </w:rPr>
        <w:t>份，具有同等法律效力。</w:t>
      </w:r>
    </w:p>
    <w:p w14:paraId="3EEA775D" w14:textId="77777777" w:rsidR="000A2B30" w:rsidRDefault="006C71F1">
      <w:pPr>
        <w:pStyle w:val="aff2"/>
        <w:snapToGrid/>
        <w:spacing w:line="360" w:lineRule="auto"/>
        <w:ind w:right="29" w:firstLineChars="200" w:firstLine="420"/>
        <w:rPr>
          <w:rFonts w:ascii="宋体" w:hAnsi="宋体" w:cs="宋体"/>
          <w:sz w:val="21"/>
          <w:szCs w:val="21"/>
        </w:rPr>
      </w:pPr>
      <w:r>
        <w:rPr>
          <w:rFonts w:ascii="宋体" w:hAnsi="宋体" w:cs="宋体" w:hint="eastAsia"/>
          <w:sz w:val="21"/>
          <w:szCs w:val="21"/>
        </w:rPr>
        <w:t>（二）本协议未尽事宜，按中华人民共和国有关法律、法规办理。</w:t>
      </w:r>
    </w:p>
    <w:p w14:paraId="43F1EF6B" w14:textId="77777777" w:rsidR="000A2B30" w:rsidRDefault="006C71F1">
      <w:pPr>
        <w:pStyle w:val="aff2"/>
        <w:ind w:right="29"/>
        <w:rPr>
          <w:rFonts w:ascii="宋体" w:hAnsi="宋体" w:cs="宋体"/>
          <w:sz w:val="21"/>
          <w:szCs w:val="21"/>
        </w:rPr>
      </w:pPr>
      <w:r>
        <w:rPr>
          <w:rFonts w:ascii="宋体" w:hAnsi="宋体" w:cs="宋体" w:hint="eastAsia"/>
          <w:sz w:val="21"/>
          <w:szCs w:val="21"/>
        </w:rPr>
        <w:t>（三）本合同附件为本合同组成部分，与本合同具有同等法律效力。</w:t>
      </w:r>
    </w:p>
    <w:p w14:paraId="337AC466" w14:textId="77777777" w:rsidR="000A2B30" w:rsidRDefault="006C71F1">
      <w:pPr>
        <w:pStyle w:val="aff2"/>
        <w:ind w:right="29"/>
        <w:rPr>
          <w:rFonts w:ascii="宋体" w:hAnsi="宋体" w:cs="宋体"/>
          <w:sz w:val="21"/>
          <w:szCs w:val="21"/>
        </w:rPr>
      </w:pPr>
      <w:r>
        <w:rPr>
          <w:rFonts w:ascii="宋体" w:hAnsi="宋体" w:cs="宋体" w:hint="eastAsia"/>
          <w:sz w:val="21"/>
          <w:szCs w:val="21"/>
        </w:rPr>
        <w:t>（四）甲乙双方按照本合同</w:t>
      </w:r>
      <w:proofErr w:type="gramStart"/>
      <w:r>
        <w:rPr>
          <w:rFonts w:ascii="宋体" w:hAnsi="宋体" w:cs="宋体" w:hint="eastAsia"/>
          <w:sz w:val="21"/>
          <w:szCs w:val="21"/>
        </w:rPr>
        <w:t>项下列</w:t>
      </w:r>
      <w:proofErr w:type="gramEnd"/>
      <w:r>
        <w:rPr>
          <w:rFonts w:ascii="宋体" w:hAnsi="宋体" w:cs="宋体" w:hint="eastAsia"/>
          <w:sz w:val="21"/>
          <w:szCs w:val="21"/>
        </w:rPr>
        <w:t>明地址、电话送达通知、文件（含诉讼文书等），如一方变更上述信息，应提前五个工作日书面通知另一方，否则另一方（包括司法机关送</w:t>
      </w:r>
      <w:r>
        <w:rPr>
          <w:rFonts w:ascii="宋体" w:hAnsi="宋体" w:cs="宋体" w:hint="eastAsia"/>
          <w:sz w:val="21"/>
          <w:szCs w:val="21"/>
        </w:rPr>
        <w:lastRenderedPageBreak/>
        <w:t>达法律文书）按原地址、电话送达的，视为已送达，未及时通知方自行承担不利后果。</w:t>
      </w:r>
    </w:p>
    <w:p w14:paraId="07CD3F72" w14:textId="77777777" w:rsidR="000A2B30" w:rsidRDefault="000A2B30">
      <w:pPr>
        <w:pStyle w:val="31"/>
        <w:ind w:leftChars="0" w:left="0"/>
        <w:jc w:val="both"/>
        <w:rPr>
          <w:rFonts w:ascii="宋体" w:hAnsi="宋体" w:cs="宋体"/>
          <w:sz w:val="21"/>
          <w:szCs w:val="21"/>
        </w:rPr>
      </w:pPr>
    </w:p>
    <w:p w14:paraId="6807A957" w14:textId="77777777" w:rsidR="000A2B30" w:rsidRDefault="006C71F1">
      <w:pPr>
        <w:pStyle w:val="31"/>
        <w:jc w:val="center"/>
        <w:rPr>
          <w:rFonts w:ascii="宋体" w:hAnsi="宋体" w:cs="宋体"/>
          <w:sz w:val="21"/>
          <w:szCs w:val="21"/>
        </w:rPr>
      </w:pPr>
      <w:r>
        <w:rPr>
          <w:rFonts w:ascii="宋体" w:hAnsi="宋体" w:cs="宋体" w:hint="eastAsia"/>
          <w:sz w:val="21"/>
          <w:szCs w:val="21"/>
        </w:rPr>
        <w:t>（以下为签署页，无正文）</w:t>
      </w:r>
    </w:p>
    <w:p w14:paraId="08F85FE7" w14:textId="77777777" w:rsidR="000A2B30" w:rsidRDefault="006C71F1">
      <w:pPr>
        <w:spacing w:line="500" w:lineRule="exact"/>
        <w:rPr>
          <w:rFonts w:ascii="宋体" w:hAnsi="宋体"/>
          <w:bCs/>
          <w:szCs w:val="21"/>
        </w:rPr>
      </w:pPr>
      <w:r>
        <w:rPr>
          <w:rFonts w:ascii="宋体" w:hAnsi="宋体" w:hint="eastAsia"/>
          <w:bCs/>
          <w:szCs w:val="21"/>
        </w:rPr>
        <w:t>甲</w:t>
      </w:r>
      <w:r>
        <w:rPr>
          <w:rFonts w:ascii="宋体" w:hAnsi="宋体"/>
          <w:bCs/>
          <w:szCs w:val="21"/>
        </w:rPr>
        <w:t xml:space="preserve">     </w:t>
      </w:r>
      <w:r>
        <w:rPr>
          <w:rFonts w:ascii="宋体" w:hAnsi="宋体" w:hint="eastAsia"/>
          <w:bCs/>
          <w:szCs w:val="21"/>
        </w:rPr>
        <w:t>方：</w:t>
      </w:r>
      <w:r>
        <w:rPr>
          <w:rFonts w:ascii="宋体" w:hAnsi="宋体"/>
          <w:bCs/>
          <w:szCs w:val="21"/>
        </w:rPr>
        <w:t xml:space="preserve">                                 </w:t>
      </w:r>
      <w:r>
        <w:rPr>
          <w:rFonts w:ascii="宋体" w:hAnsi="宋体" w:hint="eastAsia"/>
          <w:bCs/>
          <w:szCs w:val="21"/>
        </w:rPr>
        <w:t>乙</w:t>
      </w:r>
      <w:r>
        <w:rPr>
          <w:rFonts w:ascii="宋体" w:hAnsi="宋体"/>
          <w:bCs/>
          <w:szCs w:val="21"/>
        </w:rPr>
        <w:t xml:space="preserve">    </w:t>
      </w:r>
      <w:r>
        <w:rPr>
          <w:rFonts w:ascii="宋体" w:hAnsi="宋体" w:hint="eastAsia"/>
          <w:bCs/>
          <w:szCs w:val="21"/>
        </w:rPr>
        <w:t>方：</w:t>
      </w:r>
      <w:r>
        <w:rPr>
          <w:rFonts w:ascii="宋体" w:hAnsi="宋体"/>
          <w:bCs/>
          <w:szCs w:val="21"/>
        </w:rPr>
        <w:t xml:space="preserve">       </w:t>
      </w:r>
    </w:p>
    <w:p w14:paraId="3B83C69C" w14:textId="77777777" w:rsidR="000A2B30" w:rsidRDefault="006C71F1">
      <w:pPr>
        <w:spacing w:line="500" w:lineRule="exact"/>
        <w:rPr>
          <w:rFonts w:ascii="宋体" w:hAnsi="宋体"/>
          <w:bCs/>
          <w:szCs w:val="21"/>
        </w:rPr>
      </w:pPr>
      <w:r>
        <w:rPr>
          <w:rFonts w:ascii="宋体" w:hAnsi="宋体" w:hint="eastAsia"/>
          <w:bCs/>
          <w:szCs w:val="21"/>
        </w:rPr>
        <w:t>电</w:t>
      </w:r>
      <w:r>
        <w:rPr>
          <w:rFonts w:ascii="宋体" w:hAnsi="宋体"/>
          <w:bCs/>
          <w:szCs w:val="21"/>
        </w:rPr>
        <w:t xml:space="preserve">     </w:t>
      </w:r>
      <w:r>
        <w:rPr>
          <w:rFonts w:ascii="宋体" w:hAnsi="宋体" w:hint="eastAsia"/>
          <w:bCs/>
          <w:szCs w:val="21"/>
        </w:rPr>
        <w:t>话：</w:t>
      </w:r>
      <w:r>
        <w:rPr>
          <w:rFonts w:ascii="宋体" w:hAnsi="宋体"/>
          <w:bCs/>
          <w:szCs w:val="21"/>
        </w:rPr>
        <w:t xml:space="preserve">                                 </w:t>
      </w:r>
      <w:r>
        <w:rPr>
          <w:rFonts w:ascii="宋体" w:hAnsi="宋体" w:hint="eastAsia"/>
          <w:bCs/>
          <w:szCs w:val="21"/>
        </w:rPr>
        <w:t>电</w:t>
      </w:r>
      <w:r>
        <w:rPr>
          <w:rFonts w:ascii="宋体" w:hAnsi="宋体"/>
          <w:bCs/>
          <w:szCs w:val="21"/>
        </w:rPr>
        <w:t xml:space="preserve">    </w:t>
      </w:r>
      <w:r>
        <w:rPr>
          <w:rFonts w:ascii="宋体" w:hAnsi="宋体" w:hint="eastAsia"/>
          <w:bCs/>
          <w:szCs w:val="21"/>
        </w:rPr>
        <w:t>话：</w:t>
      </w:r>
    </w:p>
    <w:p w14:paraId="49671029" w14:textId="77777777" w:rsidR="000A2B30" w:rsidRDefault="006C71F1">
      <w:pPr>
        <w:spacing w:line="500" w:lineRule="exact"/>
        <w:rPr>
          <w:rFonts w:ascii="宋体" w:hAnsi="宋体"/>
          <w:bCs/>
          <w:szCs w:val="21"/>
        </w:rPr>
      </w:pPr>
      <w:r>
        <w:rPr>
          <w:rFonts w:ascii="宋体" w:hAnsi="宋体" w:hint="eastAsia"/>
          <w:bCs/>
          <w:szCs w:val="21"/>
        </w:rPr>
        <w:t>签字（盖章）：</w:t>
      </w:r>
      <w:r>
        <w:rPr>
          <w:rFonts w:ascii="宋体" w:hAnsi="宋体"/>
          <w:bCs/>
          <w:szCs w:val="21"/>
        </w:rPr>
        <w:t xml:space="preserve">               </w:t>
      </w:r>
      <w:r>
        <w:rPr>
          <w:rFonts w:ascii="宋体" w:hAnsi="宋体"/>
          <w:bCs/>
          <w:szCs w:val="21"/>
        </w:rPr>
        <w:t xml:space="preserve">               </w:t>
      </w:r>
      <w:r>
        <w:rPr>
          <w:rFonts w:ascii="宋体" w:hAnsi="宋体" w:hint="eastAsia"/>
          <w:bCs/>
          <w:szCs w:val="21"/>
        </w:rPr>
        <w:t>签字（盖章）：</w:t>
      </w:r>
    </w:p>
    <w:p w14:paraId="11E3C54C" w14:textId="77777777" w:rsidR="000A2B30" w:rsidRDefault="006C71F1">
      <w:pPr>
        <w:spacing w:line="500" w:lineRule="exact"/>
        <w:rPr>
          <w:rFonts w:ascii="宋体" w:hAnsi="宋体"/>
          <w:bCs/>
          <w:szCs w:val="21"/>
        </w:rPr>
      </w:pPr>
      <w:r>
        <w:rPr>
          <w:rFonts w:ascii="宋体" w:hAnsi="宋体" w:hint="eastAsia"/>
          <w:bCs/>
          <w:szCs w:val="21"/>
        </w:rPr>
        <w:t>开户名称：</w:t>
      </w:r>
      <w:r>
        <w:rPr>
          <w:rFonts w:ascii="宋体" w:hAnsi="宋体"/>
          <w:bCs/>
          <w:szCs w:val="21"/>
        </w:rPr>
        <w:t xml:space="preserve">                                  </w:t>
      </w:r>
      <w:r>
        <w:rPr>
          <w:rFonts w:ascii="宋体" w:hAnsi="宋体" w:hint="eastAsia"/>
          <w:bCs/>
          <w:szCs w:val="21"/>
        </w:rPr>
        <w:t>开户名称：</w:t>
      </w:r>
      <w:r>
        <w:rPr>
          <w:rFonts w:ascii="宋体" w:hAnsi="宋体"/>
          <w:bCs/>
          <w:szCs w:val="21"/>
        </w:rPr>
        <w:t xml:space="preserve"> </w:t>
      </w:r>
    </w:p>
    <w:p w14:paraId="6A14A443" w14:textId="77777777" w:rsidR="000A2B30" w:rsidRDefault="006C71F1">
      <w:pPr>
        <w:spacing w:line="500" w:lineRule="exact"/>
        <w:rPr>
          <w:rFonts w:ascii="宋体" w:hAnsi="宋体"/>
          <w:bCs/>
          <w:szCs w:val="21"/>
        </w:rPr>
      </w:pPr>
      <w:r>
        <w:rPr>
          <w:rFonts w:ascii="宋体" w:hAnsi="宋体" w:hint="eastAsia"/>
          <w:bCs/>
          <w:szCs w:val="21"/>
        </w:rPr>
        <w:t>开户银行：</w:t>
      </w:r>
      <w:r>
        <w:rPr>
          <w:rFonts w:ascii="宋体" w:hAnsi="宋体"/>
          <w:bCs/>
          <w:szCs w:val="21"/>
        </w:rPr>
        <w:t xml:space="preserve">                                  </w:t>
      </w:r>
      <w:r>
        <w:rPr>
          <w:rFonts w:ascii="宋体" w:hAnsi="宋体" w:hint="eastAsia"/>
          <w:bCs/>
          <w:szCs w:val="21"/>
        </w:rPr>
        <w:t>开户银行：</w:t>
      </w:r>
      <w:r>
        <w:rPr>
          <w:rFonts w:ascii="宋体" w:hAnsi="宋体"/>
          <w:bCs/>
          <w:szCs w:val="21"/>
        </w:rPr>
        <w:t xml:space="preserve"> </w:t>
      </w:r>
    </w:p>
    <w:p w14:paraId="34EE8C43" w14:textId="77777777" w:rsidR="000A2B30" w:rsidRDefault="006C71F1">
      <w:pPr>
        <w:spacing w:line="500" w:lineRule="exact"/>
        <w:rPr>
          <w:rFonts w:ascii="宋体" w:hAnsi="宋体"/>
          <w:bCs/>
          <w:szCs w:val="21"/>
        </w:rPr>
      </w:pPr>
      <w:r>
        <w:rPr>
          <w:rFonts w:ascii="宋体" w:hAnsi="宋体" w:hint="eastAsia"/>
          <w:bCs/>
          <w:szCs w:val="21"/>
        </w:rPr>
        <w:t>开户账号：</w:t>
      </w:r>
      <w:r>
        <w:rPr>
          <w:rFonts w:ascii="宋体" w:hAnsi="宋体"/>
          <w:bCs/>
          <w:szCs w:val="21"/>
        </w:rPr>
        <w:t xml:space="preserve">                                  </w:t>
      </w:r>
      <w:r>
        <w:rPr>
          <w:rFonts w:ascii="宋体" w:hAnsi="宋体" w:hint="eastAsia"/>
          <w:bCs/>
          <w:szCs w:val="21"/>
        </w:rPr>
        <w:t>开户</w:t>
      </w:r>
      <w:proofErr w:type="gramStart"/>
      <w:r>
        <w:rPr>
          <w:rFonts w:ascii="宋体" w:hAnsi="宋体" w:hint="eastAsia"/>
          <w:bCs/>
          <w:szCs w:val="21"/>
        </w:rPr>
        <w:t>帐号</w:t>
      </w:r>
      <w:proofErr w:type="gramEnd"/>
      <w:r>
        <w:rPr>
          <w:rFonts w:ascii="宋体" w:hAnsi="宋体" w:hint="eastAsia"/>
          <w:bCs/>
          <w:szCs w:val="21"/>
        </w:rPr>
        <w:t>：</w:t>
      </w:r>
    </w:p>
    <w:p w14:paraId="3E87ABB9" w14:textId="77777777" w:rsidR="000A2B30" w:rsidRDefault="006C71F1">
      <w:pPr>
        <w:spacing w:line="500" w:lineRule="exact"/>
        <w:rPr>
          <w:rFonts w:ascii="宋体" w:hAnsi="宋体"/>
          <w:bCs/>
          <w:szCs w:val="21"/>
        </w:rPr>
      </w:pPr>
      <w:r>
        <w:rPr>
          <w:rFonts w:ascii="宋体" w:hAnsi="宋体" w:hint="eastAsia"/>
          <w:bCs/>
          <w:szCs w:val="21"/>
        </w:rPr>
        <w:t>日期：年月日</w:t>
      </w:r>
      <w:r>
        <w:rPr>
          <w:rFonts w:ascii="宋体" w:hAnsi="宋体"/>
          <w:bCs/>
          <w:szCs w:val="21"/>
        </w:rPr>
        <w:t xml:space="preserve">                      </w:t>
      </w:r>
      <w:r>
        <w:rPr>
          <w:rFonts w:ascii="宋体" w:hAnsi="宋体" w:hint="eastAsia"/>
          <w:bCs/>
          <w:szCs w:val="21"/>
        </w:rPr>
        <w:t>日期：</w:t>
      </w:r>
      <w:r>
        <w:rPr>
          <w:rFonts w:ascii="宋体" w:hAnsi="宋体"/>
          <w:bCs/>
          <w:szCs w:val="21"/>
        </w:rPr>
        <w:t xml:space="preserve">  </w:t>
      </w:r>
      <w:r>
        <w:rPr>
          <w:rFonts w:ascii="宋体" w:hAnsi="宋体"/>
          <w:bCs/>
          <w:szCs w:val="21"/>
        </w:rPr>
        <w:t>年</w:t>
      </w:r>
      <w:r>
        <w:rPr>
          <w:rFonts w:ascii="宋体" w:hAnsi="宋体"/>
          <w:bCs/>
          <w:szCs w:val="21"/>
        </w:rPr>
        <w:t xml:space="preserve">     </w:t>
      </w:r>
      <w:r>
        <w:rPr>
          <w:rFonts w:ascii="宋体" w:hAnsi="宋体"/>
          <w:bCs/>
          <w:szCs w:val="21"/>
        </w:rPr>
        <w:t>月</w:t>
      </w:r>
      <w:r>
        <w:rPr>
          <w:rFonts w:ascii="宋体" w:hAnsi="宋体"/>
          <w:bCs/>
          <w:szCs w:val="21"/>
        </w:rPr>
        <w:t xml:space="preserve">    </w:t>
      </w:r>
      <w:r>
        <w:rPr>
          <w:rFonts w:ascii="宋体" w:hAnsi="宋体" w:hint="eastAsia"/>
          <w:bCs/>
          <w:szCs w:val="21"/>
        </w:rPr>
        <w:t>日</w:t>
      </w:r>
    </w:p>
    <w:p w14:paraId="75D3B9B0" w14:textId="77777777" w:rsidR="000A2B30" w:rsidRDefault="006C71F1">
      <w:r>
        <w:rPr>
          <w:rFonts w:hint="eastAsia"/>
        </w:rPr>
        <w:t xml:space="preserve">                                                </w:t>
      </w:r>
    </w:p>
    <w:p w14:paraId="56877AD7" w14:textId="77777777" w:rsidR="000A2B30" w:rsidRDefault="006C71F1">
      <w:pPr>
        <w:rPr>
          <w:sz w:val="28"/>
          <w:szCs w:val="28"/>
        </w:rPr>
      </w:pPr>
      <w:bookmarkStart w:id="219" w:name="_Toc3316"/>
      <w:r>
        <w:rPr>
          <w:rFonts w:hint="eastAsia"/>
          <w:sz w:val="28"/>
          <w:szCs w:val="28"/>
        </w:rPr>
        <w:br w:type="page"/>
      </w:r>
    </w:p>
    <w:p w14:paraId="26806525" w14:textId="77777777" w:rsidR="000A2B30" w:rsidRDefault="006C71F1">
      <w:pPr>
        <w:ind w:rightChars="12" w:right="25" w:firstLineChars="171" w:firstLine="481"/>
        <w:jc w:val="center"/>
        <w:rPr>
          <w:rFonts w:ascii="宋体" w:hAnsi="宋体"/>
          <w:b/>
          <w:bCs/>
          <w:sz w:val="28"/>
          <w:szCs w:val="28"/>
        </w:rPr>
      </w:pPr>
      <w:r>
        <w:rPr>
          <w:rFonts w:ascii="宋体" w:hAnsi="宋体" w:hint="eastAsia"/>
          <w:b/>
          <w:bCs/>
          <w:sz w:val="28"/>
          <w:szCs w:val="28"/>
        </w:rPr>
        <w:lastRenderedPageBreak/>
        <w:t>（</w:t>
      </w:r>
      <w:r>
        <w:rPr>
          <w:rFonts w:ascii="宋体" w:hAnsi="宋体"/>
          <w:b/>
          <w:bCs/>
          <w:sz w:val="28"/>
          <w:szCs w:val="28"/>
        </w:rPr>
        <w:t>B</w:t>
      </w:r>
      <w:r>
        <w:rPr>
          <w:rFonts w:ascii="宋体" w:hAnsi="宋体" w:hint="eastAsia"/>
          <w:b/>
          <w:bCs/>
          <w:sz w:val="28"/>
          <w:szCs w:val="28"/>
        </w:rPr>
        <w:t>包）</w:t>
      </w:r>
    </w:p>
    <w:p w14:paraId="26B50A85" w14:textId="77777777" w:rsidR="000A2B30" w:rsidRDefault="006C71F1">
      <w:pPr>
        <w:pStyle w:val="a9"/>
        <w:tabs>
          <w:tab w:val="left" w:pos="540"/>
        </w:tabs>
        <w:ind w:firstLine="420"/>
        <w:rPr>
          <w:rFonts w:hAnsi="宋体"/>
          <w:b w:val="0"/>
          <w:bCs/>
        </w:rPr>
      </w:pPr>
      <w:r>
        <w:rPr>
          <w:rFonts w:hAnsi="宋体" w:hint="eastAsia"/>
          <w:b w:val="0"/>
          <w:bCs/>
        </w:rPr>
        <w:t>甲</w:t>
      </w:r>
      <w:r>
        <w:rPr>
          <w:rFonts w:hAnsi="宋体"/>
          <w:b w:val="0"/>
          <w:bCs/>
        </w:rPr>
        <w:t xml:space="preserve">    </w:t>
      </w:r>
      <w:r>
        <w:rPr>
          <w:rFonts w:hAnsi="宋体" w:hint="eastAsia"/>
          <w:b w:val="0"/>
          <w:bCs/>
        </w:rPr>
        <w:t>方：</w:t>
      </w:r>
      <w:r>
        <w:rPr>
          <w:rFonts w:hAnsi="宋体"/>
          <w:b w:val="0"/>
          <w:bCs/>
        </w:rPr>
        <w:t xml:space="preserve"> </w:t>
      </w:r>
    </w:p>
    <w:p w14:paraId="0A614E23" w14:textId="77777777" w:rsidR="000A2B30" w:rsidRDefault="006C71F1">
      <w:pPr>
        <w:pStyle w:val="a9"/>
        <w:tabs>
          <w:tab w:val="left" w:pos="540"/>
        </w:tabs>
        <w:ind w:firstLine="420"/>
        <w:rPr>
          <w:rFonts w:hAnsi="宋体"/>
          <w:b w:val="0"/>
          <w:bCs/>
        </w:rPr>
      </w:pPr>
      <w:r>
        <w:rPr>
          <w:rFonts w:hAnsi="宋体" w:hint="eastAsia"/>
          <w:b w:val="0"/>
          <w:bCs/>
        </w:rPr>
        <w:t>统一社会信用代码：</w:t>
      </w:r>
    </w:p>
    <w:p w14:paraId="51FF4292" w14:textId="77777777" w:rsidR="000A2B30" w:rsidRDefault="006C71F1">
      <w:pPr>
        <w:pStyle w:val="a9"/>
        <w:tabs>
          <w:tab w:val="left" w:pos="540"/>
        </w:tabs>
        <w:ind w:firstLine="420"/>
        <w:rPr>
          <w:rFonts w:hAnsi="宋体"/>
          <w:b w:val="0"/>
          <w:bCs/>
        </w:rPr>
      </w:pPr>
      <w:r>
        <w:rPr>
          <w:rFonts w:hAnsi="宋体" w:hint="eastAsia"/>
          <w:b w:val="0"/>
          <w:bCs/>
        </w:rPr>
        <w:t>法定代表人：</w:t>
      </w:r>
      <w:r>
        <w:rPr>
          <w:rFonts w:hAnsi="宋体"/>
          <w:b w:val="0"/>
          <w:bCs/>
        </w:rPr>
        <w:t xml:space="preserve"> </w:t>
      </w:r>
    </w:p>
    <w:p w14:paraId="48A9BB2C" w14:textId="77777777" w:rsidR="000A2B30" w:rsidRDefault="006C71F1">
      <w:pPr>
        <w:pStyle w:val="a9"/>
        <w:tabs>
          <w:tab w:val="left" w:pos="540"/>
        </w:tabs>
        <w:ind w:firstLine="420"/>
        <w:rPr>
          <w:rFonts w:hAnsi="宋体"/>
          <w:b w:val="0"/>
          <w:bCs/>
        </w:rPr>
      </w:pPr>
      <w:r>
        <w:rPr>
          <w:rFonts w:hAnsi="宋体" w:hint="eastAsia"/>
          <w:b w:val="0"/>
          <w:bCs/>
        </w:rPr>
        <w:t>地址：</w:t>
      </w:r>
      <w:r>
        <w:rPr>
          <w:rFonts w:hAnsi="宋体"/>
          <w:b w:val="0"/>
          <w:bCs/>
        </w:rPr>
        <w:t xml:space="preserve"> </w:t>
      </w:r>
    </w:p>
    <w:p w14:paraId="327E628C" w14:textId="77777777" w:rsidR="000A2B30" w:rsidRDefault="000A2B30">
      <w:pPr>
        <w:pStyle w:val="a9"/>
        <w:tabs>
          <w:tab w:val="left" w:pos="540"/>
        </w:tabs>
        <w:ind w:firstLine="420"/>
        <w:rPr>
          <w:rFonts w:hAnsi="宋体"/>
          <w:bCs/>
        </w:rPr>
      </w:pPr>
    </w:p>
    <w:p w14:paraId="35976D5A" w14:textId="77777777" w:rsidR="000A2B30" w:rsidRDefault="006C71F1">
      <w:pPr>
        <w:pStyle w:val="a9"/>
        <w:tabs>
          <w:tab w:val="left" w:pos="540"/>
        </w:tabs>
        <w:ind w:firstLine="420"/>
        <w:rPr>
          <w:rFonts w:hAnsi="宋体"/>
          <w:b w:val="0"/>
          <w:bCs/>
        </w:rPr>
      </w:pPr>
      <w:r>
        <w:rPr>
          <w:rFonts w:hAnsi="宋体" w:hint="eastAsia"/>
          <w:b w:val="0"/>
          <w:bCs/>
        </w:rPr>
        <w:t>乙</w:t>
      </w:r>
      <w:r>
        <w:rPr>
          <w:rFonts w:hAnsi="宋体"/>
          <w:b w:val="0"/>
          <w:bCs/>
        </w:rPr>
        <w:t xml:space="preserve">    </w:t>
      </w:r>
      <w:r>
        <w:rPr>
          <w:rFonts w:hAnsi="宋体" w:hint="eastAsia"/>
          <w:b w:val="0"/>
          <w:bCs/>
        </w:rPr>
        <w:t>方：</w:t>
      </w:r>
      <w:r>
        <w:rPr>
          <w:rFonts w:hAnsi="宋体"/>
          <w:b w:val="0"/>
          <w:bCs/>
        </w:rPr>
        <w:t xml:space="preserve"> </w:t>
      </w:r>
    </w:p>
    <w:p w14:paraId="0D4ADD08" w14:textId="77777777" w:rsidR="000A2B30" w:rsidRDefault="006C71F1">
      <w:pPr>
        <w:pStyle w:val="a9"/>
        <w:tabs>
          <w:tab w:val="left" w:pos="540"/>
        </w:tabs>
        <w:ind w:firstLine="420"/>
        <w:rPr>
          <w:rFonts w:hAnsi="宋体"/>
          <w:b w:val="0"/>
          <w:bCs/>
        </w:rPr>
      </w:pPr>
      <w:r>
        <w:rPr>
          <w:rFonts w:hAnsi="宋体" w:hint="eastAsia"/>
          <w:b w:val="0"/>
          <w:bCs/>
        </w:rPr>
        <w:t>统一社会信用代码：</w:t>
      </w:r>
    </w:p>
    <w:p w14:paraId="0C0E2C63" w14:textId="77777777" w:rsidR="000A2B30" w:rsidRDefault="006C71F1">
      <w:pPr>
        <w:pStyle w:val="a9"/>
        <w:tabs>
          <w:tab w:val="left" w:pos="540"/>
        </w:tabs>
        <w:ind w:firstLine="420"/>
        <w:rPr>
          <w:rFonts w:hAnsi="宋体"/>
          <w:b w:val="0"/>
          <w:bCs/>
        </w:rPr>
      </w:pPr>
      <w:r>
        <w:rPr>
          <w:rFonts w:hAnsi="宋体" w:hint="eastAsia"/>
          <w:b w:val="0"/>
          <w:bCs/>
        </w:rPr>
        <w:t>法定代表人：</w:t>
      </w:r>
      <w:r>
        <w:rPr>
          <w:rFonts w:hAnsi="宋体"/>
          <w:b w:val="0"/>
          <w:bCs/>
        </w:rPr>
        <w:t xml:space="preserve"> </w:t>
      </w:r>
    </w:p>
    <w:p w14:paraId="16C99973" w14:textId="77777777" w:rsidR="000A2B30" w:rsidRDefault="006C71F1">
      <w:pPr>
        <w:pStyle w:val="a9"/>
        <w:tabs>
          <w:tab w:val="left" w:pos="540"/>
        </w:tabs>
        <w:ind w:firstLine="420"/>
        <w:rPr>
          <w:rFonts w:hAnsi="宋体"/>
          <w:b w:val="0"/>
          <w:bCs/>
        </w:rPr>
      </w:pPr>
      <w:r>
        <w:rPr>
          <w:rFonts w:hAnsi="宋体" w:hint="eastAsia"/>
          <w:b w:val="0"/>
          <w:bCs/>
        </w:rPr>
        <w:t>地址：</w:t>
      </w:r>
      <w:r>
        <w:rPr>
          <w:rFonts w:hAnsi="宋体"/>
          <w:b w:val="0"/>
          <w:bCs/>
        </w:rPr>
        <w:t xml:space="preserve"> </w:t>
      </w:r>
    </w:p>
    <w:p w14:paraId="4F108F31" w14:textId="77777777" w:rsidR="000A2B30" w:rsidRDefault="000A2B30">
      <w:pPr>
        <w:pStyle w:val="a9"/>
        <w:tabs>
          <w:tab w:val="left" w:pos="540"/>
        </w:tabs>
        <w:ind w:firstLine="420"/>
        <w:rPr>
          <w:rFonts w:hAnsi="宋体" w:cs="宋体"/>
          <w:szCs w:val="21"/>
        </w:rPr>
      </w:pPr>
    </w:p>
    <w:p w14:paraId="49523067" w14:textId="77777777" w:rsidR="000A2B30" w:rsidRDefault="006C71F1">
      <w:pPr>
        <w:pStyle w:val="a9"/>
        <w:tabs>
          <w:tab w:val="left" w:pos="540"/>
        </w:tabs>
        <w:ind w:firstLine="420"/>
        <w:rPr>
          <w:rFonts w:hAnsi="宋体"/>
          <w:b w:val="0"/>
          <w:bCs/>
        </w:rPr>
      </w:pPr>
      <w:r>
        <w:rPr>
          <w:rFonts w:hAnsi="宋体" w:hint="eastAsia"/>
          <w:b w:val="0"/>
          <w:bCs/>
        </w:rPr>
        <w:t>根据《中华人民共和国民法典》及有关法律法规、采购文件、中标通知书等相关资料的要求，经双方协商一致，签订本合同，共同遵守如下条款。</w:t>
      </w:r>
    </w:p>
    <w:p w14:paraId="7117C4F1" w14:textId="77777777" w:rsidR="000A2B30" w:rsidRDefault="006C71F1">
      <w:pPr>
        <w:tabs>
          <w:tab w:val="left" w:pos="588"/>
        </w:tabs>
        <w:ind w:firstLine="482"/>
        <w:rPr>
          <w:rFonts w:ascii="宋体" w:hAnsi="宋体" w:cs="宋体"/>
          <w:b/>
          <w:bCs/>
          <w:szCs w:val="21"/>
        </w:rPr>
      </w:pPr>
      <w:r>
        <w:rPr>
          <w:rFonts w:ascii="宋体" w:hAnsi="宋体" w:cs="宋体" w:hint="eastAsia"/>
          <w:b/>
          <w:bCs/>
          <w:szCs w:val="21"/>
        </w:rPr>
        <w:t>一、定义</w:t>
      </w:r>
    </w:p>
    <w:p w14:paraId="37EB5679" w14:textId="77777777" w:rsidR="000A2B30" w:rsidRDefault="006C71F1">
      <w:pPr>
        <w:pStyle w:val="a9"/>
        <w:tabs>
          <w:tab w:val="left" w:pos="540"/>
        </w:tabs>
        <w:ind w:firstLine="420"/>
        <w:rPr>
          <w:rFonts w:hAnsi="宋体"/>
          <w:b w:val="0"/>
          <w:bCs/>
        </w:rPr>
      </w:pPr>
      <w:r>
        <w:rPr>
          <w:rFonts w:hAnsi="宋体" w:hint="eastAsia"/>
          <w:b w:val="0"/>
          <w:bCs/>
        </w:rPr>
        <w:t>（一）“合同”指本合同及其附件。</w:t>
      </w:r>
    </w:p>
    <w:p w14:paraId="5A6142C9" w14:textId="77777777" w:rsidR="000A2B30" w:rsidRDefault="006C71F1">
      <w:pPr>
        <w:pStyle w:val="a9"/>
        <w:tabs>
          <w:tab w:val="left" w:pos="540"/>
        </w:tabs>
        <w:ind w:firstLine="420"/>
        <w:rPr>
          <w:rFonts w:hAnsi="宋体"/>
          <w:b w:val="0"/>
          <w:bCs/>
        </w:rPr>
      </w:pPr>
      <w:r>
        <w:rPr>
          <w:rFonts w:hAnsi="宋体" w:hint="eastAsia"/>
          <w:b w:val="0"/>
          <w:bCs/>
        </w:rPr>
        <w:t>（二）“合同单价”包括已包含实施过程及安全设施、所有技术人员的工勤费用（包括工资、福利、交通、食宿、通讯等费用）、排水（含软水管）、机械设备费、运输费（含二次搬运）、人工费、安装调试费、空调管开孔费、管理费、利润、税金等所有费用。</w:t>
      </w:r>
    </w:p>
    <w:p w14:paraId="604C0943" w14:textId="77777777" w:rsidR="000A2B30" w:rsidRDefault="006C71F1">
      <w:pPr>
        <w:pStyle w:val="a9"/>
        <w:tabs>
          <w:tab w:val="left" w:pos="540"/>
        </w:tabs>
        <w:ind w:firstLine="420"/>
        <w:rPr>
          <w:rFonts w:hAnsi="宋体"/>
          <w:b w:val="0"/>
          <w:bCs/>
        </w:rPr>
      </w:pPr>
      <w:r>
        <w:rPr>
          <w:rFonts w:hAnsi="宋体" w:hint="eastAsia"/>
          <w:b w:val="0"/>
          <w:bCs/>
        </w:rPr>
        <w:t>（三）“货物”</w:t>
      </w:r>
      <w:r>
        <w:rPr>
          <w:rFonts w:hAnsi="宋体" w:hint="eastAsia"/>
          <w:b w:val="0"/>
          <w:bCs/>
        </w:rPr>
        <w:t xml:space="preserve"> </w:t>
      </w:r>
      <w:r>
        <w:rPr>
          <w:rFonts w:hAnsi="宋体" w:hint="eastAsia"/>
          <w:b w:val="0"/>
          <w:bCs/>
        </w:rPr>
        <w:t>指本合同项下乙方须向甲方提供的</w:t>
      </w:r>
      <w:r>
        <w:rPr>
          <w:rFonts w:hAnsi="宋体" w:hint="eastAsia"/>
          <w:b w:val="0"/>
          <w:bCs/>
          <w:u w:val="single"/>
        </w:rPr>
        <w:t xml:space="preserve"> </w:t>
      </w:r>
      <w:r>
        <w:rPr>
          <w:rFonts w:hAnsi="宋体"/>
          <w:b w:val="0"/>
          <w:bCs/>
          <w:u w:val="single"/>
        </w:rPr>
        <w:t xml:space="preserve">         </w:t>
      </w:r>
      <w:r>
        <w:rPr>
          <w:rFonts w:hAnsi="宋体" w:hint="eastAsia"/>
          <w:b w:val="0"/>
          <w:bCs/>
        </w:rPr>
        <w:t>（详见附件清单）</w:t>
      </w:r>
      <w:r>
        <w:rPr>
          <w:rFonts w:hAnsi="宋体"/>
          <w:b w:val="0"/>
          <w:bCs/>
        </w:rPr>
        <w:t xml:space="preserve"> </w:t>
      </w:r>
      <w:r>
        <w:rPr>
          <w:rFonts w:hAnsi="宋体" w:hint="eastAsia"/>
          <w:b w:val="0"/>
          <w:bCs/>
        </w:rPr>
        <w:t>。</w:t>
      </w:r>
    </w:p>
    <w:p w14:paraId="600C2CEC" w14:textId="77777777" w:rsidR="000A2B30" w:rsidRDefault="006C71F1">
      <w:pPr>
        <w:pStyle w:val="a9"/>
        <w:tabs>
          <w:tab w:val="left" w:pos="540"/>
        </w:tabs>
        <w:ind w:firstLine="420"/>
        <w:rPr>
          <w:rFonts w:hAnsi="宋体"/>
          <w:b w:val="0"/>
          <w:bCs/>
        </w:rPr>
      </w:pPr>
      <w:r>
        <w:rPr>
          <w:rFonts w:hAnsi="宋体" w:hint="eastAsia"/>
          <w:b w:val="0"/>
          <w:bCs/>
        </w:rPr>
        <w:t>（四）“服务”指根据合同规定乙方应提供的保证甲方所购货</w:t>
      </w:r>
      <w:proofErr w:type="gramStart"/>
      <w:r>
        <w:rPr>
          <w:rFonts w:hAnsi="宋体" w:hint="eastAsia"/>
          <w:b w:val="0"/>
          <w:bCs/>
        </w:rPr>
        <w:t>物正常</w:t>
      </w:r>
      <w:proofErr w:type="gramEnd"/>
      <w:r>
        <w:rPr>
          <w:rFonts w:hAnsi="宋体" w:hint="eastAsia"/>
          <w:b w:val="0"/>
          <w:bCs/>
        </w:rPr>
        <w:t>使用所必需的有关运输、交货、安装、调试、技术支持、售后服务等一切服务。</w:t>
      </w:r>
    </w:p>
    <w:p w14:paraId="4E2454EA" w14:textId="77777777" w:rsidR="000A2B30" w:rsidRDefault="006C71F1">
      <w:pPr>
        <w:pStyle w:val="a9"/>
        <w:tabs>
          <w:tab w:val="left" w:pos="540"/>
        </w:tabs>
        <w:ind w:firstLine="420"/>
        <w:rPr>
          <w:rFonts w:hAnsi="宋体"/>
          <w:b w:val="0"/>
          <w:bCs/>
        </w:rPr>
      </w:pPr>
      <w:r>
        <w:rPr>
          <w:rFonts w:hAnsi="宋体" w:hint="eastAsia"/>
          <w:b w:val="0"/>
          <w:bCs/>
        </w:rPr>
        <w:t>（五）除有特殊说明外，“天”、“日”均指日历日。</w:t>
      </w:r>
    </w:p>
    <w:p w14:paraId="62DA8686" w14:textId="77777777" w:rsidR="000A2B30" w:rsidRDefault="006C71F1">
      <w:pPr>
        <w:tabs>
          <w:tab w:val="left" w:pos="588"/>
        </w:tabs>
        <w:ind w:firstLineChars="196" w:firstLine="413"/>
        <w:rPr>
          <w:rFonts w:ascii="宋体" w:hAnsi="宋体" w:cs="宋体"/>
          <w:b/>
          <w:szCs w:val="21"/>
        </w:rPr>
      </w:pPr>
      <w:r>
        <w:rPr>
          <w:rFonts w:ascii="宋体" w:hAnsi="宋体" w:cs="宋体" w:hint="eastAsia"/>
          <w:b/>
          <w:szCs w:val="21"/>
        </w:rPr>
        <w:t>二、合同文件</w:t>
      </w:r>
    </w:p>
    <w:p w14:paraId="7467A3A2" w14:textId="77777777" w:rsidR="000A2B30" w:rsidRDefault="006C71F1">
      <w:pPr>
        <w:tabs>
          <w:tab w:val="left" w:pos="588"/>
        </w:tabs>
        <w:ind w:firstLine="480"/>
        <w:rPr>
          <w:rFonts w:ascii="宋体" w:hAnsi="宋体" w:cs="宋体"/>
          <w:b/>
          <w:bCs/>
          <w:szCs w:val="21"/>
        </w:rPr>
      </w:pPr>
      <w:r>
        <w:rPr>
          <w:rFonts w:ascii="宋体" w:hAnsi="宋体" w:cs="宋体" w:hint="eastAsia"/>
          <w:szCs w:val="21"/>
        </w:rPr>
        <w:t>以下文件是本合同不可分割的组成部分，如果不同文件的条款之间有冲突，文件之间的优先效力顺序如下：</w:t>
      </w:r>
    </w:p>
    <w:p w14:paraId="46FD7FB4" w14:textId="77777777" w:rsidR="000A2B30" w:rsidRDefault="006C71F1">
      <w:pPr>
        <w:pStyle w:val="074"/>
        <w:ind w:leftChars="94" w:left="197" w:firstLineChars="100" w:firstLine="210"/>
        <w:rPr>
          <w:rFonts w:ascii="宋体" w:hAnsi="宋体"/>
          <w:szCs w:val="21"/>
        </w:rPr>
      </w:pPr>
      <w:r>
        <w:rPr>
          <w:rFonts w:ascii="宋体" w:hAnsi="宋体" w:hint="eastAsia"/>
          <w:szCs w:val="21"/>
        </w:rPr>
        <w:t>（一）本合同及其附件；</w:t>
      </w:r>
    </w:p>
    <w:p w14:paraId="0618EDFE" w14:textId="77777777" w:rsidR="000A2B30" w:rsidRDefault="006C71F1">
      <w:pPr>
        <w:pStyle w:val="074"/>
        <w:ind w:leftChars="94" w:left="197" w:firstLineChars="100" w:firstLine="210"/>
        <w:rPr>
          <w:rFonts w:ascii="宋体" w:hAnsi="宋体"/>
          <w:szCs w:val="21"/>
        </w:rPr>
      </w:pPr>
      <w:r>
        <w:rPr>
          <w:rFonts w:ascii="宋体" w:hAnsi="宋体" w:hint="eastAsia"/>
          <w:szCs w:val="21"/>
        </w:rPr>
        <w:t>（二）中标通知书（含乙方承诺函等）；</w:t>
      </w:r>
    </w:p>
    <w:p w14:paraId="056ED556" w14:textId="77777777" w:rsidR="000A2B30" w:rsidRDefault="006C71F1">
      <w:pPr>
        <w:pStyle w:val="074"/>
        <w:ind w:leftChars="94" w:left="197" w:firstLineChars="100" w:firstLine="210"/>
        <w:rPr>
          <w:rFonts w:ascii="宋体" w:hAnsi="宋体"/>
          <w:szCs w:val="21"/>
        </w:rPr>
      </w:pPr>
      <w:r>
        <w:rPr>
          <w:rFonts w:ascii="宋体" w:hAnsi="宋体" w:hint="eastAsia"/>
          <w:szCs w:val="21"/>
        </w:rPr>
        <w:lastRenderedPageBreak/>
        <w:t>（三）乙方提供的投标文件（含澄清文件、报价及承诺等）；</w:t>
      </w:r>
    </w:p>
    <w:p w14:paraId="07FAF03B" w14:textId="77777777" w:rsidR="000A2B30" w:rsidRDefault="006C71F1">
      <w:pPr>
        <w:pStyle w:val="074"/>
        <w:ind w:leftChars="94" w:left="197" w:firstLineChars="100" w:firstLine="210"/>
        <w:rPr>
          <w:rFonts w:ascii="宋体" w:hAnsi="宋体"/>
          <w:szCs w:val="21"/>
        </w:rPr>
      </w:pPr>
      <w:r>
        <w:rPr>
          <w:rFonts w:ascii="宋体" w:hAnsi="宋体" w:hint="eastAsia"/>
          <w:szCs w:val="21"/>
        </w:rPr>
        <w:t>（四）甲方发出的采购文件（含采购补充文件等）。</w:t>
      </w:r>
    </w:p>
    <w:p w14:paraId="40DEAC73" w14:textId="77777777" w:rsidR="000A2B30" w:rsidRDefault="006C71F1">
      <w:pPr>
        <w:tabs>
          <w:tab w:val="left" w:pos="588"/>
        </w:tabs>
        <w:ind w:firstLineChars="196" w:firstLine="413"/>
        <w:rPr>
          <w:rFonts w:ascii="宋体" w:hAnsi="宋体" w:cs="宋体"/>
          <w:b/>
          <w:szCs w:val="21"/>
        </w:rPr>
      </w:pPr>
      <w:r>
        <w:rPr>
          <w:rFonts w:ascii="宋体" w:hAnsi="宋体" w:cs="宋体" w:hint="eastAsia"/>
          <w:b/>
          <w:szCs w:val="21"/>
        </w:rPr>
        <w:t>三、合同金额及付款方式</w:t>
      </w:r>
    </w:p>
    <w:p w14:paraId="398A8747" w14:textId="77777777" w:rsidR="000A2B30" w:rsidRDefault="006C71F1">
      <w:pPr>
        <w:pStyle w:val="a9"/>
        <w:tabs>
          <w:tab w:val="left" w:pos="540"/>
        </w:tabs>
        <w:ind w:firstLine="420"/>
        <w:rPr>
          <w:rFonts w:hAnsi="宋体" w:cs="宋体"/>
          <w:b w:val="0"/>
          <w:szCs w:val="21"/>
        </w:rPr>
      </w:pPr>
      <w:r>
        <w:rPr>
          <w:rFonts w:hAnsi="宋体" w:cs="宋体" w:hint="eastAsia"/>
          <w:b w:val="0"/>
          <w:szCs w:val="21"/>
        </w:rPr>
        <w:t>（一）</w:t>
      </w:r>
      <w:r>
        <w:rPr>
          <w:rFonts w:hAnsi="宋体" w:cs="宋体"/>
          <w:b w:val="0"/>
          <w:szCs w:val="21"/>
        </w:rPr>
        <w:t>合同含税</w:t>
      </w:r>
      <w:r>
        <w:rPr>
          <w:rFonts w:hAnsi="宋体" w:cs="宋体" w:hint="eastAsia"/>
          <w:b w:val="0"/>
          <w:szCs w:val="21"/>
        </w:rPr>
        <w:t>总</w:t>
      </w:r>
      <w:r>
        <w:rPr>
          <w:rFonts w:hAnsi="宋体" w:cs="宋体"/>
          <w:b w:val="0"/>
          <w:szCs w:val="21"/>
        </w:rPr>
        <w:t>价款为</w:t>
      </w:r>
      <w:r>
        <w:rPr>
          <w:rFonts w:hAnsi="宋体" w:cs="宋体" w:hint="eastAsia"/>
          <w:b w:val="0"/>
          <w:szCs w:val="21"/>
        </w:rPr>
        <w:t>¥</w:t>
      </w:r>
      <w:r>
        <w:rPr>
          <w:rFonts w:hAnsi="宋体" w:cs="宋体" w:hint="eastAsia"/>
          <w:b w:val="0"/>
          <w:szCs w:val="21"/>
          <w:u w:val="single"/>
        </w:rPr>
        <w:t xml:space="preserve">       </w:t>
      </w:r>
      <w:r>
        <w:rPr>
          <w:rFonts w:hAnsi="宋体" w:cs="宋体" w:hint="eastAsia"/>
          <w:b w:val="0"/>
          <w:szCs w:val="21"/>
        </w:rPr>
        <w:t>元（大写人民币</w:t>
      </w:r>
      <w:r>
        <w:rPr>
          <w:rFonts w:hAnsi="宋体" w:cs="宋体" w:hint="eastAsia"/>
          <w:b w:val="0"/>
          <w:szCs w:val="21"/>
        </w:rPr>
        <w:t xml:space="preserve"> </w:t>
      </w:r>
      <w:r>
        <w:rPr>
          <w:rFonts w:hAnsi="宋体" w:cs="宋体" w:hint="eastAsia"/>
          <w:b w:val="0"/>
          <w:szCs w:val="21"/>
          <w:u w:val="single"/>
        </w:rPr>
        <w:t xml:space="preserve">       </w:t>
      </w:r>
      <w:r>
        <w:rPr>
          <w:rFonts w:hAnsi="宋体" w:cs="宋体" w:hint="eastAsia"/>
          <w:b w:val="0"/>
          <w:szCs w:val="21"/>
          <w:u w:val="single"/>
        </w:rPr>
        <w:t>元整</w:t>
      </w:r>
      <w:r>
        <w:rPr>
          <w:rFonts w:hAnsi="宋体" w:cs="宋体" w:hint="eastAsia"/>
          <w:b w:val="0"/>
          <w:szCs w:val="21"/>
        </w:rPr>
        <w:t>）；其中：增值税税率：</w:t>
      </w:r>
      <w:r>
        <w:rPr>
          <w:rFonts w:hAnsi="宋体" w:cs="宋体" w:hint="eastAsia"/>
          <w:b w:val="0"/>
          <w:szCs w:val="21"/>
          <w:u w:val="single"/>
        </w:rPr>
        <w:t xml:space="preserve">  </w:t>
      </w:r>
      <w:r>
        <w:rPr>
          <w:rFonts w:hAnsi="宋体" w:cs="宋体"/>
          <w:b w:val="0"/>
          <w:szCs w:val="21"/>
        </w:rPr>
        <w:t>%</w:t>
      </w:r>
      <w:r>
        <w:rPr>
          <w:rFonts w:hAnsi="宋体" w:cs="宋体"/>
          <w:b w:val="0"/>
          <w:szCs w:val="21"/>
        </w:rPr>
        <w:t>，税金金额</w:t>
      </w:r>
      <w:r>
        <w:rPr>
          <w:rFonts w:hAnsi="宋体" w:cs="宋体" w:hint="eastAsia"/>
          <w:b w:val="0"/>
          <w:szCs w:val="21"/>
        </w:rPr>
        <w:t>¥</w:t>
      </w:r>
      <w:r>
        <w:rPr>
          <w:rFonts w:hAnsi="宋体" w:cs="宋体" w:hint="eastAsia"/>
          <w:b w:val="0"/>
          <w:szCs w:val="21"/>
          <w:u w:val="single"/>
        </w:rPr>
        <w:t xml:space="preserve">  </w:t>
      </w:r>
      <w:r>
        <w:rPr>
          <w:rFonts w:hAnsi="宋体" w:cs="宋体" w:hint="eastAsia"/>
          <w:b w:val="0"/>
          <w:szCs w:val="21"/>
        </w:rPr>
        <w:t>元，不含税合同总价款为</w:t>
      </w:r>
      <w:r>
        <w:rPr>
          <w:rFonts w:hAnsi="宋体" w:cs="宋体" w:hint="eastAsia"/>
          <w:b w:val="0"/>
          <w:szCs w:val="21"/>
        </w:rPr>
        <w:t>¥</w:t>
      </w:r>
      <w:r>
        <w:rPr>
          <w:rFonts w:hAnsi="宋体" w:cs="宋体" w:hint="eastAsia"/>
          <w:b w:val="0"/>
          <w:szCs w:val="21"/>
          <w:u w:val="single"/>
        </w:rPr>
        <w:t xml:space="preserve">  </w:t>
      </w:r>
      <w:r>
        <w:rPr>
          <w:rFonts w:hAnsi="宋体" w:cs="宋体" w:hint="eastAsia"/>
          <w:b w:val="0"/>
          <w:szCs w:val="21"/>
        </w:rPr>
        <w:t>元。</w:t>
      </w:r>
    </w:p>
    <w:p w14:paraId="12747DEC" w14:textId="77777777" w:rsidR="000A2B30" w:rsidRDefault="006C71F1">
      <w:pPr>
        <w:pStyle w:val="a9"/>
        <w:tabs>
          <w:tab w:val="left" w:pos="540"/>
        </w:tabs>
        <w:ind w:firstLine="420"/>
        <w:rPr>
          <w:rFonts w:hAnsi="宋体"/>
          <w:b w:val="0"/>
          <w:bCs/>
        </w:rPr>
      </w:pPr>
      <w:r>
        <w:rPr>
          <w:rFonts w:hAnsi="宋体" w:cs="宋体" w:hint="eastAsia"/>
          <w:b w:val="0"/>
          <w:bCs/>
          <w:szCs w:val="21"/>
        </w:rPr>
        <w:t>（二）付款方式：</w:t>
      </w:r>
      <w:r>
        <w:rPr>
          <w:rFonts w:hAnsi="宋体" w:hint="eastAsia"/>
          <w:b w:val="0"/>
          <w:bCs/>
        </w:rPr>
        <w:t>乙方按照甲方要求将货物分批运至甲方指定地点，开箱验收合格后，乙方按本合同</w:t>
      </w:r>
      <w:r>
        <w:rPr>
          <w:rFonts w:hAnsi="宋体"/>
          <w:b w:val="0"/>
          <w:bCs/>
        </w:rPr>
        <w:t>约定</w:t>
      </w:r>
      <w:r>
        <w:rPr>
          <w:rFonts w:hAnsi="宋体" w:hint="eastAsia"/>
          <w:b w:val="0"/>
          <w:bCs/>
        </w:rPr>
        <w:t>提交请款资料，项目完成并验收合格后，乙方按</w:t>
      </w:r>
      <w:r>
        <w:rPr>
          <w:rFonts w:hAnsi="宋体"/>
          <w:b w:val="0"/>
          <w:bCs/>
        </w:rPr>
        <w:t>本合同约定</w:t>
      </w:r>
      <w:r>
        <w:rPr>
          <w:rFonts w:hAnsi="宋体" w:hint="eastAsia"/>
          <w:b w:val="0"/>
          <w:bCs/>
        </w:rPr>
        <w:t>提交请款资料，甲方</w:t>
      </w:r>
      <w:r>
        <w:rPr>
          <w:rFonts w:hAnsi="宋体" w:hint="eastAsia"/>
          <w:b w:val="0"/>
          <w:bCs/>
        </w:rPr>
        <w:t>30</w:t>
      </w:r>
      <w:r>
        <w:rPr>
          <w:rFonts w:hAnsi="宋体" w:hint="eastAsia"/>
          <w:b w:val="0"/>
          <w:bCs/>
        </w:rPr>
        <w:t>个</w:t>
      </w:r>
      <w:r>
        <w:rPr>
          <w:rFonts w:hAnsi="宋体"/>
          <w:b w:val="0"/>
          <w:bCs/>
        </w:rPr>
        <w:t>工作日</w:t>
      </w:r>
      <w:r>
        <w:rPr>
          <w:rFonts w:hAnsi="宋体" w:hint="eastAsia"/>
          <w:b w:val="0"/>
          <w:bCs/>
        </w:rPr>
        <w:t>内支付至合同总价款的</w:t>
      </w:r>
      <w:r>
        <w:rPr>
          <w:rFonts w:hAnsi="宋体" w:hint="eastAsia"/>
          <w:b w:val="0"/>
          <w:bCs/>
        </w:rPr>
        <w:t>9</w:t>
      </w:r>
      <w:r>
        <w:rPr>
          <w:rFonts w:hAnsi="宋体"/>
          <w:b w:val="0"/>
          <w:bCs/>
        </w:rPr>
        <w:t>7%</w:t>
      </w:r>
      <w:r>
        <w:rPr>
          <w:rFonts w:hAnsi="宋体" w:hint="eastAsia"/>
          <w:b w:val="0"/>
          <w:bCs/>
        </w:rPr>
        <w:t>，余下</w:t>
      </w:r>
      <w:r>
        <w:rPr>
          <w:rFonts w:hAnsi="宋体" w:hint="eastAsia"/>
          <w:b w:val="0"/>
          <w:bCs/>
        </w:rPr>
        <w:t>3</w:t>
      </w:r>
      <w:r>
        <w:rPr>
          <w:rFonts w:hAnsi="宋体"/>
          <w:b w:val="0"/>
          <w:bCs/>
        </w:rPr>
        <w:t>%</w:t>
      </w:r>
      <w:r>
        <w:rPr>
          <w:rFonts w:hAnsi="宋体" w:hint="eastAsia"/>
          <w:b w:val="0"/>
          <w:bCs/>
        </w:rPr>
        <w:t>作为质保金，自验收合格之日起满</w:t>
      </w:r>
      <w:r>
        <w:rPr>
          <w:rFonts w:hAnsi="宋体" w:hint="eastAsia"/>
          <w:b w:val="0"/>
          <w:bCs/>
        </w:rPr>
        <w:t>2</w:t>
      </w:r>
      <w:r>
        <w:rPr>
          <w:rFonts w:hAnsi="宋体" w:hint="eastAsia"/>
          <w:b w:val="0"/>
          <w:bCs/>
        </w:rPr>
        <w:t>年如无质量服务问题无息支付给乙方。</w:t>
      </w:r>
    </w:p>
    <w:p w14:paraId="1A0F7305" w14:textId="77777777" w:rsidR="000A2B30" w:rsidRDefault="006C71F1">
      <w:pPr>
        <w:pStyle w:val="a9"/>
        <w:tabs>
          <w:tab w:val="left" w:pos="540"/>
        </w:tabs>
        <w:ind w:firstLine="420"/>
        <w:rPr>
          <w:rFonts w:hAnsi="宋体"/>
          <w:b w:val="0"/>
          <w:bCs/>
        </w:rPr>
      </w:pPr>
      <w:r>
        <w:rPr>
          <w:rFonts w:hAnsi="宋体" w:hint="eastAsia"/>
          <w:b w:val="0"/>
          <w:bCs/>
        </w:rPr>
        <w:t>（三）乙方</w:t>
      </w:r>
      <w:r>
        <w:rPr>
          <w:rFonts w:hAnsi="宋体"/>
          <w:b w:val="0"/>
          <w:bCs/>
        </w:rPr>
        <w:t>送货前</w:t>
      </w:r>
      <w:r>
        <w:rPr>
          <w:rFonts w:hAnsi="宋体" w:hint="eastAsia"/>
          <w:b w:val="0"/>
          <w:bCs/>
        </w:rPr>
        <w:t>甲方有权根据需求情况调整数量，按实结算，合同期内成交单价不作调整。</w:t>
      </w:r>
    </w:p>
    <w:p w14:paraId="5DBC47B4" w14:textId="77777777" w:rsidR="000A2B30" w:rsidRDefault="006C71F1">
      <w:pPr>
        <w:pStyle w:val="a9"/>
        <w:tabs>
          <w:tab w:val="left" w:pos="540"/>
        </w:tabs>
        <w:ind w:firstLineChars="200" w:firstLine="420"/>
        <w:rPr>
          <w:rFonts w:hAnsi="宋体"/>
          <w:b w:val="0"/>
          <w:bCs/>
        </w:rPr>
      </w:pPr>
      <w:r>
        <w:rPr>
          <w:rFonts w:hAnsi="宋体" w:hint="eastAsia"/>
          <w:b w:val="0"/>
          <w:bCs/>
        </w:rPr>
        <w:t>（四）每次付款前，乙方必须提供等额合法有效、与合同条款中增值税税率一致的增值税专用发票给甲方，否则甲方有权拒绝付款且不构成违约；在甲方除支付质保金外的最后一期款项前，乙方须连同当期支付款项发票和</w:t>
      </w:r>
      <w:proofErr w:type="gramStart"/>
      <w:r>
        <w:rPr>
          <w:rFonts w:hAnsi="宋体" w:hint="eastAsia"/>
          <w:b w:val="0"/>
          <w:bCs/>
        </w:rPr>
        <w:t>质保金</w:t>
      </w:r>
      <w:proofErr w:type="gramEnd"/>
      <w:r>
        <w:rPr>
          <w:rFonts w:hAnsi="宋体" w:hint="eastAsia"/>
          <w:b w:val="0"/>
          <w:bCs/>
        </w:rPr>
        <w:t>一并提交甲方；若后续出现质保问题，按照质保责任和条款，部分或全部扣除质保金的，不退还相应金额的发票。</w:t>
      </w:r>
      <w:proofErr w:type="gramStart"/>
      <w:r>
        <w:rPr>
          <w:rFonts w:hAnsi="宋体" w:hint="eastAsia"/>
          <w:b w:val="0"/>
          <w:bCs/>
        </w:rPr>
        <w:t>若合同</w:t>
      </w:r>
      <w:proofErr w:type="gramEnd"/>
      <w:r>
        <w:rPr>
          <w:rFonts w:hAnsi="宋体" w:hint="eastAsia"/>
          <w:b w:val="0"/>
          <w:bCs/>
        </w:rPr>
        <w:t>执行期间，遇国家税务政策调整</w:t>
      </w:r>
      <w:proofErr w:type="gramStart"/>
      <w:r>
        <w:rPr>
          <w:rFonts w:hAnsi="宋体" w:hint="eastAsia"/>
          <w:b w:val="0"/>
          <w:bCs/>
        </w:rPr>
        <w:t>年引起</w:t>
      </w:r>
      <w:proofErr w:type="gramEnd"/>
      <w:r>
        <w:rPr>
          <w:rFonts w:hAnsi="宋体" w:hint="eastAsia"/>
          <w:b w:val="0"/>
          <w:bCs/>
        </w:rPr>
        <w:t>的合同价格变化，按照不含税价格调整结算价格。若乙方提供的发票不合格的，甲方有权要求乙方于【</w:t>
      </w:r>
      <w:r>
        <w:rPr>
          <w:rFonts w:hAnsi="宋体" w:hint="eastAsia"/>
          <w:b w:val="0"/>
          <w:bCs/>
        </w:rPr>
        <w:t>5</w:t>
      </w:r>
      <w:r>
        <w:rPr>
          <w:rFonts w:hAnsi="宋体" w:hint="eastAsia"/>
          <w:b w:val="0"/>
          <w:bCs/>
        </w:rPr>
        <w:t>】日内重新开</w:t>
      </w:r>
      <w:r>
        <w:rPr>
          <w:rFonts w:hAnsi="宋体" w:hint="eastAsia"/>
          <w:b w:val="0"/>
          <w:bCs/>
        </w:rPr>
        <w:t>具合格发票，给甲方造成损失的，乙方应赔偿甲方全部损失。</w:t>
      </w:r>
    </w:p>
    <w:p w14:paraId="1B17A9C5" w14:textId="77777777" w:rsidR="000A2B30" w:rsidRDefault="006C71F1">
      <w:pPr>
        <w:pStyle w:val="a9"/>
        <w:tabs>
          <w:tab w:val="left" w:pos="540"/>
        </w:tabs>
        <w:ind w:firstLineChars="200" w:firstLine="420"/>
        <w:rPr>
          <w:rFonts w:hAnsi="宋体"/>
          <w:b w:val="0"/>
          <w:bCs/>
        </w:rPr>
      </w:pPr>
      <w:r>
        <w:rPr>
          <w:rFonts w:hAnsi="宋体" w:hint="eastAsia"/>
          <w:b w:val="0"/>
          <w:bCs/>
        </w:rPr>
        <w:t>（五）合同价款已包括本次采购所有服务内容的费用，包括但不限于：货物制造、包装、运输（含二次搬运）、装卸、仓储、现场保管、保险、安装调试（含支架、钻孔、高空作业、排水软管、开孔、管线连接、墙体开槽及修复、管道接驳等）、因本批次货物安装引起的墙体开槽及修复、试运行、验收、检测、技术培训、税费、管理费、利润、市场价格变化风险、保修期内维修等完成本项目直至验收合格投入使用所需的所有费用。</w:t>
      </w:r>
    </w:p>
    <w:p w14:paraId="75D8BB30" w14:textId="77777777" w:rsidR="000A2B30" w:rsidRDefault="006C71F1">
      <w:pPr>
        <w:pStyle w:val="a9"/>
        <w:tabs>
          <w:tab w:val="left" w:pos="540"/>
        </w:tabs>
        <w:ind w:firstLineChars="200" w:firstLine="420"/>
        <w:rPr>
          <w:rFonts w:hAnsi="宋体"/>
          <w:b w:val="0"/>
          <w:bCs/>
        </w:rPr>
      </w:pPr>
      <w:r>
        <w:rPr>
          <w:rFonts w:hAnsi="宋体" w:hint="eastAsia"/>
          <w:b w:val="0"/>
          <w:bCs/>
        </w:rPr>
        <w:t>（六）若实际安装中发现尺寸偏差导致无法安装或影响使用，乙方应根据甲方的实</w:t>
      </w:r>
      <w:r>
        <w:rPr>
          <w:rFonts w:hAnsi="宋体" w:hint="eastAsia"/>
          <w:b w:val="0"/>
          <w:bCs/>
        </w:rPr>
        <w:t>际需求进行调整，调整费用已包含在合同价款中。</w:t>
      </w:r>
    </w:p>
    <w:p w14:paraId="16920B5D" w14:textId="77777777" w:rsidR="000A2B30" w:rsidRDefault="006C71F1">
      <w:pPr>
        <w:pStyle w:val="a9"/>
        <w:tabs>
          <w:tab w:val="left" w:pos="540"/>
        </w:tabs>
        <w:ind w:firstLine="420"/>
        <w:rPr>
          <w:rFonts w:hAnsi="宋体"/>
          <w:b w:val="0"/>
          <w:bCs/>
        </w:rPr>
      </w:pPr>
      <w:r>
        <w:rPr>
          <w:rFonts w:hAnsi="宋体" w:hint="eastAsia"/>
          <w:b w:val="0"/>
          <w:bCs/>
        </w:rPr>
        <w:t>（七）本协议项下款项支付至乙方指定的以下</w:t>
      </w:r>
      <w:proofErr w:type="gramStart"/>
      <w:r>
        <w:rPr>
          <w:rFonts w:hAnsi="宋体" w:hint="eastAsia"/>
          <w:b w:val="0"/>
          <w:bCs/>
        </w:rPr>
        <w:t>帐户</w:t>
      </w:r>
      <w:proofErr w:type="gramEnd"/>
      <w:r>
        <w:rPr>
          <w:rFonts w:hAnsi="宋体" w:hint="eastAsia"/>
          <w:b w:val="0"/>
          <w:bCs/>
        </w:rPr>
        <w:t>：</w:t>
      </w:r>
    </w:p>
    <w:p w14:paraId="7BCAAA0D" w14:textId="77777777" w:rsidR="000A2B30" w:rsidRDefault="006C71F1">
      <w:pPr>
        <w:pStyle w:val="a9"/>
        <w:tabs>
          <w:tab w:val="left" w:pos="540"/>
        </w:tabs>
        <w:ind w:firstLineChars="500" w:firstLine="1050"/>
        <w:rPr>
          <w:rFonts w:hAnsi="宋体"/>
          <w:bCs/>
        </w:rPr>
      </w:pPr>
      <w:r>
        <w:rPr>
          <w:rFonts w:hAnsi="宋体" w:hint="eastAsia"/>
          <w:b w:val="0"/>
          <w:bCs/>
        </w:rPr>
        <w:lastRenderedPageBreak/>
        <w:t>开户名称：</w:t>
      </w:r>
      <w:r>
        <w:rPr>
          <w:rFonts w:hAnsi="宋体" w:hint="eastAsia"/>
          <w:b w:val="0"/>
          <w:bCs/>
        </w:rPr>
        <w:t xml:space="preserve"> </w:t>
      </w:r>
    </w:p>
    <w:p w14:paraId="28EAA890" w14:textId="77777777" w:rsidR="000A2B30" w:rsidRDefault="006C71F1">
      <w:pPr>
        <w:pStyle w:val="a9"/>
        <w:tabs>
          <w:tab w:val="left" w:pos="540"/>
        </w:tabs>
        <w:ind w:firstLineChars="500" w:firstLine="1050"/>
        <w:rPr>
          <w:rFonts w:hAnsi="宋体"/>
          <w:bCs/>
        </w:rPr>
      </w:pPr>
      <w:r>
        <w:rPr>
          <w:rFonts w:hAnsi="宋体" w:hint="eastAsia"/>
          <w:b w:val="0"/>
          <w:bCs/>
        </w:rPr>
        <w:t>开户银行：</w:t>
      </w:r>
      <w:r>
        <w:rPr>
          <w:rFonts w:hAnsi="宋体" w:hint="eastAsia"/>
          <w:b w:val="0"/>
          <w:bCs/>
        </w:rPr>
        <w:t xml:space="preserve"> </w:t>
      </w:r>
    </w:p>
    <w:p w14:paraId="4D516F42" w14:textId="77777777" w:rsidR="000A2B30" w:rsidRDefault="006C71F1">
      <w:pPr>
        <w:pStyle w:val="a9"/>
        <w:tabs>
          <w:tab w:val="left" w:pos="540"/>
        </w:tabs>
        <w:ind w:firstLineChars="500" w:firstLine="1050"/>
        <w:rPr>
          <w:rFonts w:hAnsi="宋体"/>
          <w:bCs/>
        </w:rPr>
      </w:pPr>
      <w:proofErr w:type="gramStart"/>
      <w:r>
        <w:rPr>
          <w:rFonts w:hAnsi="宋体" w:hint="eastAsia"/>
          <w:b w:val="0"/>
          <w:bCs/>
        </w:rPr>
        <w:t>账</w:t>
      </w:r>
      <w:proofErr w:type="gramEnd"/>
      <w:r>
        <w:rPr>
          <w:rFonts w:hAnsi="宋体"/>
          <w:b w:val="0"/>
          <w:bCs/>
        </w:rPr>
        <w:t xml:space="preserve">    </w:t>
      </w:r>
      <w:r>
        <w:rPr>
          <w:rFonts w:hAnsi="宋体" w:hint="eastAsia"/>
          <w:b w:val="0"/>
          <w:bCs/>
        </w:rPr>
        <w:t>号：</w:t>
      </w:r>
    </w:p>
    <w:p w14:paraId="482613BD" w14:textId="77777777" w:rsidR="000A2B30" w:rsidRDefault="006C71F1">
      <w:pPr>
        <w:pStyle w:val="a9"/>
        <w:tabs>
          <w:tab w:val="left" w:pos="540"/>
        </w:tabs>
        <w:ind w:firstLineChars="200" w:firstLine="420"/>
        <w:rPr>
          <w:rFonts w:hAnsi="宋体"/>
          <w:b w:val="0"/>
          <w:bCs/>
        </w:rPr>
      </w:pPr>
      <w:r>
        <w:rPr>
          <w:rFonts w:hAnsi="宋体" w:hint="eastAsia"/>
          <w:b w:val="0"/>
          <w:bCs/>
        </w:rPr>
        <w:t>乙方对上述账户信息的准确性和可用性承担全部责任，若上述账户信息发生任何变化，乙方应提前【</w:t>
      </w:r>
      <w:r>
        <w:rPr>
          <w:rFonts w:hAnsi="宋体" w:hint="eastAsia"/>
          <w:b w:val="0"/>
          <w:bCs/>
        </w:rPr>
        <w:t>5</w:t>
      </w:r>
      <w:r>
        <w:rPr>
          <w:rFonts w:hAnsi="宋体" w:hint="eastAsia"/>
          <w:b w:val="0"/>
          <w:bCs/>
        </w:rPr>
        <w:t>】</w:t>
      </w:r>
      <w:proofErr w:type="gramStart"/>
      <w:r>
        <w:rPr>
          <w:rFonts w:hAnsi="宋体" w:hint="eastAsia"/>
          <w:b w:val="0"/>
          <w:bCs/>
        </w:rPr>
        <w:t>个</w:t>
      </w:r>
      <w:proofErr w:type="gramEnd"/>
      <w:r>
        <w:rPr>
          <w:rFonts w:hAnsi="宋体" w:hint="eastAsia"/>
          <w:b w:val="0"/>
          <w:bCs/>
        </w:rPr>
        <w:t>工作日书面通知甲方，否则甲方不对乙方未能收到或迟延收到任何款项承担责任。</w:t>
      </w:r>
    </w:p>
    <w:p w14:paraId="77D00E8D" w14:textId="77777777" w:rsidR="000A2B30" w:rsidRDefault="006C71F1">
      <w:pPr>
        <w:tabs>
          <w:tab w:val="left" w:pos="588"/>
        </w:tabs>
        <w:ind w:firstLineChars="196" w:firstLine="413"/>
        <w:rPr>
          <w:rFonts w:ascii="宋体" w:hAnsi="宋体" w:cs="宋体"/>
          <w:b/>
          <w:szCs w:val="21"/>
        </w:rPr>
      </w:pPr>
      <w:r>
        <w:rPr>
          <w:rFonts w:ascii="宋体" w:hAnsi="宋体" w:cs="宋体" w:hint="eastAsia"/>
          <w:b/>
          <w:szCs w:val="21"/>
        </w:rPr>
        <w:t>四、保修期</w:t>
      </w:r>
    </w:p>
    <w:p w14:paraId="03CB2FB6" w14:textId="77777777" w:rsidR="000A2B30" w:rsidRDefault="006C71F1">
      <w:pPr>
        <w:tabs>
          <w:tab w:val="center" w:pos="3125"/>
        </w:tabs>
        <w:ind w:firstLineChars="200" w:firstLine="420"/>
        <w:rPr>
          <w:rFonts w:ascii="宋体" w:hAnsi="宋体" w:cs="宋体"/>
          <w:szCs w:val="21"/>
        </w:rPr>
      </w:pPr>
      <w:r>
        <w:rPr>
          <w:rFonts w:hAnsi="宋体" w:cs="宋体" w:hint="eastAsia"/>
          <w:szCs w:val="21"/>
        </w:rPr>
        <w:t>（一）</w:t>
      </w:r>
      <w:r>
        <w:rPr>
          <w:rFonts w:ascii="宋体" w:hAnsi="宋体" w:cs="宋体" w:hint="eastAsia"/>
          <w:szCs w:val="21"/>
        </w:rPr>
        <w:t>免费保修期</w:t>
      </w:r>
      <w:proofErr w:type="gramStart"/>
      <w:r>
        <w:rPr>
          <w:rFonts w:ascii="宋体" w:hAnsi="宋体" w:cs="宋体" w:hint="eastAsia"/>
          <w:szCs w:val="21"/>
        </w:rPr>
        <w:t>自全部</w:t>
      </w:r>
      <w:proofErr w:type="gramEnd"/>
      <w:r>
        <w:rPr>
          <w:rFonts w:ascii="宋体" w:hAnsi="宋体" w:cs="宋体" w:hint="eastAsia"/>
          <w:szCs w:val="21"/>
        </w:rPr>
        <w:t>货物安装调试验收合格之日起计算，整机免费保修</w:t>
      </w:r>
      <w:r>
        <w:rPr>
          <w:rFonts w:ascii="宋体" w:hAnsi="宋体" w:cs="宋体" w:hint="eastAsia"/>
          <w:b/>
          <w:bCs/>
          <w:szCs w:val="21"/>
          <w:u w:val="single"/>
        </w:rPr>
        <w:t>3</w:t>
      </w:r>
      <w:r>
        <w:rPr>
          <w:rFonts w:ascii="宋体" w:hAnsi="宋体" w:cs="宋体" w:hint="eastAsia"/>
          <w:b/>
          <w:bCs/>
          <w:szCs w:val="21"/>
          <w:u w:val="single"/>
        </w:rPr>
        <w:t>年</w:t>
      </w:r>
      <w:r>
        <w:rPr>
          <w:rFonts w:ascii="宋体" w:hAnsi="宋体" w:cs="宋体" w:hint="eastAsia"/>
          <w:szCs w:val="21"/>
        </w:rPr>
        <w:t>。国家规定或厂家承诺的保修期长于</w:t>
      </w:r>
      <w:proofErr w:type="gramStart"/>
      <w:r>
        <w:rPr>
          <w:rFonts w:ascii="宋体" w:hAnsi="宋体" w:cs="宋体" w:hint="eastAsia"/>
          <w:szCs w:val="21"/>
        </w:rPr>
        <w:t>本要求</w:t>
      </w:r>
      <w:proofErr w:type="gramEnd"/>
      <w:r>
        <w:rPr>
          <w:rFonts w:ascii="宋体" w:hAnsi="宋体" w:cs="宋体" w:hint="eastAsia"/>
          <w:szCs w:val="21"/>
        </w:rPr>
        <w:t>的，按国家规定或厂家承诺执行。</w:t>
      </w:r>
    </w:p>
    <w:p w14:paraId="24F20F98" w14:textId="77777777" w:rsidR="000A2B30" w:rsidRDefault="006C71F1">
      <w:pPr>
        <w:ind w:firstLineChars="200" w:firstLine="420"/>
        <w:rPr>
          <w:rFonts w:ascii="宋体" w:hAnsi="宋体" w:cs="宋体"/>
          <w:szCs w:val="21"/>
        </w:rPr>
      </w:pPr>
      <w:r>
        <w:rPr>
          <w:rFonts w:ascii="宋体" w:hAnsi="宋体" w:cs="宋体" w:hint="eastAsia"/>
          <w:szCs w:val="21"/>
        </w:rPr>
        <w:t>（二）整机保修包含的主要部件说明</w:t>
      </w:r>
    </w:p>
    <w:p w14:paraId="754CEFB7" w14:textId="77777777" w:rsidR="000A2B30" w:rsidRDefault="006C71F1">
      <w:pPr>
        <w:ind w:firstLineChars="200" w:firstLine="420"/>
        <w:rPr>
          <w:rFonts w:ascii="宋体" w:hAnsi="宋体" w:cs="宋体"/>
          <w:szCs w:val="21"/>
        </w:rPr>
      </w:pPr>
      <w:r>
        <w:rPr>
          <w:rFonts w:ascii="宋体" w:hAnsi="宋体" w:cs="宋体" w:hint="eastAsia"/>
          <w:szCs w:val="21"/>
        </w:rPr>
        <w:t>整机保修涵盖产品全部组成部分，包括但不限于以下主要部件</w:t>
      </w:r>
    </w:p>
    <w:tbl>
      <w:tblPr>
        <w:tblW w:w="84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8"/>
        <w:gridCol w:w="6638"/>
      </w:tblGrid>
      <w:tr w:rsidR="000A2B30" w14:paraId="5526456C" w14:textId="77777777">
        <w:trPr>
          <w:trHeight w:val="314"/>
          <w:tblHeader/>
        </w:trPr>
        <w:tc>
          <w:tcPr>
            <w:tcW w:w="1798" w:type="dxa"/>
            <w:tcMar>
              <w:top w:w="150" w:type="dxa"/>
              <w:left w:w="0" w:type="dxa"/>
              <w:bottom w:w="150" w:type="dxa"/>
              <w:right w:w="240" w:type="dxa"/>
            </w:tcMar>
            <w:vAlign w:val="center"/>
          </w:tcPr>
          <w:p w14:paraId="239533D9" w14:textId="77777777" w:rsidR="000A2B30" w:rsidRDefault="006C71F1">
            <w:pPr>
              <w:jc w:val="center"/>
              <w:rPr>
                <w:rFonts w:ascii="宋体" w:hAnsi="宋体" w:cs="宋体"/>
                <w:szCs w:val="21"/>
              </w:rPr>
            </w:pPr>
            <w:r>
              <w:rPr>
                <w:rFonts w:ascii="宋体" w:hAnsi="宋体" w:cs="宋体" w:hint="eastAsia"/>
                <w:b/>
                <w:bCs/>
                <w:szCs w:val="21"/>
              </w:rPr>
              <w:t>产品类别</w:t>
            </w:r>
          </w:p>
        </w:tc>
        <w:tc>
          <w:tcPr>
            <w:tcW w:w="6638" w:type="dxa"/>
            <w:tcMar>
              <w:top w:w="150" w:type="dxa"/>
              <w:left w:w="240" w:type="dxa"/>
              <w:bottom w:w="150" w:type="dxa"/>
              <w:right w:w="240" w:type="dxa"/>
            </w:tcMar>
            <w:vAlign w:val="center"/>
          </w:tcPr>
          <w:p w14:paraId="2DF2C2C2" w14:textId="77777777" w:rsidR="000A2B30" w:rsidRDefault="006C71F1">
            <w:pPr>
              <w:jc w:val="center"/>
              <w:rPr>
                <w:rFonts w:ascii="宋体" w:hAnsi="宋体" w:cs="宋体"/>
                <w:szCs w:val="21"/>
              </w:rPr>
            </w:pPr>
            <w:r>
              <w:rPr>
                <w:rFonts w:ascii="宋体" w:hAnsi="宋体" w:cs="宋体" w:hint="eastAsia"/>
                <w:b/>
                <w:bCs/>
                <w:szCs w:val="21"/>
              </w:rPr>
              <w:t>整机保修包含的主要部件说明</w:t>
            </w:r>
          </w:p>
        </w:tc>
      </w:tr>
      <w:tr w:rsidR="000A2B30" w14:paraId="78C1FA2A" w14:textId="77777777">
        <w:trPr>
          <w:trHeight w:val="581"/>
        </w:trPr>
        <w:tc>
          <w:tcPr>
            <w:tcW w:w="1798" w:type="dxa"/>
            <w:tcMar>
              <w:top w:w="150" w:type="dxa"/>
              <w:left w:w="0" w:type="dxa"/>
              <w:bottom w:w="150" w:type="dxa"/>
              <w:right w:w="240" w:type="dxa"/>
            </w:tcMar>
            <w:vAlign w:val="center"/>
          </w:tcPr>
          <w:p w14:paraId="38421BDF" w14:textId="77777777" w:rsidR="000A2B30" w:rsidRDefault="006C71F1">
            <w:pPr>
              <w:jc w:val="center"/>
              <w:rPr>
                <w:rFonts w:ascii="宋体" w:hAnsi="宋体" w:cs="宋体"/>
                <w:szCs w:val="21"/>
              </w:rPr>
            </w:pPr>
            <w:r>
              <w:rPr>
                <w:rFonts w:ascii="宋体" w:hAnsi="宋体" w:cs="宋体" w:hint="eastAsia"/>
                <w:b/>
                <w:bCs/>
                <w:szCs w:val="21"/>
              </w:rPr>
              <w:t>电热水器</w:t>
            </w:r>
          </w:p>
        </w:tc>
        <w:tc>
          <w:tcPr>
            <w:tcW w:w="6638" w:type="dxa"/>
            <w:tcMar>
              <w:top w:w="150" w:type="dxa"/>
              <w:left w:w="240" w:type="dxa"/>
              <w:bottom w:w="150" w:type="dxa"/>
              <w:right w:w="0" w:type="dxa"/>
            </w:tcMar>
            <w:vAlign w:val="center"/>
          </w:tcPr>
          <w:p w14:paraId="5B341978" w14:textId="77777777" w:rsidR="000A2B30" w:rsidRDefault="006C71F1">
            <w:pPr>
              <w:rPr>
                <w:rFonts w:ascii="宋体" w:hAnsi="宋体" w:cs="宋体"/>
                <w:szCs w:val="21"/>
              </w:rPr>
            </w:pPr>
            <w:r>
              <w:rPr>
                <w:rFonts w:ascii="宋体" w:hAnsi="宋体" w:cs="宋体" w:hint="eastAsia"/>
                <w:szCs w:val="21"/>
              </w:rPr>
              <w:t>内胆、加热管、温控器、镁棒、显示屏、电源板、外壳、阀门、管路等全部部件</w:t>
            </w:r>
          </w:p>
        </w:tc>
      </w:tr>
      <w:tr w:rsidR="000A2B30" w14:paraId="53345259" w14:textId="77777777">
        <w:trPr>
          <w:trHeight w:val="683"/>
        </w:trPr>
        <w:tc>
          <w:tcPr>
            <w:tcW w:w="1798" w:type="dxa"/>
            <w:tcMar>
              <w:top w:w="150" w:type="dxa"/>
              <w:left w:w="0" w:type="dxa"/>
              <w:bottom w:w="150" w:type="dxa"/>
              <w:right w:w="240" w:type="dxa"/>
            </w:tcMar>
            <w:vAlign w:val="center"/>
          </w:tcPr>
          <w:p w14:paraId="44A71AD6" w14:textId="77777777" w:rsidR="000A2B30" w:rsidRDefault="006C71F1">
            <w:pPr>
              <w:jc w:val="center"/>
              <w:rPr>
                <w:rFonts w:ascii="宋体" w:hAnsi="宋体" w:cs="宋体"/>
                <w:szCs w:val="21"/>
              </w:rPr>
            </w:pPr>
            <w:r>
              <w:rPr>
                <w:rFonts w:ascii="宋体" w:hAnsi="宋体" w:cs="宋体" w:hint="eastAsia"/>
                <w:b/>
                <w:bCs/>
                <w:szCs w:val="21"/>
              </w:rPr>
              <w:t>滚筒洗衣机</w:t>
            </w:r>
          </w:p>
        </w:tc>
        <w:tc>
          <w:tcPr>
            <w:tcW w:w="6638" w:type="dxa"/>
            <w:tcMar>
              <w:top w:w="150" w:type="dxa"/>
              <w:left w:w="240" w:type="dxa"/>
              <w:bottom w:w="150" w:type="dxa"/>
              <w:right w:w="0" w:type="dxa"/>
            </w:tcMar>
            <w:vAlign w:val="center"/>
          </w:tcPr>
          <w:p w14:paraId="59BD6E10" w14:textId="77777777" w:rsidR="000A2B30" w:rsidRDefault="006C71F1">
            <w:pPr>
              <w:rPr>
                <w:rFonts w:ascii="宋体" w:hAnsi="宋体" w:cs="宋体"/>
                <w:szCs w:val="21"/>
              </w:rPr>
            </w:pPr>
            <w:r>
              <w:rPr>
                <w:rFonts w:ascii="宋体" w:hAnsi="宋体" w:cs="宋体" w:hint="eastAsia"/>
                <w:szCs w:val="21"/>
              </w:rPr>
              <w:t>电机、电脑板、离合器、轴承、内筒、外筒、门锁、排水泵、进排水管、显示屏等全部部件</w:t>
            </w:r>
          </w:p>
        </w:tc>
      </w:tr>
    </w:tbl>
    <w:p w14:paraId="194807D0" w14:textId="77777777" w:rsidR="000A2B30" w:rsidRDefault="006C71F1">
      <w:pPr>
        <w:ind w:firstLineChars="200" w:firstLine="422"/>
        <w:rPr>
          <w:rFonts w:ascii="宋体" w:hAnsi="宋体" w:cs="宋体"/>
          <w:szCs w:val="21"/>
        </w:rPr>
      </w:pPr>
      <w:r>
        <w:rPr>
          <w:rFonts w:ascii="宋体" w:hAnsi="宋体" w:cs="宋体" w:hint="eastAsia"/>
          <w:b/>
          <w:bCs/>
          <w:szCs w:val="21"/>
        </w:rPr>
        <w:t>特别说明：</w:t>
      </w:r>
      <w:r>
        <w:rPr>
          <w:rFonts w:ascii="宋体" w:hAnsi="宋体" w:cs="宋体" w:hint="eastAsia"/>
          <w:szCs w:val="21"/>
        </w:rPr>
        <w:t>整机保修期内，上述所列部件如因</w:t>
      </w:r>
      <w:r>
        <w:rPr>
          <w:rFonts w:ascii="宋体" w:hAnsi="宋体" w:cs="宋体"/>
          <w:szCs w:val="21"/>
        </w:rPr>
        <w:t>产品</w:t>
      </w:r>
      <w:r>
        <w:rPr>
          <w:rFonts w:ascii="宋体" w:hAnsi="宋体" w:cs="宋体" w:hint="eastAsia"/>
          <w:szCs w:val="21"/>
        </w:rPr>
        <w:t>质量问题造成的故障，乙方须免费维修或更换，不得以“主要部件保修期与整机不一致”为由拒绝承担保修责任。国家三包规定中对主要部件的最低保修要求（如电热水器内胆、洗衣机电机等保修</w:t>
      </w:r>
      <w:r>
        <w:rPr>
          <w:rFonts w:ascii="宋体" w:hAnsi="宋体" w:cs="宋体" w:hint="eastAsia"/>
          <w:szCs w:val="21"/>
        </w:rPr>
        <w:t>3</w:t>
      </w:r>
      <w:r>
        <w:rPr>
          <w:rFonts w:ascii="宋体" w:hAnsi="宋体" w:cs="宋体" w:hint="eastAsia"/>
          <w:szCs w:val="21"/>
        </w:rPr>
        <w:t>年）已完全被本项目整机</w:t>
      </w:r>
      <w:r>
        <w:rPr>
          <w:rFonts w:ascii="宋体" w:hAnsi="宋体" w:cs="宋体" w:hint="eastAsia"/>
          <w:szCs w:val="21"/>
        </w:rPr>
        <w:t>3</w:t>
      </w:r>
      <w:r>
        <w:rPr>
          <w:rFonts w:ascii="宋体" w:hAnsi="宋体" w:cs="宋体" w:hint="eastAsia"/>
          <w:szCs w:val="21"/>
        </w:rPr>
        <w:t>年保修所覆盖，不存在国家规定高于本项目要求的情形。</w:t>
      </w:r>
    </w:p>
    <w:p w14:paraId="7B60641E" w14:textId="77777777" w:rsidR="000A2B30" w:rsidRDefault="006C71F1">
      <w:pPr>
        <w:ind w:firstLineChars="200" w:firstLine="420"/>
        <w:rPr>
          <w:rFonts w:ascii="宋体" w:hAnsi="宋体" w:cs="宋体"/>
          <w:szCs w:val="21"/>
        </w:rPr>
      </w:pPr>
      <w:r>
        <w:rPr>
          <w:rFonts w:ascii="宋体" w:hAnsi="宋体" w:cs="宋体" w:hint="eastAsia"/>
          <w:szCs w:val="21"/>
        </w:rPr>
        <w:t>1.3</w:t>
      </w:r>
      <w:r>
        <w:rPr>
          <w:rFonts w:ascii="宋体" w:hAnsi="宋体" w:cs="宋体" w:hint="eastAsia"/>
          <w:szCs w:val="21"/>
        </w:rPr>
        <w:t>在保修期内，如产品本身</w:t>
      </w:r>
      <w:r>
        <w:rPr>
          <w:rFonts w:ascii="宋体" w:hAnsi="宋体" w:cs="宋体"/>
          <w:szCs w:val="21"/>
        </w:rPr>
        <w:t>质量问题</w:t>
      </w:r>
      <w:r>
        <w:rPr>
          <w:rFonts w:ascii="宋体" w:hAnsi="宋体" w:cs="宋体" w:hint="eastAsia"/>
          <w:szCs w:val="21"/>
        </w:rPr>
        <w:t>发生故障，乙方必须在接到甲方的书面通知后</w:t>
      </w:r>
      <w:r>
        <w:rPr>
          <w:rFonts w:ascii="宋体" w:hAnsi="宋体" w:cs="宋体" w:hint="eastAsia"/>
          <w:szCs w:val="21"/>
        </w:rPr>
        <w:t>2</w:t>
      </w:r>
      <w:r>
        <w:rPr>
          <w:rFonts w:ascii="宋体" w:hAnsi="宋体" w:cs="宋体" w:hint="eastAsia"/>
          <w:szCs w:val="21"/>
        </w:rPr>
        <w:t>小时内响应，</w:t>
      </w:r>
      <w:r>
        <w:rPr>
          <w:rFonts w:ascii="宋体" w:hAnsi="宋体" w:cs="宋体" w:hint="eastAsia"/>
          <w:szCs w:val="21"/>
        </w:rPr>
        <w:t>24</w:t>
      </w:r>
      <w:r>
        <w:rPr>
          <w:rFonts w:ascii="宋体" w:hAnsi="宋体" w:cs="宋体" w:hint="eastAsia"/>
          <w:szCs w:val="21"/>
        </w:rPr>
        <w:t>小时内派人抵达现场，对产品质量问题进行免费维修（含材料费、人工费、上门费等全部费用）。维修无法解决问题的，须在</w:t>
      </w:r>
      <w:r>
        <w:rPr>
          <w:rFonts w:ascii="宋体" w:hAnsi="宋体" w:cs="宋体" w:hint="eastAsia"/>
          <w:szCs w:val="21"/>
        </w:rPr>
        <w:t>48</w:t>
      </w:r>
      <w:r>
        <w:rPr>
          <w:rFonts w:ascii="宋体" w:hAnsi="宋体" w:cs="宋体" w:hint="eastAsia"/>
          <w:szCs w:val="21"/>
        </w:rPr>
        <w:t>小时内无条件更换同规格合格产品（因甲方使用不当、意外事</w:t>
      </w:r>
      <w:r>
        <w:rPr>
          <w:rFonts w:ascii="宋体" w:hAnsi="宋体" w:cs="宋体" w:hint="eastAsia"/>
          <w:szCs w:val="21"/>
        </w:rPr>
        <w:t>故、不可抗力或人为破坏除外）。</w:t>
      </w:r>
    </w:p>
    <w:p w14:paraId="3BEDBD86" w14:textId="77777777" w:rsidR="000A2B30" w:rsidRDefault="006C71F1">
      <w:pPr>
        <w:ind w:firstLineChars="200" w:firstLine="420"/>
        <w:rPr>
          <w:rFonts w:ascii="宋体" w:hAnsi="宋体" w:cs="宋体"/>
          <w:szCs w:val="21"/>
        </w:rPr>
      </w:pPr>
      <w:r>
        <w:rPr>
          <w:rFonts w:ascii="宋体" w:hAnsi="宋体" w:cs="宋体" w:hint="eastAsia"/>
          <w:szCs w:val="21"/>
        </w:rPr>
        <w:t>1.3</w:t>
      </w:r>
      <w:r>
        <w:rPr>
          <w:rFonts w:ascii="宋体" w:hAnsi="宋体" w:cs="宋体" w:hint="eastAsia"/>
          <w:szCs w:val="21"/>
        </w:rPr>
        <w:t>若乙方未在规定时限内响应或完成维修、更换，甲方有权自行或委托第三方进行维修、更换，所产生的一切费用由乙方承担。</w:t>
      </w:r>
    </w:p>
    <w:p w14:paraId="2A8C8371" w14:textId="77777777" w:rsidR="000A2B30" w:rsidRDefault="006C71F1">
      <w:pPr>
        <w:ind w:firstLineChars="200" w:firstLine="420"/>
        <w:rPr>
          <w:rFonts w:ascii="宋体" w:hAnsi="宋体" w:cs="宋体"/>
          <w:szCs w:val="21"/>
        </w:rPr>
      </w:pPr>
      <w:r>
        <w:rPr>
          <w:rFonts w:ascii="宋体" w:hAnsi="宋体" w:cs="宋体" w:hint="eastAsia"/>
          <w:szCs w:val="21"/>
        </w:rPr>
        <w:t>1.4</w:t>
      </w:r>
      <w:r>
        <w:rPr>
          <w:rFonts w:ascii="宋体" w:hAnsi="宋体" w:cs="宋体" w:hint="eastAsia"/>
          <w:szCs w:val="21"/>
        </w:rPr>
        <w:t>在三包有效期内（整机</w:t>
      </w:r>
      <w:r>
        <w:rPr>
          <w:rFonts w:ascii="宋体" w:hAnsi="宋体" w:cs="宋体" w:hint="eastAsia"/>
          <w:szCs w:val="21"/>
        </w:rPr>
        <w:t>3</w:t>
      </w:r>
      <w:r>
        <w:rPr>
          <w:rFonts w:ascii="宋体" w:hAnsi="宋体" w:cs="宋体" w:hint="eastAsia"/>
          <w:szCs w:val="21"/>
        </w:rPr>
        <w:t>年），同一质量问题修理两次仍不能正常使用的产品，凭修理者提供的修理记录和证明，乙方须免费调换同型号同规格产品，或按国家有关规定予以退货。三包退换货产生的全部费用（包括但不限于运输费、拆卸安装费等）由乙方承担。</w:t>
      </w:r>
    </w:p>
    <w:p w14:paraId="6B9B3DA5" w14:textId="77777777" w:rsidR="000A2B30" w:rsidRDefault="006C71F1">
      <w:pPr>
        <w:tabs>
          <w:tab w:val="left" w:pos="588"/>
        </w:tabs>
        <w:ind w:firstLine="482"/>
        <w:rPr>
          <w:rFonts w:ascii="宋体" w:hAnsi="宋体" w:cs="宋体"/>
          <w:b/>
          <w:bCs/>
          <w:szCs w:val="21"/>
        </w:rPr>
      </w:pPr>
      <w:r>
        <w:rPr>
          <w:rFonts w:ascii="宋体" w:hAnsi="宋体" w:cs="宋体" w:hint="eastAsia"/>
          <w:b/>
          <w:bCs/>
          <w:szCs w:val="21"/>
        </w:rPr>
        <w:lastRenderedPageBreak/>
        <w:t>五、产品质量保证</w:t>
      </w:r>
    </w:p>
    <w:p w14:paraId="3D98DA9A" w14:textId="77777777" w:rsidR="000A2B30" w:rsidRDefault="006C71F1">
      <w:pPr>
        <w:pStyle w:val="a9"/>
        <w:tabs>
          <w:tab w:val="left" w:pos="540"/>
        </w:tabs>
        <w:ind w:firstLine="420"/>
        <w:rPr>
          <w:rFonts w:hAnsi="宋体"/>
          <w:b w:val="0"/>
          <w:bCs/>
        </w:rPr>
      </w:pPr>
      <w:r>
        <w:rPr>
          <w:rFonts w:hAnsi="宋体" w:hint="eastAsia"/>
          <w:b w:val="0"/>
          <w:bCs/>
        </w:rPr>
        <w:t>（一）货物质量承诺：乙方应提供符合国家、行业标准和采购文件要求的全部货物及服务。合同项下全部货物的设计、材</w:t>
      </w:r>
      <w:r>
        <w:rPr>
          <w:rFonts w:hAnsi="宋体" w:hint="eastAsia"/>
          <w:b w:val="0"/>
          <w:bCs/>
        </w:rPr>
        <w:t>料及工艺上均没有缺陷、符合合同约定的技术指标和性能。乙方保证所提供的货物是全新的原厂原装货物，货物或其包装上必须标识货物品牌、制造商及产地，带有制造商提供的货物装箱清单及货物质量检验合格证书、货物原产地证书等。</w:t>
      </w:r>
    </w:p>
    <w:p w14:paraId="2C0722EF" w14:textId="77777777" w:rsidR="000A2B30" w:rsidRDefault="006C71F1">
      <w:pPr>
        <w:pStyle w:val="a9"/>
        <w:tabs>
          <w:tab w:val="left" w:pos="540"/>
        </w:tabs>
        <w:ind w:firstLine="420"/>
        <w:rPr>
          <w:rFonts w:hAnsi="宋体"/>
          <w:b w:val="0"/>
          <w:bCs/>
        </w:rPr>
      </w:pPr>
      <w:r>
        <w:rPr>
          <w:rFonts w:hAnsi="宋体" w:hint="eastAsia"/>
          <w:b w:val="0"/>
          <w:bCs/>
        </w:rPr>
        <w:t>（二）乙方保证提供的货物应严格按照国际质量保证体系要求进行设计、生产和质检，完全满足技术及服务标准，并保证甲方在正常使用和保养下，在货物使用寿命期内，均能满足合同约定及甲方要求的性能、可靠性和扩展性。</w:t>
      </w:r>
    </w:p>
    <w:p w14:paraId="28D3EE43" w14:textId="77777777" w:rsidR="000A2B30" w:rsidRDefault="006C71F1">
      <w:pPr>
        <w:pStyle w:val="a9"/>
        <w:tabs>
          <w:tab w:val="left" w:pos="540"/>
        </w:tabs>
        <w:ind w:firstLine="420"/>
        <w:rPr>
          <w:rFonts w:hAnsi="宋体"/>
          <w:b w:val="0"/>
          <w:bCs/>
        </w:rPr>
      </w:pPr>
      <w:r>
        <w:rPr>
          <w:rFonts w:hAnsi="宋体" w:hint="eastAsia"/>
          <w:b w:val="0"/>
          <w:bCs/>
        </w:rPr>
        <w:t>（三）货物交付后在使用过程中，如果证实货物的材料、设计、工艺或安装存在缺陷或者不符合协议约定的质量</w:t>
      </w:r>
      <w:r>
        <w:rPr>
          <w:rFonts w:hAnsi="宋体" w:hint="eastAsia"/>
          <w:b w:val="0"/>
          <w:bCs/>
        </w:rPr>
        <w:t>、规格、性能或者未达到环保要求的现象，甲方有权要求乙方于【</w:t>
      </w:r>
      <w:r>
        <w:rPr>
          <w:rFonts w:hAnsi="宋体" w:hint="eastAsia"/>
          <w:b w:val="0"/>
          <w:bCs/>
        </w:rPr>
        <w:t>5</w:t>
      </w:r>
      <w:r>
        <w:rPr>
          <w:rFonts w:hAnsi="宋体" w:hint="eastAsia"/>
          <w:b w:val="0"/>
          <w:bCs/>
        </w:rPr>
        <w:t>】日内无条件更换、退货，并有权提出索赔。该索赔不受本合同约定的保修期的限制。因上述原因造成甲方经济损失或者甲方工作人员或其他任何人员或任何第三方人身损害、财产损失的，乙方应当予以全额赔偿。对甲方造成重大负面影响的，甲方保留进一步追究乙方责任的权利。</w:t>
      </w:r>
    </w:p>
    <w:p w14:paraId="65684619" w14:textId="77777777" w:rsidR="000A2B30" w:rsidRDefault="006C71F1">
      <w:pPr>
        <w:pStyle w:val="a9"/>
        <w:tabs>
          <w:tab w:val="left" w:pos="540"/>
        </w:tabs>
        <w:ind w:firstLine="420"/>
        <w:rPr>
          <w:rFonts w:hAnsi="宋体"/>
          <w:b w:val="0"/>
          <w:bCs/>
        </w:rPr>
      </w:pPr>
      <w:r>
        <w:rPr>
          <w:rFonts w:hAnsi="宋体" w:hint="eastAsia"/>
          <w:b w:val="0"/>
          <w:bCs/>
        </w:rPr>
        <w:t>（四）货物出现上述第（二）款约定的问题，甲方有权根据甲方当地商检部门的检验结果，以书面形式向乙方要求索赔。</w:t>
      </w:r>
    </w:p>
    <w:p w14:paraId="6C560B0A" w14:textId="77777777" w:rsidR="000A2B30" w:rsidRDefault="006C71F1">
      <w:pPr>
        <w:tabs>
          <w:tab w:val="left" w:pos="588"/>
        </w:tabs>
        <w:ind w:firstLine="482"/>
        <w:rPr>
          <w:rFonts w:ascii="宋体" w:hAnsi="宋体" w:cs="宋体"/>
          <w:b/>
          <w:bCs/>
          <w:szCs w:val="21"/>
        </w:rPr>
      </w:pPr>
      <w:r>
        <w:rPr>
          <w:rFonts w:ascii="宋体" w:hAnsi="宋体" w:cs="宋体" w:hint="eastAsia"/>
          <w:b/>
          <w:bCs/>
          <w:szCs w:val="21"/>
        </w:rPr>
        <w:t>六、包装、运输及保险</w:t>
      </w:r>
    </w:p>
    <w:p w14:paraId="3BF2764B"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一）乙方提供的货物应为原厂包装，能够防止货物在运输中损坏或变质。这类包装应采取防潮、防晒、防锈、防腐蚀、防震动及防止其它损坏的必要保护措施，从而保护货物能够经受多次搬运、装卸及长途运输。乙方应承担因包装或防护措施不当等原因所造成任何损失的责任，给甲方造成损失的，乙方应赔偿甲方全部损失。</w:t>
      </w:r>
    </w:p>
    <w:p w14:paraId="5FB0F83B"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（二）乙方负责安排运输工具，并支付运费，确保按合同要求交货。乙方应承担因运输、搬运过程中防护措施不当等原因造成的任何损失及一切风险，包括但不限于甲方、</w:t>
      </w:r>
      <w:proofErr w:type="gramStart"/>
      <w:r>
        <w:rPr>
          <w:rFonts w:ascii="宋体" w:hAnsi="宋体" w:cs="宋体" w:hint="eastAsia"/>
          <w:sz w:val="21"/>
          <w:szCs w:val="21"/>
        </w:rPr>
        <w:t>乙方员工</w:t>
      </w:r>
      <w:proofErr w:type="gramEnd"/>
      <w:r>
        <w:rPr>
          <w:rFonts w:ascii="宋体" w:hAnsi="宋体" w:cs="宋体" w:hint="eastAsia"/>
          <w:sz w:val="21"/>
          <w:szCs w:val="21"/>
        </w:rPr>
        <w:t>或任何第三方的人身损害及财产损失等。</w:t>
      </w:r>
    </w:p>
    <w:p w14:paraId="232FD93C" w14:textId="77777777" w:rsidR="000A2B30" w:rsidRDefault="006C71F1">
      <w:pPr>
        <w:ind w:firstLine="480"/>
        <w:rPr>
          <w:rFonts w:ascii="宋体" w:hAnsi="宋体" w:cs="宋体"/>
          <w:szCs w:val="21"/>
        </w:rPr>
      </w:pPr>
      <w:r>
        <w:rPr>
          <w:rFonts w:ascii="宋体" w:hAnsi="宋体" w:cs="宋体" w:hint="eastAsia"/>
          <w:szCs w:val="21"/>
        </w:rPr>
        <w:t>（三）乙方应向甲方交付各种技术资料和简易安装工具作为维护管理使用。包括但不限于：</w:t>
      </w:r>
    </w:p>
    <w:p w14:paraId="7DAD988D" w14:textId="77777777" w:rsidR="000A2B30" w:rsidRDefault="006C71F1">
      <w:pPr>
        <w:ind w:firstLine="480"/>
        <w:rPr>
          <w:rFonts w:ascii="宋体" w:hAnsi="宋体" w:cs="宋体"/>
          <w:szCs w:val="21"/>
        </w:rPr>
      </w:pPr>
      <w:r>
        <w:rPr>
          <w:rFonts w:ascii="宋体" w:hAnsi="宋体" w:cs="宋体"/>
          <w:szCs w:val="21"/>
        </w:rPr>
        <w:lastRenderedPageBreak/>
        <w:t>1.</w:t>
      </w:r>
      <w:r>
        <w:rPr>
          <w:rFonts w:ascii="宋体" w:hAnsi="宋体" w:cs="宋体" w:hint="eastAsia"/>
          <w:szCs w:val="21"/>
        </w:rPr>
        <w:t>货物送货单、说明书、安装、维护和操作文件</w:t>
      </w:r>
      <w:r>
        <w:rPr>
          <w:rFonts w:ascii="宋体" w:hAnsi="宋体" w:cs="宋体" w:hint="eastAsia"/>
          <w:szCs w:val="21"/>
        </w:rPr>
        <w:t>,</w:t>
      </w:r>
      <w:r>
        <w:rPr>
          <w:rFonts w:ascii="宋体" w:hAnsi="宋体" w:cs="宋体" w:hint="eastAsia"/>
          <w:szCs w:val="21"/>
        </w:rPr>
        <w:t>包括：</w:t>
      </w:r>
    </w:p>
    <w:p w14:paraId="07C25D8D"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w:t>
      </w:r>
      <w:r>
        <w:rPr>
          <w:rFonts w:ascii="宋体" w:hAnsi="宋体" w:cs="宋体" w:hint="eastAsia"/>
          <w:sz w:val="21"/>
          <w:szCs w:val="21"/>
        </w:rPr>
        <w:t>1</w:t>
      </w:r>
      <w:r>
        <w:rPr>
          <w:rFonts w:ascii="宋体" w:hAnsi="宋体" w:cs="宋体" w:hint="eastAsia"/>
          <w:sz w:val="21"/>
          <w:szCs w:val="21"/>
        </w:rPr>
        <w:t>）技术性能和指标；</w:t>
      </w:r>
    </w:p>
    <w:p w14:paraId="468B954E"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w:t>
      </w:r>
      <w:r>
        <w:rPr>
          <w:rFonts w:ascii="宋体" w:hAnsi="宋体" w:cs="宋体" w:hint="eastAsia"/>
          <w:sz w:val="21"/>
          <w:szCs w:val="21"/>
        </w:rPr>
        <w:t>2</w:t>
      </w:r>
      <w:r>
        <w:rPr>
          <w:rFonts w:ascii="宋体" w:hAnsi="宋体" w:cs="宋体" w:hint="eastAsia"/>
          <w:sz w:val="21"/>
          <w:szCs w:val="21"/>
        </w:rPr>
        <w:t>）安装图；</w:t>
      </w:r>
    </w:p>
    <w:p w14:paraId="73EBBC2E"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w:t>
      </w:r>
      <w:r>
        <w:rPr>
          <w:rFonts w:ascii="宋体" w:hAnsi="宋体" w:cs="宋体" w:hint="eastAsia"/>
          <w:sz w:val="21"/>
          <w:szCs w:val="21"/>
        </w:rPr>
        <w:t>3</w:t>
      </w:r>
      <w:r>
        <w:rPr>
          <w:rFonts w:ascii="宋体" w:hAnsi="宋体" w:cs="宋体" w:hint="eastAsia"/>
          <w:sz w:val="21"/>
          <w:szCs w:val="21"/>
        </w:rPr>
        <w:t>）货物的可靠性指标及计算依据等。</w:t>
      </w:r>
    </w:p>
    <w:p w14:paraId="359F31AA"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主要部件、配件的产地及技术资料；</w:t>
      </w:r>
    </w:p>
    <w:p w14:paraId="37411176"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安装、维护和操作文件，包括：安装手册、操作维护手册；</w:t>
      </w:r>
    </w:p>
    <w:p w14:paraId="5647B960"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简</w:t>
      </w:r>
      <w:r>
        <w:rPr>
          <w:rFonts w:ascii="宋体" w:hAnsi="宋体" w:cs="宋体" w:hint="eastAsia"/>
          <w:sz w:val="21"/>
          <w:szCs w:val="21"/>
        </w:rPr>
        <w:t>易安装工具。</w:t>
      </w:r>
    </w:p>
    <w:p w14:paraId="189F8C17" w14:textId="77777777" w:rsidR="000A2B30" w:rsidRDefault="006C71F1">
      <w:pPr>
        <w:pStyle w:val="074"/>
        <w:ind w:left="0" w:firstLineChars="200" w:firstLine="420"/>
        <w:rPr>
          <w:rFonts w:ascii="宋体" w:hAnsi="宋体"/>
          <w:szCs w:val="21"/>
        </w:rPr>
      </w:pPr>
      <w:r>
        <w:rPr>
          <w:rFonts w:ascii="宋体" w:hAnsi="宋体" w:hint="eastAsia"/>
          <w:szCs w:val="21"/>
        </w:rPr>
        <w:t>（五）乙方须在合同签订后</w:t>
      </w:r>
      <w:r>
        <w:rPr>
          <w:rFonts w:ascii="宋体" w:hAnsi="宋体" w:hint="eastAsia"/>
          <w:szCs w:val="21"/>
        </w:rPr>
        <w:t>10</w:t>
      </w:r>
      <w:r>
        <w:rPr>
          <w:rFonts w:ascii="宋体" w:hAnsi="宋体" w:hint="eastAsia"/>
          <w:szCs w:val="21"/>
        </w:rPr>
        <w:t>个工作日内，为本项目现场作业人员办理足额有效的意外伤害保险及必要的雇主</w:t>
      </w:r>
      <w:proofErr w:type="gramStart"/>
      <w:r>
        <w:rPr>
          <w:rFonts w:ascii="宋体" w:hAnsi="宋体" w:hint="eastAsia"/>
          <w:szCs w:val="21"/>
        </w:rPr>
        <w:t>责任险并支付</w:t>
      </w:r>
      <w:proofErr w:type="gramEnd"/>
      <w:r>
        <w:rPr>
          <w:rFonts w:ascii="宋体" w:hAnsi="宋体" w:hint="eastAsia"/>
          <w:szCs w:val="21"/>
        </w:rPr>
        <w:t>保险费，保险期限自合同签订之日起至本项目最终验收合格之日止。未办理保险的，乙方现场作业人员不得入场，由此造成逾期交货或安装，由乙方按本合同约定承担违约责任。</w:t>
      </w:r>
    </w:p>
    <w:p w14:paraId="3BCE1DA1" w14:textId="77777777" w:rsidR="000A2B30" w:rsidRDefault="006C71F1">
      <w:pPr>
        <w:pStyle w:val="074"/>
        <w:ind w:left="0" w:firstLineChars="200" w:firstLine="420"/>
        <w:rPr>
          <w:rFonts w:ascii="宋体" w:hAnsi="宋体"/>
          <w:szCs w:val="21"/>
        </w:rPr>
      </w:pPr>
      <w:r>
        <w:rPr>
          <w:rFonts w:ascii="宋体" w:hAnsi="宋体" w:hint="eastAsia"/>
          <w:szCs w:val="21"/>
        </w:rPr>
        <w:t>乙方为所有进场作业人员配备符合国家及行业现行安全标准的安全防护设施（包括但不限于安全帽、安全带、安全网等），并定期检查设施完好性，确保作业人员规范使用。</w:t>
      </w:r>
    </w:p>
    <w:p w14:paraId="6D538A12" w14:textId="77777777" w:rsidR="000A2B30" w:rsidRDefault="006C71F1">
      <w:pPr>
        <w:pStyle w:val="074"/>
        <w:ind w:left="0" w:firstLineChars="200" w:firstLine="420"/>
        <w:rPr>
          <w:rFonts w:ascii="宋体" w:hAnsi="宋体"/>
          <w:szCs w:val="21"/>
        </w:rPr>
      </w:pPr>
      <w:r>
        <w:rPr>
          <w:rFonts w:ascii="宋体" w:hAnsi="宋体" w:hint="eastAsia"/>
          <w:szCs w:val="21"/>
        </w:rPr>
        <w:t>乙方对所有作业人员开展岗前安全施工教育培训及施工过程中的常态</w:t>
      </w:r>
      <w:proofErr w:type="gramStart"/>
      <w:r>
        <w:rPr>
          <w:rFonts w:ascii="宋体" w:hAnsi="宋体" w:hint="eastAsia"/>
          <w:szCs w:val="21"/>
        </w:rPr>
        <w:t>化安全</w:t>
      </w:r>
      <w:proofErr w:type="gramEnd"/>
      <w:r>
        <w:rPr>
          <w:rFonts w:ascii="宋体" w:hAnsi="宋体" w:hint="eastAsia"/>
          <w:szCs w:val="21"/>
        </w:rPr>
        <w:t>交底，明确</w:t>
      </w:r>
      <w:r>
        <w:rPr>
          <w:rFonts w:ascii="宋体" w:hAnsi="宋体" w:hint="eastAsia"/>
          <w:szCs w:val="21"/>
        </w:rPr>
        <w:t>施工安全操作规范，如有高空作业，乙方相关作业人员还应具备高空作业的相关资质，甲方有权随时进行监督检查。</w:t>
      </w:r>
    </w:p>
    <w:p w14:paraId="38E4B38D" w14:textId="77777777" w:rsidR="000A2B30" w:rsidRDefault="006C71F1">
      <w:pPr>
        <w:pStyle w:val="074"/>
        <w:ind w:left="0" w:firstLineChars="200" w:firstLine="420"/>
        <w:rPr>
          <w:rFonts w:ascii="宋体" w:hAnsi="宋体"/>
          <w:szCs w:val="21"/>
        </w:rPr>
      </w:pPr>
      <w:r>
        <w:rPr>
          <w:rFonts w:ascii="宋体" w:hAnsi="宋体" w:hint="eastAsia"/>
          <w:szCs w:val="21"/>
        </w:rPr>
        <w:t>施工期间，如乙方作业人员因</w:t>
      </w:r>
      <w:r>
        <w:rPr>
          <w:rFonts w:ascii="宋体" w:hAnsi="宋体"/>
          <w:szCs w:val="21"/>
        </w:rPr>
        <w:t>乙方原因</w:t>
      </w:r>
      <w:r>
        <w:rPr>
          <w:rFonts w:ascii="宋体" w:hAnsi="宋体" w:hint="eastAsia"/>
          <w:szCs w:val="21"/>
        </w:rPr>
        <w:t>发生人身伤亡、财产损失等安全事故，由乙方独立承担全部赔偿责任及事故处理义务，甲方无需就该等事故承担任何赔偿责任、连带责任或补充责任。</w:t>
      </w:r>
    </w:p>
    <w:p w14:paraId="38C8E7FD" w14:textId="77777777" w:rsidR="000A2B30" w:rsidRDefault="006C71F1">
      <w:pPr>
        <w:pStyle w:val="074"/>
        <w:ind w:left="0" w:firstLineChars="200" w:firstLine="420"/>
        <w:rPr>
          <w:rFonts w:ascii="宋体" w:hAnsi="宋体"/>
          <w:szCs w:val="21"/>
        </w:rPr>
      </w:pPr>
      <w:r>
        <w:rPr>
          <w:rFonts w:ascii="宋体" w:hAnsi="宋体" w:hint="eastAsia"/>
          <w:szCs w:val="21"/>
        </w:rPr>
        <w:t>若因乙方未履行本合同约定的安全保障义务，或未及时妥善处理作业人员安全事故，导致甲方被牵连进入诉讼、仲裁或其他任何法律程序，乙方应赔偿甲方因此遭受的全部直接及间接损失，包括但不限于项目停工损失、诉讼费、律师费、差旅费、鉴定费、保全费、公告费、</w:t>
      </w:r>
      <w:r>
        <w:rPr>
          <w:rFonts w:ascii="宋体" w:hAnsi="宋体" w:hint="eastAsia"/>
          <w:szCs w:val="21"/>
        </w:rPr>
        <w:t>行政罚款，以及甲方因</w:t>
      </w:r>
      <w:proofErr w:type="gramStart"/>
      <w:r>
        <w:rPr>
          <w:rFonts w:ascii="宋体" w:hAnsi="宋体" w:hint="eastAsia"/>
          <w:szCs w:val="21"/>
        </w:rPr>
        <w:t>涉诉向第三</w:t>
      </w:r>
      <w:proofErr w:type="gramEnd"/>
      <w:r>
        <w:rPr>
          <w:rFonts w:ascii="宋体" w:hAnsi="宋体" w:hint="eastAsia"/>
          <w:szCs w:val="21"/>
        </w:rPr>
        <w:t>方支付的赔偿金、违约金或其他款项。</w:t>
      </w:r>
    </w:p>
    <w:p w14:paraId="0E789E7E" w14:textId="77777777" w:rsidR="000A2B30" w:rsidRDefault="006C71F1">
      <w:pPr>
        <w:tabs>
          <w:tab w:val="left" w:pos="588"/>
        </w:tabs>
        <w:ind w:firstLine="482"/>
        <w:rPr>
          <w:rFonts w:ascii="宋体" w:hAnsi="宋体" w:cs="宋体"/>
          <w:b/>
          <w:bCs/>
          <w:szCs w:val="21"/>
        </w:rPr>
      </w:pPr>
      <w:r>
        <w:rPr>
          <w:rFonts w:ascii="宋体" w:hAnsi="宋体" w:cs="宋体" w:hint="eastAsia"/>
          <w:b/>
          <w:bCs/>
          <w:szCs w:val="21"/>
        </w:rPr>
        <w:t>六、供货要求</w:t>
      </w:r>
    </w:p>
    <w:p w14:paraId="4465097C" w14:textId="77777777" w:rsidR="000A2B30" w:rsidRDefault="006C71F1">
      <w:pPr>
        <w:pStyle w:val="074"/>
        <w:ind w:left="0" w:firstLineChars="200" w:firstLine="420"/>
        <w:rPr>
          <w:rFonts w:ascii="宋体" w:hAnsi="宋体"/>
          <w:szCs w:val="21"/>
        </w:rPr>
      </w:pPr>
      <w:r>
        <w:rPr>
          <w:rFonts w:ascii="宋体" w:hAnsi="宋体" w:hint="eastAsia"/>
          <w:szCs w:val="21"/>
        </w:rPr>
        <w:t>（一）样板房供货要求：乙方须在合同签订后接到甲方通知</w:t>
      </w:r>
      <w:r>
        <w:rPr>
          <w:rFonts w:ascii="宋体" w:hAnsi="宋体" w:hint="eastAsia"/>
          <w:szCs w:val="21"/>
        </w:rPr>
        <w:t>15</w:t>
      </w:r>
      <w:r>
        <w:rPr>
          <w:rFonts w:ascii="宋体" w:hAnsi="宋体" w:hint="eastAsia"/>
          <w:szCs w:val="21"/>
        </w:rPr>
        <w:t>日内完成</w:t>
      </w:r>
      <w:r>
        <w:rPr>
          <w:rFonts w:ascii="宋体" w:hAnsi="宋体" w:hint="eastAsia"/>
          <w:szCs w:val="21"/>
        </w:rPr>
        <w:t>3</w:t>
      </w:r>
      <w:r>
        <w:rPr>
          <w:rFonts w:ascii="宋体" w:hAnsi="宋体" w:hint="eastAsia"/>
          <w:szCs w:val="21"/>
        </w:rPr>
        <w:t>个户型精装样板房电器的供货、安装及调试工作，并经甲方验收合格。</w:t>
      </w:r>
    </w:p>
    <w:p w14:paraId="7329BF59" w14:textId="77777777" w:rsidR="000A2B30" w:rsidRDefault="006C71F1">
      <w:pPr>
        <w:pStyle w:val="074"/>
        <w:ind w:left="0" w:firstLineChars="200" w:firstLine="420"/>
        <w:rPr>
          <w:rFonts w:ascii="宋体" w:hAnsi="宋体"/>
          <w:szCs w:val="21"/>
        </w:rPr>
      </w:pPr>
      <w:r>
        <w:rPr>
          <w:rFonts w:ascii="宋体" w:hAnsi="宋体" w:hint="eastAsia"/>
          <w:szCs w:val="21"/>
        </w:rPr>
        <w:lastRenderedPageBreak/>
        <w:t>（二）整体供货要求：乙方须根据项目现场整体施工进度，配合甲方书面通知的要求，分批次完成全部货物的进场、安装、调试及验收工作。</w:t>
      </w:r>
    </w:p>
    <w:p w14:paraId="239EA95A" w14:textId="77777777" w:rsidR="000A2B30" w:rsidRDefault="006C71F1">
      <w:pPr>
        <w:pStyle w:val="074"/>
        <w:ind w:left="0" w:firstLineChars="200" w:firstLine="420"/>
        <w:rPr>
          <w:rFonts w:ascii="宋体" w:hAnsi="宋体"/>
          <w:szCs w:val="21"/>
        </w:rPr>
      </w:pPr>
      <w:r>
        <w:rPr>
          <w:rFonts w:ascii="宋体" w:hAnsi="宋体" w:hint="eastAsia"/>
          <w:szCs w:val="21"/>
        </w:rPr>
        <w:t>（三）甲方负责协调落实货物在建设工地的临时存放场地，送货前乙方须自行负责货物的保管、看管工作，货物送达</w:t>
      </w:r>
      <w:proofErr w:type="gramStart"/>
      <w:r>
        <w:rPr>
          <w:rFonts w:ascii="宋体" w:hAnsi="宋体" w:hint="eastAsia"/>
          <w:szCs w:val="21"/>
        </w:rPr>
        <w:t>后期间</w:t>
      </w:r>
      <w:proofErr w:type="gramEnd"/>
      <w:r>
        <w:rPr>
          <w:rFonts w:ascii="宋体" w:hAnsi="宋体" w:hint="eastAsia"/>
          <w:szCs w:val="21"/>
        </w:rPr>
        <w:t>发生的货物毁损、灭失风险由甲方承担。甲方应采取必要的防盗、防潮、防尘</w:t>
      </w:r>
      <w:r>
        <w:rPr>
          <w:rFonts w:ascii="宋体" w:hAnsi="宋体" w:hint="eastAsia"/>
          <w:szCs w:val="21"/>
        </w:rPr>
        <w:t>措施，确保货物在安装前保持完好状态。</w:t>
      </w:r>
    </w:p>
    <w:p w14:paraId="18D3AA74" w14:textId="77777777" w:rsidR="000A2B30" w:rsidRDefault="006C71F1">
      <w:pPr>
        <w:pStyle w:val="074"/>
        <w:ind w:left="0" w:firstLineChars="200" w:firstLine="420"/>
        <w:rPr>
          <w:rFonts w:ascii="宋体" w:hAnsi="宋体"/>
          <w:szCs w:val="21"/>
        </w:rPr>
      </w:pPr>
      <w:r>
        <w:rPr>
          <w:rFonts w:ascii="宋体" w:hAnsi="宋体" w:hint="eastAsia"/>
          <w:szCs w:val="21"/>
        </w:rPr>
        <w:t>（四）</w:t>
      </w:r>
      <w:r>
        <w:rPr>
          <w:rFonts w:ascii="宋体" w:hAnsi="宋体" w:hint="eastAsia"/>
          <w:shd w:val="clear" w:color="auto" w:fill="FFFFFF"/>
        </w:rPr>
        <w:t>成品保护：</w:t>
      </w:r>
      <w:r>
        <w:rPr>
          <w:rFonts w:ascii="宋体" w:hAnsi="宋体" w:hint="eastAsia"/>
          <w:szCs w:val="21"/>
        </w:rPr>
        <w:t>自货物运抵现场至最终验收合格并交付使用前，乙方须负责全部货物的成品保护工作。在安装过程中，如因乙方原因造成建筑结构、装修、其它设备或已完成品被损坏，乙方须负责按原样修复或赔偿全部损失。</w:t>
      </w:r>
    </w:p>
    <w:p w14:paraId="0B3EE5EE" w14:textId="77777777" w:rsidR="000A2B30" w:rsidRDefault="006C71F1">
      <w:pPr>
        <w:pStyle w:val="074"/>
        <w:ind w:left="0" w:firstLineChars="200" w:firstLine="420"/>
        <w:rPr>
          <w:rFonts w:ascii="宋体" w:hAnsi="宋体"/>
          <w:szCs w:val="21"/>
        </w:rPr>
      </w:pPr>
      <w:r>
        <w:rPr>
          <w:rFonts w:ascii="宋体" w:hAnsi="宋体" w:hint="eastAsia"/>
          <w:szCs w:val="21"/>
        </w:rPr>
        <w:t>（五）乙方的货物运输安装需配合甲方安排，使用电梯或其他设备等需提前【</w:t>
      </w:r>
      <w:r>
        <w:rPr>
          <w:rFonts w:ascii="宋体" w:hAnsi="宋体" w:hint="eastAsia"/>
          <w:szCs w:val="21"/>
        </w:rPr>
        <w:t>1</w:t>
      </w:r>
      <w:r>
        <w:rPr>
          <w:rFonts w:ascii="宋体" w:hAnsi="宋体" w:hint="eastAsia"/>
          <w:szCs w:val="21"/>
        </w:rPr>
        <w:t>】日征得甲方书面同意，无电梯则自行安排运送至楼上。</w:t>
      </w:r>
    </w:p>
    <w:p w14:paraId="0707A15F" w14:textId="77777777" w:rsidR="000A2B30" w:rsidRDefault="006C71F1">
      <w:pPr>
        <w:pStyle w:val="074"/>
        <w:ind w:left="0" w:firstLineChars="200" w:firstLine="420"/>
        <w:rPr>
          <w:rFonts w:ascii="宋体" w:hAnsi="宋体"/>
          <w:szCs w:val="21"/>
        </w:rPr>
      </w:pPr>
      <w:r>
        <w:rPr>
          <w:rFonts w:ascii="宋体" w:hAnsi="宋体" w:hint="eastAsia"/>
          <w:szCs w:val="21"/>
        </w:rPr>
        <w:t>（六）在验收过程中，因交付货物的全部或部分不符合本合同约定的数量、质量标准，存在外观变形或损坏及隐蔽瑕疵等情形，乙方应按甲方要求在</w:t>
      </w:r>
      <w:r>
        <w:rPr>
          <w:rFonts w:ascii="宋体" w:hAnsi="宋体" w:hint="eastAsia"/>
          <w:szCs w:val="21"/>
          <w:u w:val="single"/>
        </w:rPr>
        <w:t xml:space="preserve"> </w:t>
      </w:r>
      <w:r>
        <w:rPr>
          <w:rFonts w:ascii="宋体" w:hAnsi="宋体"/>
          <w:szCs w:val="21"/>
          <w:u w:val="single"/>
        </w:rPr>
        <w:t>5</w:t>
      </w:r>
      <w:r>
        <w:rPr>
          <w:rFonts w:ascii="宋体" w:hAnsi="宋体" w:hint="eastAsia"/>
          <w:szCs w:val="21"/>
          <w:u w:val="single"/>
        </w:rPr>
        <w:t xml:space="preserve"> </w:t>
      </w:r>
      <w:r>
        <w:rPr>
          <w:rFonts w:ascii="宋体" w:hAnsi="宋体" w:hint="eastAsia"/>
          <w:szCs w:val="21"/>
        </w:rPr>
        <w:t>日内完成无条件更换、补齐，确保所交付的货物全部符合合同约定，否则甲方有权拒绝接受该货物或解除、终止本合同且不承担任何违约责任，并有权不予支付全部合同价款，同时甲方有权要求乙方支付合同总金额的【</w:t>
      </w:r>
      <w:r>
        <w:rPr>
          <w:rFonts w:ascii="宋体" w:hAnsi="宋体" w:hint="eastAsia"/>
          <w:szCs w:val="21"/>
        </w:rPr>
        <w:t>10</w:t>
      </w:r>
      <w:r>
        <w:rPr>
          <w:rFonts w:ascii="宋体" w:hAnsi="宋体" w:hint="eastAsia"/>
          <w:szCs w:val="21"/>
        </w:rPr>
        <w:t>】</w:t>
      </w:r>
      <w:r>
        <w:rPr>
          <w:rFonts w:ascii="宋体" w:hAnsi="宋体" w:hint="eastAsia"/>
          <w:szCs w:val="21"/>
        </w:rPr>
        <w:t>%</w:t>
      </w:r>
      <w:r>
        <w:rPr>
          <w:rFonts w:ascii="宋体" w:hAnsi="宋体" w:hint="eastAsia"/>
          <w:szCs w:val="21"/>
        </w:rPr>
        <w:t>作为违约金，由此给甲方造成的损失由乙方全额赔偿。</w:t>
      </w:r>
    </w:p>
    <w:p w14:paraId="4AC67F0B" w14:textId="77777777" w:rsidR="000A2B30" w:rsidRDefault="006C71F1">
      <w:pPr>
        <w:pStyle w:val="aff2"/>
        <w:snapToGrid/>
        <w:spacing w:line="360" w:lineRule="auto"/>
        <w:ind w:right="29" w:firstLineChars="200" w:firstLine="420"/>
        <w:rPr>
          <w:rFonts w:ascii="宋体" w:hAnsi="宋体" w:cs="宋体"/>
          <w:sz w:val="21"/>
          <w:szCs w:val="21"/>
        </w:rPr>
      </w:pPr>
      <w:r>
        <w:rPr>
          <w:rFonts w:ascii="宋体" w:hAnsi="宋体" w:cs="宋体" w:hint="eastAsia"/>
          <w:sz w:val="21"/>
          <w:szCs w:val="21"/>
        </w:rPr>
        <w:t>（七）乙方负责安排技术人员免费为甲方用户提供现场安装服务。安装工程包括：勘测、卸车、安装、连接等工作，所有货物和自</w:t>
      </w:r>
      <w:proofErr w:type="gramStart"/>
      <w:r>
        <w:rPr>
          <w:rFonts w:ascii="宋体" w:hAnsi="宋体" w:cs="宋体" w:hint="eastAsia"/>
          <w:sz w:val="21"/>
          <w:szCs w:val="21"/>
        </w:rPr>
        <w:t>带材料</w:t>
      </w:r>
      <w:proofErr w:type="gramEnd"/>
      <w:r>
        <w:rPr>
          <w:rFonts w:ascii="宋体" w:hAnsi="宋体" w:cs="宋体" w:hint="eastAsia"/>
          <w:sz w:val="21"/>
          <w:szCs w:val="21"/>
        </w:rPr>
        <w:t>的二次</w:t>
      </w:r>
      <w:r>
        <w:rPr>
          <w:rFonts w:ascii="宋体" w:hAnsi="宋体" w:cs="宋体" w:hint="eastAsia"/>
          <w:sz w:val="21"/>
          <w:szCs w:val="21"/>
        </w:rPr>
        <w:t>搬运、安装、安装废料的清理工作由乙方负责。</w:t>
      </w:r>
    </w:p>
    <w:p w14:paraId="3C04B86A" w14:textId="77777777" w:rsidR="000A2B30" w:rsidRDefault="006C71F1">
      <w:pPr>
        <w:pStyle w:val="aff2"/>
        <w:snapToGrid/>
        <w:spacing w:line="360" w:lineRule="auto"/>
        <w:ind w:right="29" w:firstLineChars="200" w:firstLine="420"/>
        <w:rPr>
          <w:rFonts w:ascii="宋体" w:hAnsi="宋体" w:cs="宋体"/>
          <w:sz w:val="21"/>
          <w:szCs w:val="21"/>
        </w:rPr>
      </w:pPr>
      <w:r>
        <w:rPr>
          <w:rFonts w:ascii="宋体" w:hAnsi="宋体" w:cs="宋体" w:hint="eastAsia"/>
          <w:sz w:val="21"/>
          <w:szCs w:val="21"/>
        </w:rPr>
        <w:t>（八）乙方安装期间，如在拆、装、搬运过程中造成甲方损失的，应由乙方承担全部赔偿责任。</w:t>
      </w:r>
    </w:p>
    <w:p w14:paraId="1C23982C" w14:textId="77777777" w:rsidR="000A2B30" w:rsidRDefault="006C71F1">
      <w:pPr>
        <w:tabs>
          <w:tab w:val="left" w:pos="588"/>
        </w:tabs>
        <w:ind w:firstLine="482"/>
        <w:rPr>
          <w:rFonts w:ascii="宋体" w:hAnsi="宋体" w:cs="宋体"/>
          <w:b/>
          <w:bCs/>
          <w:szCs w:val="21"/>
        </w:rPr>
      </w:pPr>
      <w:r>
        <w:rPr>
          <w:rFonts w:ascii="宋体" w:hAnsi="宋体" w:cs="宋体" w:hint="eastAsia"/>
          <w:b/>
          <w:bCs/>
          <w:szCs w:val="21"/>
        </w:rPr>
        <w:t>七、验收标准</w:t>
      </w:r>
    </w:p>
    <w:p w14:paraId="1C918569" w14:textId="77777777" w:rsidR="000A2B30" w:rsidRDefault="006C71F1">
      <w:pPr>
        <w:ind w:firstLineChars="200" w:firstLine="420"/>
        <w:rPr>
          <w:rFonts w:ascii="宋体" w:hAnsi="宋体" w:cs="宋体"/>
          <w:szCs w:val="21"/>
        </w:rPr>
      </w:pPr>
      <w:r>
        <w:rPr>
          <w:rFonts w:ascii="宋体" w:hAnsi="宋体" w:cs="宋体" w:hint="eastAsia"/>
          <w:szCs w:val="21"/>
        </w:rPr>
        <w:t>（一）质量标准</w:t>
      </w:r>
    </w:p>
    <w:p w14:paraId="15B7D42E" w14:textId="77777777" w:rsidR="000A2B30" w:rsidRDefault="006C71F1">
      <w:pPr>
        <w:ind w:firstLineChars="200" w:firstLine="420"/>
        <w:rPr>
          <w:rFonts w:ascii="宋体" w:hAnsi="宋体" w:cs="宋体"/>
          <w:szCs w:val="21"/>
        </w:rPr>
      </w:pPr>
      <w:r>
        <w:rPr>
          <w:rFonts w:ascii="宋体" w:hAnsi="宋体" w:cs="宋体" w:hint="eastAsia"/>
          <w:szCs w:val="21"/>
        </w:rPr>
        <w:t>1</w:t>
      </w:r>
      <w:r>
        <w:rPr>
          <w:rFonts w:ascii="宋体" w:hAnsi="宋体" w:cs="宋体"/>
          <w:szCs w:val="21"/>
        </w:rPr>
        <w:t>.1</w:t>
      </w:r>
      <w:r>
        <w:rPr>
          <w:rFonts w:ascii="宋体" w:hAnsi="宋体" w:cs="宋体" w:hint="eastAsia"/>
          <w:szCs w:val="21"/>
        </w:rPr>
        <w:t>乙方提供的所有货物和服务，其质量、技术等特征必须符合国家现行有关强制性标准、行业标准及采购文件用户需求。主要遵循的国家标准包括但不限于：《储水式电热水器》（</w:t>
      </w:r>
      <w:r>
        <w:rPr>
          <w:rFonts w:ascii="宋体" w:hAnsi="宋体" w:cs="宋体" w:hint="eastAsia"/>
          <w:szCs w:val="21"/>
        </w:rPr>
        <w:t>GB/T 20289-2021</w:t>
      </w:r>
      <w:r>
        <w:rPr>
          <w:rFonts w:ascii="宋体" w:hAnsi="宋体" w:cs="宋体" w:hint="eastAsia"/>
          <w:szCs w:val="21"/>
        </w:rPr>
        <w:t>）、《电动洗衣机》（</w:t>
      </w:r>
      <w:r>
        <w:rPr>
          <w:rFonts w:ascii="宋体" w:hAnsi="宋体" w:cs="宋体" w:hint="eastAsia"/>
          <w:szCs w:val="21"/>
        </w:rPr>
        <w:t xml:space="preserve">GB/T </w:t>
      </w:r>
      <w:r>
        <w:rPr>
          <w:rFonts w:ascii="宋体" w:hAnsi="宋体" w:cs="宋体" w:hint="eastAsia"/>
          <w:szCs w:val="21"/>
        </w:rPr>
        <w:t>4288-2018</w:t>
      </w:r>
      <w:r>
        <w:rPr>
          <w:rFonts w:ascii="宋体" w:hAnsi="宋体" w:cs="宋体" w:hint="eastAsia"/>
          <w:szCs w:val="21"/>
        </w:rPr>
        <w:t>）、《彩色电视广播接收机能效限定值及能效等级》（</w:t>
      </w:r>
      <w:r>
        <w:rPr>
          <w:rFonts w:ascii="宋体" w:hAnsi="宋体" w:cs="宋体" w:hint="eastAsia"/>
          <w:szCs w:val="21"/>
        </w:rPr>
        <w:t>GB 24850-2020</w:t>
      </w:r>
      <w:r>
        <w:rPr>
          <w:rFonts w:ascii="宋体" w:hAnsi="宋体" w:cs="宋体" w:hint="eastAsia"/>
          <w:szCs w:val="21"/>
        </w:rPr>
        <w:t>）、《吸油烟机》（</w:t>
      </w:r>
      <w:r>
        <w:rPr>
          <w:rFonts w:ascii="宋体" w:hAnsi="宋体" w:cs="宋体" w:hint="eastAsia"/>
          <w:szCs w:val="21"/>
        </w:rPr>
        <w:t>GB/T 17713-2022</w:t>
      </w:r>
      <w:r>
        <w:rPr>
          <w:rFonts w:ascii="宋体" w:hAnsi="宋体" w:cs="宋体" w:hint="eastAsia"/>
          <w:szCs w:val="21"/>
        </w:rPr>
        <w:t>）、《家用和类似用途电器的安全》系列标准（</w:t>
      </w:r>
      <w:r>
        <w:rPr>
          <w:rFonts w:ascii="宋体" w:hAnsi="宋体" w:cs="宋体" w:hint="eastAsia"/>
          <w:szCs w:val="21"/>
        </w:rPr>
        <w:t>GB 4706</w:t>
      </w:r>
      <w:r>
        <w:rPr>
          <w:rFonts w:ascii="宋体" w:hAnsi="宋体" w:cs="宋体" w:hint="eastAsia"/>
          <w:szCs w:val="21"/>
        </w:rPr>
        <w:t>）、《房间空气调节器》（如涉及配套产品）、《部分商品修理更换退货责任规定》（国家三包规定）</w:t>
      </w:r>
    </w:p>
    <w:p w14:paraId="4853A3AE" w14:textId="77777777" w:rsidR="000A2B30" w:rsidRDefault="006C71F1">
      <w:pPr>
        <w:ind w:firstLineChars="200" w:firstLine="420"/>
        <w:rPr>
          <w:rFonts w:ascii="宋体" w:hAnsi="宋体" w:cs="宋体"/>
          <w:szCs w:val="21"/>
        </w:rPr>
      </w:pPr>
      <w:r>
        <w:rPr>
          <w:rFonts w:ascii="宋体" w:hAnsi="宋体" w:cs="宋体" w:hint="eastAsia"/>
          <w:szCs w:val="21"/>
        </w:rPr>
        <w:lastRenderedPageBreak/>
        <w:t>1</w:t>
      </w:r>
      <w:r>
        <w:rPr>
          <w:rFonts w:ascii="宋体" w:hAnsi="宋体" w:cs="宋体"/>
          <w:szCs w:val="21"/>
        </w:rPr>
        <w:t>.2</w:t>
      </w:r>
      <w:r>
        <w:rPr>
          <w:rFonts w:ascii="宋体" w:hAnsi="宋体" w:cs="宋体" w:hint="eastAsia"/>
          <w:szCs w:val="21"/>
        </w:rPr>
        <w:t>凡属于《中华人民共和国实施强制性产品认证的产品目录》的产品，乙方须承诺在交货时提供该产品的“中国强制性产品认证”（</w:t>
      </w:r>
      <w:r>
        <w:rPr>
          <w:rFonts w:ascii="宋体" w:hAnsi="宋体" w:cs="宋体" w:hint="eastAsia"/>
          <w:szCs w:val="21"/>
        </w:rPr>
        <w:t>CCC</w:t>
      </w:r>
      <w:r>
        <w:rPr>
          <w:rFonts w:ascii="宋体" w:hAnsi="宋体" w:cs="宋体" w:hint="eastAsia"/>
          <w:szCs w:val="21"/>
        </w:rPr>
        <w:t>认证）证书。</w:t>
      </w:r>
    </w:p>
    <w:p w14:paraId="4BBB222D" w14:textId="77777777" w:rsidR="000A2B30" w:rsidRDefault="006C71F1">
      <w:pPr>
        <w:ind w:firstLineChars="200" w:firstLine="420"/>
        <w:rPr>
          <w:rFonts w:ascii="宋体" w:hAnsi="宋体" w:cs="宋体"/>
          <w:szCs w:val="21"/>
        </w:rPr>
      </w:pPr>
      <w:r>
        <w:rPr>
          <w:rFonts w:ascii="宋体" w:hAnsi="宋体" w:cs="宋体" w:hint="eastAsia"/>
          <w:szCs w:val="21"/>
        </w:rPr>
        <w:t>1</w:t>
      </w:r>
      <w:r>
        <w:rPr>
          <w:rFonts w:ascii="宋体" w:hAnsi="宋体" w:cs="宋体"/>
          <w:szCs w:val="21"/>
        </w:rPr>
        <w:t>.3</w:t>
      </w:r>
      <w:r>
        <w:rPr>
          <w:rFonts w:ascii="宋体" w:hAnsi="宋体" w:cs="宋体" w:hint="eastAsia"/>
          <w:szCs w:val="21"/>
        </w:rPr>
        <w:t>本项目采购的产品应为列入国家《节能产品政府采购品目清单》内的产品，电热水器、电</w:t>
      </w:r>
      <w:r>
        <w:rPr>
          <w:rFonts w:ascii="宋体" w:hAnsi="宋体" w:cs="宋体" w:hint="eastAsia"/>
          <w:szCs w:val="21"/>
        </w:rPr>
        <w:t>视机等应达到二级及以上能效等级。</w:t>
      </w:r>
    </w:p>
    <w:p w14:paraId="651AFBA0" w14:textId="77777777" w:rsidR="000A2B30" w:rsidRDefault="006C71F1">
      <w:pPr>
        <w:tabs>
          <w:tab w:val="left" w:pos="720"/>
        </w:tabs>
        <w:ind w:firstLineChars="200" w:firstLine="420"/>
        <w:rPr>
          <w:rFonts w:ascii="宋体" w:hAnsi="宋体" w:cs="宋体"/>
          <w:szCs w:val="21"/>
        </w:rPr>
      </w:pPr>
      <w:r>
        <w:rPr>
          <w:rFonts w:ascii="宋体" w:hAnsi="宋体" w:cs="宋体" w:hint="eastAsia"/>
          <w:szCs w:val="21"/>
        </w:rPr>
        <w:t>（二）验收程序</w:t>
      </w:r>
    </w:p>
    <w:p w14:paraId="57341CD0" w14:textId="77777777" w:rsidR="000A2B30" w:rsidRDefault="006C71F1">
      <w:pPr>
        <w:ind w:firstLineChars="200" w:firstLine="420"/>
        <w:rPr>
          <w:rFonts w:ascii="宋体" w:hAnsi="宋体" w:cs="宋体"/>
          <w:szCs w:val="21"/>
        </w:rPr>
      </w:pPr>
      <w:r>
        <w:rPr>
          <w:rFonts w:ascii="宋体" w:hAnsi="宋体" w:cs="宋体" w:hint="eastAsia"/>
          <w:szCs w:val="21"/>
        </w:rPr>
        <w:t>1</w:t>
      </w:r>
      <w:r>
        <w:rPr>
          <w:rFonts w:ascii="宋体" w:hAnsi="宋体" w:cs="宋体"/>
          <w:szCs w:val="21"/>
        </w:rPr>
        <w:t>.1</w:t>
      </w:r>
      <w:r>
        <w:rPr>
          <w:rFonts w:ascii="宋体" w:hAnsi="宋体" w:cs="宋体" w:hint="eastAsia"/>
          <w:szCs w:val="21"/>
        </w:rPr>
        <w:t>开箱验收：货物到达现场后，甲方、监理单位（如有）和乙方共同进行开箱初步验收，核对品牌、型号、规格、数量、外观及随机备品备件。开箱验收时须查验出厂合格证、出厂测试报告、序列号、包装箱号与出厂批号等资料，并可追索查阅。如货物到达</w:t>
      </w:r>
      <w:r>
        <w:rPr>
          <w:rFonts w:ascii="宋体" w:hAnsi="宋体" w:cs="宋体"/>
          <w:szCs w:val="21"/>
        </w:rPr>
        <w:t>现场</w:t>
      </w:r>
      <w:r>
        <w:rPr>
          <w:rFonts w:ascii="宋体" w:hAnsi="宋体" w:cs="宋体" w:hint="eastAsia"/>
          <w:szCs w:val="21"/>
        </w:rPr>
        <w:t>当天</w:t>
      </w:r>
      <w:r>
        <w:rPr>
          <w:rFonts w:ascii="宋体" w:hAnsi="宋体" w:cs="宋体"/>
          <w:szCs w:val="21"/>
        </w:rPr>
        <w:t>甲方、监理单位（</w:t>
      </w:r>
      <w:r>
        <w:rPr>
          <w:rFonts w:ascii="宋体" w:hAnsi="宋体" w:cs="宋体" w:hint="eastAsia"/>
          <w:szCs w:val="21"/>
        </w:rPr>
        <w:t>如有</w:t>
      </w:r>
      <w:r>
        <w:rPr>
          <w:rFonts w:ascii="宋体" w:hAnsi="宋体" w:cs="宋体"/>
          <w:szCs w:val="21"/>
        </w:rPr>
        <w:t>）</w:t>
      </w:r>
      <w:r>
        <w:rPr>
          <w:rFonts w:ascii="宋体" w:hAnsi="宋体" w:cs="宋体" w:hint="eastAsia"/>
          <w:szCs w:val="21"/>
        </w:rPr>
        <w:t>未进行</w:t>
      </w:r>
      <w:r>
        <w:rPr>
          <w:rFonts w:ascii="宋体" w:hAnsi="宋体" w:cs="宋体"/>
          <w:szCs w:val="21"/>
        </w:rPr>
        <w:t>验收的，视为</w:t>
      </w:r>
      <w:r>
        <w:rPr>
          <w:rFonts w:ascii="宋体" w:hAnsi="宋体" w:cs="宋体" w:hint="eastAsia"/>
          <w:szCs w:val="21"/>
        </w:rPr>
        <w:t>货物</w:t>
      </w:r>
      <w:r>
        <w:rPr>
          <w:rFonts w:ascii="宋体" w:hAnsi="宋体" w:cs="宋体"/>
          <w:szCs w:val="21"/>
        </w:rPr>
        <w:t>验收合格。</w:t>
      </w:r>
      <w:r>
        <w:rPr>
          <w:rFonts w:ascii="宋体" w:hAnsi="宋体" w:cs="宋体" w:hint="eastAsia"/>
          <w:szCs w:val="21"/>
        </w:rPr>
        <w:br/>
        <w:t xml:space="preserve">    1</w:t>
      </w:r>
      <w:r>
        <w:rPr>
          <w:rFonts w:ascii="宋体" w:hAnsi="宋体" w:cs="宋体"/>
          <w:szCs w:val="21"/>
        </w:rPr>
        <w:t>.2</w:t>
      </w:r>
      <w:r>
        <w:rPr>
          <w:rFonts w:ascii="宋体" w:hAnsi="宋体" w:cs="宋体" w:hint="eastAsia"/>
          <w:szCs w:val="21"/>
        </w:rPr>
        <w:t>安装前查验：货物在安装前需通知甲方代表查验相关技术资料，确认符合要求后方可进行安装。</w:t>
      </w:r>
      <w:r>
        <w:rPr>
          <w:rFonts w:ascii="宋体" w:hAnsi="宋体" w:cs="宋体" w:hint="eastAsia"/>
          <w:szCs w:val="21"/>
        </w:rPr>
        <w:br/>
        <w:t xml:space="preserve">    1</w:t>
      </w:r>
      <w:r>
        <w:rPr>
          <w:rFonts w:ascii="宋体" w:hAnsi="宋体" w:cs="宋体"/>
          <w:szCs w:val="21"/>
        </w:rPr>
        <w:t>.3</w:t>
      </w:r>
      <w:r>
        <w:rPr>
          <w:rFonts w:ascii="宋体" w:hAnsi="宋体" w:cs="宋体" w:hint="eastAsia"/>
          <w:szCs w:val="21"/>
        </w:rPr>
        <w:t>安装调试：乙方须按国家规范及厂家安装要求进行安装调试，确保产品各项功能正常、运行稳定。</w:t>
      </w:r>
      <w:r>
        <w:rPr>
          <w:rFonts w:hint="eastAsia"/>
          <w:szCs w:val="21"/>
        </w:rPr>
        <w:t>乙方现场安装调试完成后通知甲方进行试运行验收及</w:t>
      </w:r>
      <w:r>
        <w:rPr>
          <w:szCs w:val="21"/>
        </w:rPr>
        <w:t>最终验收</w:t>
      </w:r>
      <w:r>
        <w:rPr>
          <w:rFonts w:hint="eastAsia"/>
          <w:szCs w:val="21"/>
        </w:rPr>
        <w:t>，甲方</w:t>
      </w:r>
      <w:r>
        <w:rPr>
          <w:rFonts w:cs="Tahoma"/>
          <w:szCs w:val="21"/>
        </w:rPr>
        <w:t>5</w:t>
      </w:r>
      <w:r>
        <w:rPr>
          <w:rFonts w:hint="eastAsia"/>
          <w:szCs w:val="21"/>
        </w:rPr>
        <w:t>天内未完成验收的，视为验收合格。</w:t>
      </w:r>
      <w:r>
        <w:rPr>
          <w:rFonts w:ascii="宋体" w:hAnsi="宋体" w:cs="宋体" w:hint="eastAsia"/>
          <w:szCs w:val="21"/>
        </w:rPr>
        <w:br/>
        <w:t xml:space="preserve">    1</w:t>
      </w:r>
      <w:r>
        <w:rPr>
          <w:rFonts w:ascii="宋体" w:hAnsi="宋体" w:cs="宋体"/>
          <w:szCs w:val="21"/>
        </w:rPr>
        <w:t>.4</w:t>
      </w:r>
      <w:r>
        <w:rPr>
          <w:rFonts w:ascii="宋体" w:hAnsi="宋体" w:cs="宋体" w:hint="eastAsia"/>
          <w:szCs w:val="21"/>
        </w:rPr>
        <w:t>试运行验收：安装调试完成后，进行不少于</w:t>
      </w:r>
      <w:r>
        <w:rPr>
          <w:rFonts w:ascii="宋体" w:hAnsi="宋体" w:cs="宋体" w:hint="eastAsia"/>
          <w:szCs w:val="21"/>
        </w:rPr>
        <w:t>24</w:t>
      </w:r>
      <w:r>
        <w:rPr>
          <w:rFonts w:ascii="宋体" w:hAnsi="宋体" w:cs="宋体" w:hint="eastAsia"/>
          <w:szCs w:val="21"/>
        </w:rPr>
        <w:t>小时的试运行（电视机、会议一体机可缩短至</w:t>
      </w:r>
      <w:r>
        <w:rPr>
          <w:rFonts w:ascii="宋体" w:hAnsi="宋体" w:cs="宋体" w:hint="eastAsia"/>
          <w:szCs w:val="21"/>
        </w:rPr>
        <w:t>4</w:t>
      </w:r>
      <w:r>
        <w:rPr>
          <w:rFonts w:ascii="宋体" w:hAnsi="宋体" w:cs="宋体" w:hint="eastAsia"/>
          <w:szCs w:val="21"/>
        </w:rPr>
        <w:t>小时），试运行期间无异常后方可进行最终验收。</w:t>
      </w:r>
      <w:r>
        <w:rPr>
          <w:rFonts w:ascii="宋体" w:hAnsi="宋体" w:cs="宋体" w:hint="eastAsia"/>
          <w:szCs w:val="21"/>
        </w:rPr>
        <w:br/>
        <w:t xml:space="preserve">    1</w:t>
      </w:r>
      <w:r>
        <w:rPr>
          <w:rFonts w:ascii="宋体" w:hAnsi="宋体" w:cs="宋体"/>
          <w:szCs w:val="21"/>
        </w:rPr>
        <w:t>.5</w:t>
      </w:r>
      <w:r>
        <w:rPr>
          <w:rFonts w:ascii="宋体" w:hAnsi="宋体" w:cs="宋体" w:hint="eastAsia"/>
          <w:szCs w:val="21"/>
        </w:rPr>
        <w:t>最终验收：验收时如发现所交付的货物有短装、次品、损坏或其它不符合本项目规</w:t>
      </w:r>
      <w:r>
        <w:rPr>
          <w:rFonts w:ascii="宋体" w:hAnsi="宋体" w:cs="宋体" w:hint="eastAsia"/>
          <w:szCs w:val="21"/>
        </w:rPr>
        <w:t>定之情形者，甲乙双方应做出详尽的现场记录，或由甲方和乙方双方签署备忘录。此现场记录或备忘录可用作补充、缺失和更换新机的有效证据。由此产生的有关费用及工期延误由乙方承担。</w:t>
      </w:r>
    </w:p>
    <w:p w14:paraId="054242CA" w14:textId="77777777" w:rsidR="000A2B30" w:rsidRDefault="006C71F1">
      <w:pPr>
        <w:tabs>
          <w:tab w:val="left" w:pos="588"/>
        </w:tabs>
        <w:ind w:firstLine="482"/>
        <w:rPr>
          <w:rFonts w:ascii="宋体" w:hAnsi="宋体" w:cs="宋体"/>
          <w:b/>
          <w:szCs w:val="21"/>
        </w:rPr>
      </w:pPr>
      <w:r>
        <w:rPr>
          <w:rFonts w:ascii="宋体" w:hAnsi="宋体" w:cs="宋体" w:hint="eastAsia"/>
          <w:b/>
          <w:szCs w:val="21"/>
        </w:rPr>
        <w:t>八、知识产权保护与保密义务</w:t>
      </w:r>
    </w:p>
    <w:p w14:paraId="5A08F016"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lang w:val="zh-CN"/>
        </w:rPr>
        <w:t>（一）乙方保证根据全部提供的货物及服务没有任何权利瑕疵，没有侵犯任何第三方权利，甲方在使用该货物或服务的任何一部分时，免受任何第三方提出的侵犯其权利等任何权利主张。如果任何人对甲方使用该货物主张权利，由乙方负责处理一切纠纷及相关事宜。由此给甲方造成的损失，由乙方承担，其承担范围包括但不限于：</w:t>
      </w:r>
      <w:r>
        <w:rPr>
          <w:rFonts w:ascii="宋体" w:hAnsi="宋体" w:cs="宋体" w:hint="eastAsia"/>
          <w:sz w:val="21"/>
          <w:szCs w:val="21"/>
          <w:lang w:val="zh-CN" w:eastAsia="zh-TW"/>
        </w:rPr>
        <w:t>经营损失、预期收益损失</w:t>
      </w:r>
      <w:r>
        <w:rPr>
          <w:rFonts w:ascii="宋体" w:hAnsi="宋体" w:cs="宋体" w:hint="eastAsia"/>
          <w:sz w:val="21"/>
          <w:szCs w:val="21"/>
          <w:lang w:val="zh-CN" w:eastAsia="zh-TW"/>
        </w:rPr>
        <w:t>、商誉损失、止损降损开支、</w:t>
      </w:r>
      <w:r>
        <w:rPr>
          <w:rFonts w:ascii="宋体" w:hAnsi="宋体" w:cs="宋体" w:hint="eastAsia"/>
          <w:sz w:val="21"/>
          <w:szCs w:val="21"/>
          <w:lang w:val="zh-CN"/>
        </w:rPr>
        <w:t>律师费、赔偿费、诉讼</w:t>
      </w:r>
      <w:r>
        <w:rPr>
          <w:rFonts w:ascii="宋体" w:hAnsi="宋体" w:cs="宋体" w:hint="eastAsia"/>
          <w:sz w:val="21"/>
          <w:szCs w:val="21"/>
        </w:rPr>
        <w:t>费或仲裁费和与诉讼或仲裁相关的费用、</w:t>
      </w:r>
      <w:r>
        <w:rPr>
          <w:rFonts w:ascii="宋体" w:hAnsi="宋体" w:cs="宋体" w:hint="eastAsia"/>
          <w:sz w:val="21"/>
          <w:szCs w:val="21"/>
          <w:lang w:val="zh-CN" w:eastAsia="zh-TW"/>
        </w:rPr>
        <w:t>对外支付的补偿与赔偿</w:t>
      </w:r>
      <w:r>
        <w:rPr>
          <w:rFonts w:ascii="宋体" w:hAnsi="宋体" w:cs="宋体" w:hint="eastAsia"/>
          <w:sz w:val="21"/>
          <w:szCs w:val="21"/>
        </w:rPr>
        <w:t>等。</w:t>
      </w:r>
    </w:p>
    <w:p w14:paraId="23EF5861"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二）乙方应保守在缔结和履行合同过程中获知的甲方保密信息，除甲乙双方履行合同义务的必要或有法律、法规规定应披露的之外，未经甲方书面同意，乙方不得以任何方式向第三人披露和不正当使用，否则，应当赔偿因泄露保密信息给甲方造成的全部损失并承担违约责任。本协议的无效、被撤销、解除、变更或终止等均不影响本条的效力。</w:t>
      </w:r>
    </w:p>
    <w:p w14:paraId="301E59A8"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lastRenderedPageBreak/>
        <w:t>（三）如知悉与本项目相关的第三方有侵害甲方知识产权及保密信息的行为，乙方有义务提供线索并配合甲方进行调查取证，协助工商、司法机关查处侵权行为。</w:t>
      </w:r>
    </w:p>
    <w:p w14:paraId="17624266" w14:textId="77777777" w:rsidR="000A2B30" w:rsidRDefault="006C71F1">
      <w:pPr>
        <w:tabs>
          <w:tab w:val="left" w:pos="588"/>
        </w:tabs>
        <w:ind w:firstLine="482"/>
        <w:rPr>
          <w:rFonts w:ascii="宋体" w:hAnsi="宋体" w:cs="宋体"/>
          <w:b/>
          <w:szCs w:val="21"/>
        </w:rPr>
      </w:pPr>
      <w:r>
        <w:rPr>
          <w:rFonts w:ascii="宋体" w:hAnsi="宋体" w:cs="宋体" w:hint="eastAsia"/>
          <w:b/>
          <w:szCs w:val="21"/>
        </w:rPr>
        <w:t>九、违约责任</w:t>
      </w:r>
    </w:p>
    <w:p w14:paraId="2F99F7A8"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（一）如果乙方提供的货物、服务不符合合同约定要求</w:t>
      </w:r>
      <w:r>
        <w:rPr>
          <w:rFonts w:ascii="宋体" w:hAnsi="宋体" w:cs="宋体" w:hint="eastAsia"/>
          <w:sz w:val="21"/>
          <w:szCs w:val="21"/>
        </w:rPr>
        <w:t>，甲方有权要求乙方于【</w:t>
      </w:r>
      <w:r>
        <w:rPr>
          <w:rFonts w:ascii="宋体" w:hAnsi="宋体" w:cs="宋体"/>
          <w:sz w:val="21"/>
          <w:szCs w:val="21"/>
        </w:rPr>
        <w:t>5</w:t>
      </w:r>
      <w:r>
        <w:rPr>
          <w:rFonts w:ascii="宋体" w:hAnsi="宋体" w:cs="宋体" w:hint="eastAsia"/>
          <w:sz w:val="21"/>
          <w:szCs w:val="21"/>
        </w:rPr>
        <w:t>】日内无条件换货或退货，</w:t>
      </w:r>
      <w:r>
        <w:rPr>
          <w:rFonts w:ascii="宋体" w:hAnsi="宋体" w:cs="宋体"/>
          <w:sz w:val="21"/>
          <w:szCs w:val="21"/>
        </w:rPr>
        <w:t>如乙方逾期未</w:t>
      </w:r>
      <w:r>
        <w:rPr>
          <w:rFonts w:ascii="宋体" w:hAnsi="宋体" w:cs="宋体" w:hint="eastAsia"/>
          <w:sz w:val="21"/>
          <w:szCs w:val="21"/>
        </w:rPr>
        <w:t>换货</w:t>
      </w:r>
      <w:r>
        <w:rPr>
          <w:rFonts w:ascii="宋体" w:hAnsi="宋体" w:cs="宋体"/>
          <w:sz w:val="21"/>
          <w:szCs w:val="21"/>
        </w:rPr>
        <w:t>或退货的</w:t>
      </w:r>
      <w:r>
        <w:rPr>
          <w:rFonts w:ascii="宋体" w:hAnsi="宋体" w:cs="宋体" w:hint="eastAsia"/>
          <w:sz w:val="21"/>
          <w:szCs w:val="21"/>
        </w:rPr>
        <w:t>，甲方有权拒付合同款项、解除或终止本合同，并将乙方列入甲方采购禁入名单。</w:t>
      </w:r>
    </w:p>
    <w:p w14:paraId="40BEAF23"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（二）乙方未按合同约定的时间交付货物或提供服务的，</w:t>
      </w:r>
      <w:r>
        <w:rPr>
          <w:rFonts w:hint="eastAsia"/>
          <w:sz w:val="21"/>
          <w:szCs w:val="21"/>
        </w:rPr>
        <w:t>经甲方书面催告仍未在合理期限内交付货物</w:t>
      </w:r>
      <w:r>
        <w:rPr>
          <w:sz w:val="21"/>
          <w:szCs w:val="21"/>
        </w:rPr>
        <w:t>或提供服务</w:t>
      </w:r>
      <w:r>
        <w:rPr>
          <w:rFonts w:hint="eastAsia"/>
          <w:sz w:val="21"/>
          <w:szCs w:val="21"/>
        </w:rPr>
        <w:t>的，</w:t>
      </w:r>
      <w:r>
        <w:rPr>
          <w:rFonts w:ascii="宋体" w:hAnsi="宋体" w:cs="宋体" w:hint="eastAsia"/>
          <w:sz w:val="21"/>
          <w:szCs w:val="21"/>
        </w:rPr>
        <w:t>每逾期一日，乙方应按本合同总金额的【</w:t>
      </w:r>
      <w:r>
        <w:rPr>
          <w:rFonts w:ascii="宋体" w:hAnsi="宋体" w:cs="宋体" w:hint="eastAsia"/>
          <w:sz w:val="21"/>
          <w:szCs w:val="21"/>
        </w:rPr>
        <w:t>0</w:t>
      </w:r>
      <w:r>
        <w:rPr>
          <w:rFonts w:ascii="宋体" w:hAnsi="宋体" w:cs="宋体"/>
          <w:sz w:val="21"/>
          <w:szCs w:val="21"/>
        </w:rPr>
        <w:t>.0</w:t>
      </w:r>
      <w:r>
        <w:rPr>
          <w:rFonts w:ascii="宋体" w:hAnsi="宋体" w:cs="宋体" w:hint="eastAsia"/>
          <w:sz w:val="21"/>
          <w:szCs w:val="21"/>
        </w:rPr>
        <w:t>5</w:t>
      </w:r>
      <w:r>
        <w:rPr>
          <w:rFonts w:ascii="宋体" w:hAnsi="宋体" w:cs="宋体" w:hint="eastAsia"/>
          <w:sz w:val="21"/>
          <w:szCs w:val="21"/>
        </w:rPr>
        <w:t>】</w:t>
      </w:r>
      <w:r>
        <w:rPr>
          <w:rFonts w:ascii="宋体" w:hAnsi="宋体" w:cs="宋体" w:hint="eastAsia"/>
          <w:sz w:val="21"/>
          <w:szCs w:val="21"/>
        </w:rPr>
        <w:t>%</w:t>
      </w:r>
      <w:r>
        <w:rPr>
          <w:rFonts w:ascii="宋体" w:hAnsi="宋体" w:cs="宋体" w:hint="eastAsia"/>
          <w:sz w:val="21"/>
          <w:szCs w:val="21"/>
        </w:rPr>
        <w:t>向乙方支付违约金，逾期超过【</w:t>
      </w:r>
      <w:r>
        <w:rPr>
          <w:rFonts w:ascii="宋体" w:hAnsi="宋体" w:cs="宋体" w:hint="eastAsia"/>
          <w:sz w:val="21"/>
          <w:szCs w:val="21"/>
        </w:rPr>
        <w:t>7</w:t>
      </w:r>
      <w:r>
        <w:rPr>
          <w:rFonts w:ascii="宋体" w:hAnsi="宋体" w:cs="宋体" w:hint="eastAsia"/>
          <w:sz w:val="21"/>
          <w:szCs w:val="21"/>
        </w:rPr>
        <w:t>】日的，甲方有权解除合同并不予支付全部合同价款，乙方应按合同总金额的【</w:t>
      </w:r>
      <w:r>
        <w:rPr>
          <w:rFonts w:ascii="宋体" w:hAnsi="宋体" w:cs="宋体"/>
          <w:sz w:val="21"/>
          <w:szCs w:val="21"/>
        </w:rPr>
        <w:t>10</w:t>
      </w:r>
      <w:r>
        <w:rPr>
          <w:rFonts w:ascii="宋体" w:hAnsi="宋体" w:cs="宋体" w:hint="eastAsia"/>
          <w:sz w:val="21"/>
          <w:szCs w:val="21"/>
        </w:rPr>
        <w:t>】</w:t>
      </w:r>
      <w:r>
        <w:rPr>
          <w:rFonts w:ascii="宋体" w:hAnsi="宋体" w:cs="宋体" w:hint="eastAsia"/>
          <w:sz w:val="21"/>
          <w:szCs w:val="21"/>
        </w:rPr>
        <w:t>%</w:t>
      </w:r>
      <w:r>
        <w:rPr>
          <w:rFonts w:ascii="宋体" w:hAnsi="宋体" w:cs="宋体" w:hint="eastAsia"/>
          <w:sz w:val="21"/>
          <w:szCs w:val="21"/>
        </w:rPr>
        <w:t>支付违约金并赔偿甲方全部损失，同时甲方有权追究乙方相关法律责任。</w:t>
      </w:r>
    </w:p>
    <w:p w14:paraId="6E51BA03"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（三）</w:t>
      </w:r>
      <w:r>
        <w:rPr>
          <w:rFonts w:hint="eastAsia"/>
          <w:sz w:val="21"/>
          <w:szCs w:val="21"/>
        </w:rPr>
        <w:t>甲方未按合同约定的时间支付乙方款项的</w:t>
      </w:r>
      <w:r>
        <w:rPr>
          <w:rFonts w:hint="eastAsia"/>
          <w:sz w:val="21"/>
          <w:szCs w:val="21"/>
        </w:rPr>
        <w:t>，经乙方书面催告仍未在合理期限内支付的，每逾期一日，甲方应按本合同总金额的【</w:t>
      </w:r>
      <w:r>
        <w:rPr>
          <w:rFonts w:hint="eastAsia"/>
          <w:sz w:val="21"/>
          <w:szCs w:val="21"/>
        </w:rPr>
        <w:t>0.05%</w:t>
      </w:r>
      <w:r>
        <w:rPr>
          <w:rFonts w:hint="eastAsia"/>
          <w:sz w:val="21"/>
          <w:szCs w:val="21"/>
        </w:rPr>
        <w:t>】向乙方支付违约金，逾期超过【</w:t>
      </w:r>
      <w:r>
        <w:rPr>
          <w:sz w:val="21"/>
          <w:szCs w:val="21"/>
        </w:rPr>
        <w:t>7</w:t>
      </w:r>
      <w:r>
        <w:rPr>
          <w:rFonts w:hint="eastAsia"/>
          <w:sz w:val="21"/>
          <w:szCs w:val="21"/>
        </w:rPr>
        <w:t>】日的，乙方有权解除合同，甲方应按合同总金额的【</w:t>
      </w:r>
      <w:r>
        <w:rPr>
          <w:sz w:val="21"/>
          <w:szCs w:val="21"/>
        </w:rPr>
        <w:t>10</w:t>
      </w:r>
      <w:r>
        <w:rPr>
          <w:rFonts w:hint="eastAsia"/>
          <w:sz w:val="21"/>
          <w:szCs w:val="21"/>
        </w:rPr>
        <w:t>】</w:t>
      </w:r>
      <w:r>
        <w:rPr>
          <w:sz w:val="21"/>
          <w:szCs w:val="21"/>
        </w:rPr>
        <w:t>%</w:t>
      </w:r>
      <w:r>
        <w:rPr>
          <w:rFonts w:hint="eastAsia"/>
          <w:sz w:val="21"/>
          <w:szCs w:val="21"/>
        </w:rPr>
        <w:t>支付违约金并赔偿乙方全部损失，同时乙方有权追究甲方相关法律责任。</w:t>
      </w:r>
    </w:p>
    <w:p w14:paraId="5059FF4C"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（四）甲方有权对乙方供应的货物质量、技术指标进行抽查检测，如发现乙方货物质量、技术指标达不到要求的，甲方有权要求乙方赔偿相应损失并有权要求乙方按合同总金额的【</w:t>
      </w:r>
      <w:r>
        <w:rPr>
          <w:rFonts w:ascii="宋体" w:hAnsi="宋体" w:cs="宋体"/>
          <w:sz w:val="21"/>
          <w:szCs w:val="21"/>
        </w:rPr>
        <w:t>10</w:t>
      </w:r>
      <w:r>
        <w:rPr>
          <w:rFonts w:ascii="宋体" w:hAnsi="宋体" w:cs="宋体" w:hint="eastAsia"/>
          <w:sz w:val="21"/>
          <w:szCs w:val="21"/>
        </w:rPr>
        <w:t>】</w:t>
      </w:r>
      <w:r>
        <w:rPr>
          <w:rFonts w:ascii="宋体" w:hAnsi="宋体" w:cs="宋体" w:hint="eastAsia"/>
          <w:sz w:val="21"/>
          <w:szCs w:val="21"/>
        </w:rPr>
        <w:t>%</w:t>
      </w:r>
      <w:r>
        <w:rPr>
          <w:rFonts w:ascii="宋体" w:hAnsi="宋体" w:cs="宋体"/>
          <w:sz w:val="21"/>
          <w:szCs w:val="21"/>
        </w:rPr>
        <w:t>支付违约金</w:t>
      </w:r>
      <w:r>
        <w:rPr>
          <w:rFonts w:ascii="宋体" w:hAnsi="宋体" w:cs="宋体" w:hint="eastAsia"/>
          <w:sz w:val="21"/>
          <w:szCs w:val="21"/>
        </w:rPr>
        <w:t>。</w:t>
      </w:r>
    </w:p>
    <w:p w14:paraId="27A3EA57"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（五）经过甲方验收，乙方交付的产品数量、包装、规格、品牌、质量、随附单证等与合同约定不一致的</w:t>
      </w:r>
      <w:r>
        <w:rPr>
          <w:rFonts w:ascii="宋体" w:hAnsi="宋体" w:cs="宋体" w:hint="eastAsia"/>
          <w:sz w:val="21"/>
          <w:szCs w:val="21"/>
        </w:rPr>
        <w:t>，视为交付不合格，甲方有权采取下列任何一种措施追究乙方违约责任：</w:t>
      </w:r>
    </w:p>
    <w:p w14:paraId="5661DC61" w14:textId="77777777" w:rsidR="000A2B30" w:rsidRDefault="006C71F1">
      <w:pPr>
        <w:pStyle w:val="aff2"/>
        <w:snapToGrid/>
        <w:spacing w:line="360" w:lineRule="auto"/>
        <w:ind w:right="29"/>
        <w:rPr>
          <w:rFonts w:ascii="宋体" w:hAnsi="宋体" w:cs="宋体"/>
          <w:sz w:val="21"/>
          <w:szCs w:val="21"/>
        </w:rPr>
      </w:pPr>
      <w:r>
        <w:rPr>
          <w:rFonts w:ascii="宋体" w:hAnsi="宋体" w:cs="宋体"/>
          <w:sz w:val="21"/>
          <w:szCs w:val="21"/>
        </w:rPr>
        <w:t>1</w:t>
      </w:r>
      <w:r>
        <w:rPr>
          <w:rFonts w:ascii="宋体" w:hAnsi="宋体" w:cs="宋体" w:hint="eastAsia"/>
          <w:sz w:val="21"/>
          <w:szCs w:val="21"/>
        </w:rPr>
        <w:t>、</w:t>
      </w:r>
      <w:r>
        <w:rPr>
          <w:rFonts w:ascii="宋体" w:hAnsi="宋体" w:cs="宋体"/>
          <w:sz w:val="21"/>
          <w:szCs w:val="21"/>
        </w:rPr>
        <w:t>拒绝接受不合格产品，要求乙方在</w:t>
      </w:r>
      <w:r>
        <w:rPr>
          <w:rFonts w:ascii="宋体" w:hAnsi="宋体" w:cs="宋体"/>
          <w:sz w:val="21"/>
          <w:szCs w:val="21"/>
          <w:u w:val="single"/>
        </w:rPr>
        <w:t>5</w:t>
      </w:r>
      <w:r>
        <w:rPr>
          <w:rFonts w:ascii="宋体" w:hAnsi="宋体" w:cs="宋体" w:hint="eastAsia"/>
          <w:sz w:val="21"/>
          <w:szCs w:val="21"/>
          <w:u w:val="single"/>
        </w:rPr>
        <w:t>个</w:t>
      </w:r>
      <w:proofErr w:type="gramStart"/>
      <w:r>
        <w:rPr>
          <w:rFonts w:ascii="宋体" w:hAnsi="宋体" w:cs="宋体" w:hint="eastAsia"/>
          <w:sz w:val="21"/>
          <w:szCs w:val="21"/>
          <w:u w:val="single"/>
        </w:rPr>
        <w:t>日历天</w:t>
      </w:r>
      <w:proofErr w:type="gramEnd"/>
      <w:r>
        <w:rPr>
          <w:rFonts w:ascii="宋体" w:hAnsi="宋体" w:cs="宋体"/>
          <w:sz w:val="21"/>
          <w:szCs w:val="21"/>
        </w:rPr>
        <w:t>内无条件更换、补足或修理、重做，由此产生的</w:t>
      </w:r>
      <w:r>
        <w:rPr>
          <w:rFonts w:ascii="宋体" w:hAnsi="宋体" w:cs="宋体" w:hint="eastAsia"/>
          <w:sz w:val="21"/>
          <w:szCs w:val="21"/>
        </w:rPr>
        <w:t>全部</w:t>
      </w:r>
      <w:r>
        <w:rPr>
          <w:rFonts w:ascii="宋体" w:hAnsi="宋体" w:cs="宋体"/>
          <w:sz w:val="21"/>
          <w:szCs w:val="21"/>
        </w:rPr>
        <w:t>费用</w:t>
      </w:r>
      <w:r>
        <w:rPr>
          <w:rFonts w:ascii="宋体" w:hAnsi="宋体" w:cs="宋体" w:hint="eastAsia"/>
          <w:sz w:val="21"/>
          <w:szCs w:val="21"/>
        </w:rPr>
        <w:t>均</w:t>
      </w:r>
      <w:r>
        <w:rPr>
          <w:rFonts w:ascii="宋体" w:hAnsi="宋体" w:cs="宋体"/>
          <w:sz w:val="21"/>
          <w:szCs w:val="21"/>
        </w:rPr>
        <w:t>由乙方承担，因此延误交货期的乙方承担相应的违约责任，逾期</w:t>
      </w:r>
      <w:r>
        <w:rPr>
          <w:rFonts w:ascii="宋体" w:hAnsi="宋体" w:cs="宋体"/>
          <w:sz w:val="21"/>
          <w:szCs w:val="21"/>
          <w:u w:val="single"/>
        </w:rPr>
        <w:t>10</w:t>
      </w:r>
      <w:r>
        <w:rPr>
          <w:rFonts w:ascii="宋体" w:hAnsi="宋体" w:cs="宋体"/>
          <w:sz w:val="21"/>
          <w:szCs w:val="21"/>
          <w:u w:val="single"/>
        </w:rPr>
        <w:t>日</w:t>
      </w:r>
      <w:r>
        <w:rPr>
          <w:rFonts w:ascii="宋体" w:hAnsi="宋体" w:cs="宋体"/>
          <w:sz w:val="21"/>
          <w:szCs w:val="21"/>
        </w:rPr>
        <w:t>仍未更换、补足或更换、补足后仍不符合合同约定的，甲方有权选择单方解除本合同或部分解除本合同；</w:t>
      </w:r>
    </w:p>
    <w:p w14:paraId="035047BD" w14:textId="77777777" w:rsidR="000A2B30" w:rsidRDefault="006C71F1">
      <w:pPr>
        <w:pStyle w:val="aff2"/>
        <w:snapToGrid/>
        <w:spacing w:line="360" w:lineRule="auto"/>
        <w:ind w:right="29"/>
        <w:rPr>
          <w:rFonts w:ascii="宋体" w:hAnsi="宋体" w:cs="宋体"/>
          <w:sz w:val="21"/>
          <w:szCs w:val="21"/>
        </w:rPr>
      </w:pPr>
      <w:r>
        <w:rPr>
          <w:rFonts w:ascii="宋体" w:hAnsi="宋体" w:cs="宋体"/>
          <w:sz w:val="21"/>
          <w:szCs w:val="21"/>
        </w:rPr>
        <w:t>2</w:t>
      </w:r>
      <w:r>
        <w:rPr>
          <w:rFonts w:ascii="宋体" w:hAnsi="宋体" w:cs="宋体"/>
          <w:sz w:val="21"/>
          <w:szCs w:val="21"/>
        </w:rPr>
        <w:t>、已经接收的产品要求乙方在</w:t>
      </w:r>
      <w:r>
        <w:rPr>
          <w:rFonts w:ascii="宋体" w:hAnsi="宋体" w:cs="宋体"/>
          <w:sz w:val="21"/>
          <w:szCs w:val="21"/>
          <w:u w:val="single"/>
        </w:rPr>
        <w:t>5</w:t>
      </w:r>
      <w:r>
        <w:rPr>
          <w:rFonts w:ascii="宋体" w:hAnsi="宋体" w:cs="宋体"/>
          <w:sz w:val="21"/>
          <w:szCs w:val="21"/>
          <w:u w:val="single"/>
        </w:rPr>
        <w:t>个</w:t>
      </w:r>
      <w:proofErr w:type="gramStart"/>
      <w:r>
        <w:rPr>
          <w:rFonts w:ascii="宋体" w:hAnsi="宋体" w:cs="宋体"/>
          <w:sz w:val="21"/>
          <w:szCs w:val="21"/>
          <w:u w:val="single"/>
        </w:rPr>
        <w:t>日历天</w:t>
      </w:r>
      <w:proofErr w:type="gramEnd"/>
      <w:r>
        <w:rPr>
          <w:rFonts w:ascii="宋体" w:hAnsi="宋体" w:cs="宋体"/>
          <w:sz w:val="21"/>
          <w:szCs w:val="21"/>
        </w:rPr>
        <w:t>内无条件退货并退还甲方已支付的全部价</w:t>
      </w:r>
      <w:r>
        <w:rPr>
          <w:rFonts w:ascii="宋体" w:hAnsi="宋体" w:cs="宋体"/>
          <w:sz w:val="21"/>
          <w:szCs w:val="21"/>
        </w:rPr>
        <w:lastRenderedPageBreak/>
        <w:t>款；</w:t>
      </w:r>
    </w:p>
    <w:p w14:paraId="39DCD09D"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w:t>
      </w:r>
      <w:r>
        <w:rPr>
          <w:rFonts w:ascii="宋体" w:hAnsi="宋体" w:cs="宋体"/>
          <w:sz w:val="21"/>
          <w:szCs w:val="21"/>
        </w:rPr>
        <w:t>无法退货的，乙方应当向甲方支付本合同总金额的</w:t>
      </w:r>
      <w:r>
        <w:rPr>
          <w:rFonts w:ascii="宋体" w:hAnsi="宋体" w:cs="宋体"/>
          <w:sz w:val="21"/>
          <w:szCs w:val="21"/>
          <w:u w:val="single"/>
        </w:rPr>
        <w:t>10%</w:t>
      </w:r>
      <w:r>
        <w:rPr>
          <w:rFonts w:ascii="宋体" w:hAnsi="宋体" w:cs="宋体"/>
          <w:sz w:val="21"/>
          <w:szCs w:val="21"/>
        </w:rPr>
        <w:t>作为违约金</w:t>
      </w:r>
      <w:r>
        <w:rPr>
          <w:rFonts w:ascii="宋体" w:hAnsi="宋体" w:cs="宋体" w:hint="eastAsia"/>
          <w:sz w:val="21"/>
          <w:szCs w:val="21"/>
        </w:rPr>
        <w:t>并赔偿甲方全部损失</w:t>
      </w:r>
      <w:r>
        <w:rPr>
          <w:rFonts w:ascii="宋体" w:hAnsi="宋体" w:cs="宋体"/>
          <w:sz w:val="21"/>
          <w:szCs w:val="21"/>
        </w:rPr>
        <w:t>。</w:t>
      </w:r>
    </w:p>
    <w:p w14:paraId="673BDE4B"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（六）本合同签订及履行过程中，未经甲方书面同意，乙方不得将本合同的权利义务以任何方式转让给第三人，否则甲方有权选择单方解除本合同并要求乙方支付合同总金额</w:t>
      </w:r>
      <w:r>
        <w:rPr>
          <w:rFonts w:ascii="宋体" w:hAnsi="宋体" w:cs="宋体"/>
          <w:sz w:val="21"/>
          <w:szCs w:val="21"/>
        </w:rPr>
        <w:t>20%</w:t>
      </w:r>
      <w:r>
        <w:rPr>
          <w:rFonts w:ascii="宋体" w:hAnsi="宋体" w:cs="宋体"/>
          <w:sz w:val="21"/>
          <w:szCs w:val="21"/>
        </w:rPr>
        <w:t>的违约金</w:t>
      </w:r>
      <w:r>
        <w:rPr>
          <w:rFonts w:ascii="宋体" w:hAnsi="宋体" w:cs="宋体" w:hint="eastAsia"/>
          <w:sz w:val="21"/>
          <w:szCs w:val="21"/>
        </w:rPr>
        <w:t>及赔偿甲方全部损失</w:t>
      </w:r>
      <w:r>
        <w:rPr>
          <w:rFonts w:ascii="宋体" w:hAnsi="宋体" w:cs="宋体"/>
          <w:sz w:val="21"/>
          <w:szCs w:val="21"/>
        </w:rPr>
        <w:t>。</w:t>
      </w:r>
    </w:p>
    <w:p w14:paraId="7ECBCA1E"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（七）</w:t>
      </w:r>
      <w:r>
        <w:rPr>
          <w:rFonts w:ascii="宋体" w:hAnsi="宋体" w:cs="宋体"/>
          <w:sz w:val="21"/>
          <w:szCs w:val="21"/>
        </w:rPr>
        <w:t>任一方</w:t>
      </w:r>
      <w:r>
        <w:rPr>
          <w:rFonts w:ascii="宋体" w:hAnsi="宋体" w:cs="宋体" w:hint="eastAsia"/>
          <w:sz w:val="21"/>
          <w:szCs w:val="21"/>
        </w:rPr>
        <w:t>违反合同的相关规定，未完全履行本合同约定的义务或给守约方造成损失的，应当赔偿守约方的全部损失，包括但不限于直接损失、预期利益损失、守约方向第三人支付的违约金、赔偿金及守约方为索赔支出的诉讼费、律师费、公证费、保全费、担保费、鉴定费、评估费等全部费用。</w:t>
      </w:r>
    </w:p>
    <w:p w14:paraId="6B15F029" w14:textId="77777777" w:rsidR="000A2B30" w:rsidRDefault="006C71F1">
      <w:pPr>
        <w:pStyle w:val="aff2"/>
        <w:snapToGrid/>
        <w:ind w:right="29"/>
        <w:rPr>
          <w:rFonts w:ascii="宋体" w:hAnsi="宋体" w:cs="宋体"/>
          <w:sz w:val="21"/>
          <w:szCs w:val="21"/>
        </w:rPr>
      </w:pPr>
      <w:r>
        <w:rPr>
          <w:rFonts w:ascii="宋体" w:hAnsi="宋体" w:cs="宋体" w:hint="eastAsia"/>
          <w:sz w:val="21"/>
          <w:szCs w:val="21"/>
        </w:rPr>
        <w:t>（八）如甲方继续履行合同的，仍有权要求乙方承担违约赔偿责任。</w:t>
      </w:r>
    </w:p>
    <w:p w14:paraId="43AB3A1F" w14:textId="77777777" w:rsidR="000A2B30" w:rsidRDefault="006C71F1">
      <w:pPr>
        <w:pStyle w:val="aff2"/>
        <w:ind w:right="29"/>
      </w:pPr>
      <w:r>
        <w:rPr>
          <w:rFonts w:ascii="宋体" w:hAnsi="宋体" w:cs="宋体" w:hint="eastAsia"/>
          <w:sz w:val="21"/>
          <w:szCs w:val="21"/>
        </w:rPr>
        <w:t>（九）对于乙方因履行本合同应向甲方支付的违约金、赔偿损失、其他费用（如有）等费用，甲方均有权从未</w:t>
      </w:r>
      <w:proofErr w:type="gramStart"/>
      <w:r>
        <w:rPr>
          <w:rFonts w:ascii="宋体" w:hAnsi="宋体" w:cs="宋体" w:hint="eastAsia"/>
          <w:sz w:val="21"/>
          <w:szCs w:val="21"/>
        </w:rPr>
        <w:t>予支</w:t>
      </w:r>
      <w:proofErr w:type="gramEnd"/>
      <w:r>
        <w:rPr>
          <w:rFonts w:ascii="宋体" w:hAnsi="宋体" w:cs="宋体" w:hint="eastAsia"/>
          <w:sz w:val="21"/>
          <w:szCs w:val="21"/>
        </w:rPr>
        <w:t>付的费用（包括但不限于质保金）中直接扣除。</w:t>
      </w:r>
    </w:p>
    <w:p w14:paraId="1AE1A064" w14:textId="77777777" w:rsidR="000A2B30" w:rsidRDefault="006C71F1">
      <w:pPr>
        <w:tabs>
          <w:tab w:val="left" w:pos="588"/>
        </w:tabs>
        <w:ind w:firstLine="482"/>
        <w:rPr>
          <w:rFonts w:ascii="宋体" w:hAnsi="宋体" w:cs="宋体"/>
          <w:b/>
          <w:szCs w:val="21"/>
        </w:rPr>
      </w:pPr>
      <w:r>
        <w:rPr>
          <w:rFonts w:ascii="宋体" w:hAnsi="宋体" w:cs="宋体" w:hint="eastAsia"/>
          <w:b/>
          <w:szCs w:val="21"/>
        </w:rPr>
        <w:t>十、协议争议的解决</w:t>
      </w:r>
    </w:p>
    <w:p w14:paraId="5CD2C9BC" w14:textId="77777777" w:rsidR="000A2B30" w:rsidRDefault="006C71F1">
      <w:pPr>
        <w:pStyle w:val="aff2"/>
        <w:spacing w:line="360" w:lineRule="auto"/>
        <w:ind w:left="821" w:right="29" w:firstLine="0"/>
        <w:rPr>
          <w:rFonts w:ascii="宋体" w:hAnsi="宋体" w:cs="宋体"/>
          <w:kern w:val="0"/>
          <w:sz w:val="21"/>
          <w:szCs w:val="21"/>
        </w:rPr>
      </w:pPr>
      <w:r>
        <w:rPr>
          <w:rFonts w:ascii="宋体" w:hAnsi="宋体" w:cs="宋体" w:hint="eastAsia"/>
          <w:kern w:val="0"/>
          <w:sz w:val="21"/>
          <w:szCs w:val="21"/>
        </w:rPr>
        <w:t>本协议履行中发生争议，可由双方协商解决，协商不成，可按以下第</w:t>
      </w:r>
      <w:r>
        <w:rPr>
          <w:rFonts w:ascii="宋体" w:hAnsi="宋体" w:cs="宋体" w:hint="eastAsia"/>
          <w:kern w:val="0"/>
          <w:sz w:val="21"/>
          <w:szCs w:val="21"/>
          <w:u w:val="single"/>
        </w:rPr>
        <w:t>（二）</w:t>
      </w:r>
      <w:r>
        <w:rPr>
          <w:rFonts w:ascii="宋体" w:hAnsi="宋体" w:cs="宋体" w:hint="eastAsia"/>
          <w:kern w:val="0"/>
          <w:sz w:val="21"/>
          <w:szCs w:val="21"/>
        </w:rPr>
        <w:t>种方式解决：</w:t>
      </w:r>
    </w:p>
    <w:p w14:paraId="1D920DFC" w14:textId="77777777" w:rsidR="000A2B30" w:rsidRDefault="006C71F1">
      <w:pPr>
        <w:pStyle w:val="aff2"/>
        <w:spacing w:line="360" w:lineRule="auto"/>
        <w:ind w:right="29" w:firstLineChars="200" w:firstLine="420"/>
        <w:rPr>
          <w:rFonts w:ascii="宋体" w:hAnsi="宋体" w:cs="宋体"/>
          <w:kern w:val="0"/>
          <w:sz w:val="21"/>
          <w:szCs w:val="21"/>
        </w:rPr>
      </w:pPr>
      <w:r>
        <w:rPr>
          <w:rFonts w:ascii="宋体" w:hAnsi="宋体" w:cs="宋体" w:hint="eastAsia"/>
          <w:kern w:val="0"/>
          <w:sz w:val="21"/>
          <w:szCs w:val="21"/>
        </w:rPr>
        <w:t>（一）仲裁。提交</w:t>
      </w:r>
      <w:r>
        <w:rPr>
          <w:rFonts w:ascii="宋体" w:hAnsi="宋体" w:cs="宋体" w:hint="eastAsia"/>
          <w:kern w:val="0"/>
          <w:sz w:val="21"/>
          <w:szCs w:val="21"/>
          <w:u w:val="single"/>
        </w:rPr>
        <w:t xml:space="preserve">           </w:t>
      </w:r>
      <w:r>
        <w:rPr>
          <w:rFonts w:ascii="宋体" w:hAnsi="宋体" w:cs="宋体" w:hint="eastAsia"/>
          <w:kern w:val="0"/>
          <w:sz w:val="21"/>
          <w:szCs w:val="21"/>
        </w:rPr>
        <w:t>（仲裁机构全称）按其仲裁规则进行仲裁。</w:t>
      </w:r>
    </w:p>
    <w:p w14:paraId="072F4A7A" w14:textId="77777777" w:rsidR="000A2B30" w:rsidRDefault="006C71F1">
      <w:pPr>
        <w:pStyle w:val="aff2"/>
        <w:spacing w:line="360" w:lineRule="auto"/>
        <w:ind w:right="29" w:firstLineChars="200" w:firstLine="420"/>
        <w:rPr>
          <w:rFonts w:ascii="宋体" w:hAnsi="宋体" w:cs="宋体"/>
          <w:kern w:val="0"/>
          <w:sz w:val="21"/>
          <w:szCs w:val="21"/>
        </w:rPr>
      </w:pPr>
      <w:r>
        <w:rPr>
          <w:rFonts w:ascii="宋体" w:hAnsi="宋体" w:cs="宋体" w:hint="eastAsia"/>
          <w:kern w:val="0"/>
          <w:sz w:val="21"/>
          <w:szCs w:val="21"/>
        </w:rPr>
        <w:t>（二）诉讼。由</w:t>
      </w:r>
      <w:r>
        <w:rPr>
          <w:rFonts w:ascii="宋体" w:hAnsi="宋体" w:cs="宋体" w:hint="eastAsia"/>
          <w:kern w:val="0"/>
          <w:sz w:val="21"/>
          <w:szCs w:val="21"/>
          <w:u w:val="single"/>
        </w:rPr>
        <w:t>甲方所在</w:t>
      </w:r>
      <w:r>
        <w:rPr>
          <w:rFonts w:ascii="宋体" w:hAnsi="宋体" w:cs="宋体" w:hint="eastAsia"/>
          <w:kern w:val="0"/>
          <w:sz w:val="21"/>
          <w:szCs w:val="21"/>
        </w:rPr>
        <w:t>地人民法院管辖。</w:t>
      </w:r>
    </w:p>
    <w:p w14:paraId="3C48DA33" w14:textId="77777777" w:rsidR="000A2B30" w:rsidRDefault="006C71F1">
      <w:pPr>
        <w:pStyle w:val="aff2"/>
        <w:spacing w:line="360" w:lineRule="auto"/>
        <w:ind w:right="29" w:firstLineChars="466" w:firstLine="979"/>
        <w:rPr>
          <w:rFonts w:ascii="宋体" w:hAnsi="宋体" w:cs="宋体"/>
          <w:kern w:val="0"/>
          <w:sz w:val="21"/>
          <w:szCs w:val="21"/>
        </w:rPr>
      </w:pPr>
      <w:r>
        <w:rPr>
          <w:rFonts w:ascii="宋体" w:hAnsi="宋体" w:cs="宋体" w:hint="eastAsia"/>
          <w:kern w:val="0"/>
          <w:sz w:val="21"/>
          <w:szCs w:val="21"/>
        </w:rPr>
        <w:t>在仲裁或诉讼期间，本协议不涉及争议的条款仍须履行。</w:t>
      </w:r>
    </w:p>
    <w:p w14:paraId="51E7B2FD" w14:textId="77777777" w:rsidR="000A2B30" w:rsidRDefault="006C71F1">
      <w:pPr>
        <w:tabs>
          <w:tab w:val="left" w:pos="588"/>
        </w:tabs>
        <w:ind w:firstLine="482"/>
        <w:rPr>
          <w:rFonts w:ascii="宋体" w:hAnsi="宋体" w:cs="宋体"/>
          <w:b/>
          <w:szCs w:val="21"/>
        </w:rPr>
      </w:pPr>
      <w:r>
        <w:rPr>
          <w:rFonts w:ascii="宋体" w:hAnsi="宋体" w:cs="宋体" w:hint="eastAsia"/>
          <w:b/>
          <w:szCs w:val="21"/>
        </w:rPr>
        <w:t>十一、不可抗力</w:t>
      </w:r>
    </w:p>
    <w:p w14:paraId="40CA734B"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（一）由于发生不能预见、不能避免并不能克服的不可抗力情形，致使直接影响合同的履行或不能按照合同项下之约定履行时，遇有不可抗力的一方应当立即书面通知对方，并在发生不可抗力之日起</w:t>
      </w:r>
      <w:r>
        <w:rPr>
          <w:rFonts w:ascii="宋体" w:hAnsi="宋体" w:cs="宋体"/>
          <w:sz w:val="21"/>
          <w:szCs w:val="21"/>
          <w:u w:val="single"/>
        </w:rPr>
        <w:t>10</w:t>
      </w:r>
      <w:r>
        <w:rPr>
          <w:rFonts w:ascii="宋体" w:hAnsi="宋体" w:cs="宋体" w:hint="eastAsia"/>
          <w:sz w:val="21"/>
          <w:szCs w:val="21"/>
          <w:u w:val="single"/>
        </w:rPr>
        <w:t>天内</w:t>
      </w:r>
      <w:r>
        <w:rPr>
          <w:rFonts w:ascii="宋体" w:hAnsi="宋体" w:cs="宋体" w:hint="eastAsia"/>
          <w:sz w:val="21"/>
          <w:szCs w:val="21"/>
        </w:rPr>
        <w:t>，提供不可抗力详情及协议不能履行或部分不能履行，或需要延期履行理由的有效书面证明，该项证明文件应当由不可抗力发生地的公证机关出具。</w:t>
      </w:r>
    </w:p>
    <w:p w14:paraId="31B5E6DA"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（二）根据不可抗力对协议的影响程度，双方应当协商是否解除本协议或部分、全部免除履行本协议的责任，或延期履行协议。</w:t>
      </w:r>
    </w:p>
    <w:p w14:paraId="2A661489" w14:textId="77777777" w:rsidR="000A2B30" w:rsidRDefault="006C71F1">
      <w:pPr>
        <w:tabs>
          <w:tab w:val="left" w:pos="588"/>
        </w:tabs>
        <w:ind w:firstLine="482"/>
        <w:rPr>
          <w:rFonts w:ascii="宋体" w:hAnsi="宋体" w:cs="宋体"/>
          <w:b/>
          <w:szCs w:val="21"/>
        </w:rPr>
      </w:pPr>
      <w:r>
        <w:rPr>
          <w:rFonts w:ascii="宋体" w:hAnsi="宋体" w:cs="宋体" w:hint="eastAsia"/>
          <w:b/>
          <w:szCs w:val="21"/>
        </w:rPr>
        <w:t>十二、协议的转让、更改及终止</w:t>
      </w:r>
    </w:p>
    <w:p w14:paraId="292E8F5B"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（一）合同双方都不得单方面修改合同内容。拟修改合同内容</w:t>
      </w:r>
      <w:r>
        <w:rPr>
          <w:rFonts w:ascii="宋体" w:hAnsi="宋体" w:cs="宋体" w:hint="eastAsia"/>
          <w:sz w:val="21"/>
          <w:szCs w:val="21"/>
        </w:rPr>
        <w:t>的一方应当就修改事</w:t>
      </w:r>
      <w:r>
        <w:rPr>
          <w:rFonts w:ascii="宋体" w:hAnsi="宋体" w:cs="宋体" w:hint="eastAsia"/>
          <w:sz w:val="21"/>
          <w:szCs w:val="21"/>
        </w:rPr>
        <w:lastRenderedPageBreak/>
        <w:t>项列明拟修改条款后以书面形式通知对方，双方协商同意后，应就修改条款签订补充合同。补充合同必须经双方法定代表人或授权代理人签字并加盖公章后方可生效。补充合同为本合同的组成部分，一经签署即具有法律效力，且与本合同具有同等法律效力。</w:t>
      </w:r>
    </w:p>
    <w:p w14:paraId="7A3E69C0"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（二）未经甲方书面同意，乙方不得将本合同规定的权利和义务转让给第三方或委托第三方代理。</w:t>
      </w:r>
    </w:p>
    <w:p w14:paraId="476BE6D5" w14:textId="77777777" w:rsidR="000A2B30" w:rsidRDefault="006C71F1">
      <w:pPr>
        <w:pStyle w:val="aff2"/>
        <w:snapToGrid/>
        <w:spacing w:line="360" w:lineRule="auto"/>
        <w:ind w:right="29"/>
        <w:rPr>
          <w:rFonts w:ascii="宋体" w:hAnsi="宋体" w:cs="宋体"/>
          <w:sz w:val="21"/>
          <w:szCs w:val="21"/>
        </w:rPr>
      </w:pPr>
      <w:r>
        <w:rPr>
          <w:rFonts w:ascii="宋体" w:hAnsi="宋体" w:cs="宋体" w:hint="eastAsia"/>
          <w:sz w:val="21"/>
          <w:szCs w:val="21"/>
        </w:rPr>
        <w:t>（三）合同有效期内，乙方如发生资产重组、并购等情形时，应在工商变更登记之日前</w:t>
      </w:r>
      <w:r>
        <w:rPr>
          <w:rFonts w:ascii="宋体" w:hAnsi="宋体" w:cs="宋体" w:hint="eastAsia"/>
          <w:sz w:val="21"/>
          <w:szCs w:val="21"/>
        </w:rPr>
        <w:t>7</w:t>
      </w:r>
      <w:r>
        <w:rPr>
          <w:rFonts w:ascii="宋体" w:hAnsi="宋体" w:cs="宋体" w:hint="eastAsia"/>
          <w:sz w:val="21"/>
          <w:szCs w:val="21"/>
        </w:rPr>
        <w:t>个工作日内以书面形式通知甲方，并保证上述情形不会影响本合同的正常履行。</w:t>
      </w:r>
    </w:p>
    <w:p w14:paraId="11834B6E" w14:textId="77777777" w:rsidR="000A2B30" w:rsidRDefault="006C71F1">
      <w:pPr>
        <w:pStyle w:val="a8"/>
        <w:ind w:rightChars="1" w:right="2" w:firstLineChars="84" w:firstLine="177"/>
        <w:rPr>
          <w:rFonts w:cs="宋体"/>
          <w:b w:val="0"/>
          <w:szCs w:val="21"/>
        </w:rPr>
      </w:pPr>
      <w:r>
        <w:rPr>
          <w:rFonts w:cs="宋体" w:hint="eastAsia"/>
          <w:szCs w:val="21"/>
        </w:rPr>
        <w:t>十三、其他约定事项</w:t>
      </w:r>
    </w:p>
    <w:p w14:paraId="74F16A76" w14:textId="77777777" w:rsidR="000A2B30" w:rsidRDefault="006C71F1">
      <w:pPr>
        <w:pStyle w:val="a8"/>
        <w:ind w:rightChars="1" w:right="2" w:firstLine="178"/>
        <w:rPr>
          <w:rFonts w:cs="宋体"/>
          <w:b w:val="0"/>
          <w:bCs w:val="0"/>
          <w:szCs w:val="21"/>
          <w:u w:val="single"/>
        </w:rPr>
      </w:pPr>
      <w:r>
        <w:rPr>
          <w:rFonts w:cs="宋体" w:hint="eastAsia"/>
          <w:b w:val="0"/>
          <w:bCs w:val="0"/>
          <w:szCs w:val="21"/>
        </w:rPr>
        <w:t>（一）</w:t>
      </w:r>
      <w:r>
        <w:rPr>
          <w:rFonts w:cs="宋体"/>
          <w:b w:val="0"/>
          <w:bCs w:val="0"/>
          <w:szCs w:val="21"/>
          <w:u w:val="single"/>
        </w:rPr>
        <w:t xml:space="preserve">  </w:t>
      </w:r>
      <w:r>
        <w:rPr>
          <w:rFonts w:cs="宋体" w:hint="eastAsia"/>
          <w:b w:val="0"/>
          <w:bCs w:val="0"/>
          <w:szCs w:val="21"/>
          <w:u w:val="single"/>
        </w:rPr>
        <w:t>如有</w:t>
      </w:r>
      <w:r>
        <w:rPr>
          <w:rFonts w:cs="宋体"/>
          <w:b w:val="0"/>
          <w:bCs w:val="0"/>
          <w:szCs w:val="21"/>
          <w:u w:val="single"/>
        </w:rPr>
        <w:t xml:space="preserve">               </w:t>
      </w:r>
      <w:r>
        <w:rPr>
          <w:rFonts w:cs="宋体" w:hint="eastAsia"/>
          <w:b w:val="0"/>
          <w:bCs w:val="0"/>
          <w:szCs w:val="21"/>
          <w:u w:val="single"/>
        </w:rPr>
        <w:t>；</w:t>
      </w:r>
    </w:p>
    <w:p w14:paraId="6C8E3736" w14:textId="77777777" w:rsidR="000A2B30" w:rsidRDefault="006C71F1">
      <w:pPr>
        <w:pStyle w:val="a8"/>
        <w:ind w:rightChars="1" w:right="2" w:firstLine="178"/>
        <w:rPr>
          <w:rFonts w:cs="宋体"/>
          <w:b w:val="0"/>
          <w:bCs w:val="0"/>
          <w:szCs w:val="21"/>
        </w:rPr>
      </w:pPr>
      <w:r>
        <w:rPr>
          <w:rFonts w:cs="宋体" w:hint="eastAsia"/>
          <w:b w:val="0"/>
          <w:bCs w:val="0"/>
          <w:szCs w:val="21"/>
        </w:rPr>
        <w:t>（二）</w:t>
      </w:r>
      <w:r>
        <w:rPr>
          <w:rFonts w:cs="宋体"/>
          <w:b w:val="0"/>
          <w:bCs w:val="0"/>
          <w:szCs w:val="21"/>
          <w:u w:val="single"/>
        </w:rPr>
        <w:t xml:space="preserve">  /                   </w:t>
      </w:r>
      <w:r>
        <w:rPr>
          <w:rFonts w:cs="宋体" w:hint="eastAsia"/>
          <w:b w:val="0"/>
          <w:bCs w:val="0"/>
          <w:szCs w:val="21"/>
          <w:u w:val="single"/>
        </w:rPr>
        <w:t>。</w:t>
      </w:r>
    </w:p>
    <w:p w14:paraId="26E906AF" w14:textId="77777777" w:rsidR="000A2B30" w:rsidRDefault="006C71F1">
      <w:pPr>
        <w:pStyle w:val="aff2"/>
        <w:snapToGrid/>
        <w:spacing w:line="360" w:lineRule="auto"/>
        <w:ind w:right="29" w:firstLineChars="265" w:firstLine="559"/>
        <w:rPr>
          <w:rFonts w:ascii="宋体" w:hAnsi="宋体" w:cs="宋体"/>
          <w:b/>
          <w:sz w:val="21"/>
          <w:szCs w:val="21"/>
        </w:rPr>
      </w:pPr>
      <w:r>
        <w:rPr>
          <w:rFonts w:ascii="宋体" w:hAnsi="宋体" w:cs="宋体" w:hint="eastAsia"/>
          <w:b/>
          <w:sz w:val="21"/>
          <w:szCs w:val="21"/>
        </w:rPr>
        <w:t>十四、协议的生效及其他</w:t>
      </w:r>
    </w:p>
    <w:p w14:paraId="54B228FC" w14:textId="77777777" w:rsidR="000A2B30" w:rsidRDefault="006C71F1">
      <w:pPr>
        <w:pStyle w:val="aff2"/>
        <w:snapToGrid/>
        <w:spacing w:line="360" w:lineRule="auto"/>
        <w:ind w:right="29" w:firstLineChars="200" w:firstLine="420"/>
        <w:rPr>
          <w:rFonts w:ascii="宋体" w:hAnsi="宋体" w:cs="宋体"/>
          <w:sz w:val="21"/>
          <w:szCs w:val="21"/>
        </w:rPr>
      </w:pPr>
      <w:r>
        <w:rPr>
          <w:rFonts w:ascii="宋体" w:hAnsi="宋体" w:cs="宋体" w:hint="eastAsia"/>
          <w:sz w:val="21"/>
          <w:szCs w:val="21"/>
        </w:rPr>
        <w:t>（一）本合同经双方法定代表人或授权代理人签字并加盖公章后生效，协议一式</w:t>
      </w:r>
      <w:r>
        <w:rPr>
          <w:rFonts w:ascii="宋体" w:hAnsi="宋体" w:hint="eastAsia"/>
          <w:sz w:val="21"/>
          <w:szCs w:val="21"/>
          <w:u w:val="single"/>
        </w:rPr>
        <w:t>肆</w:t>
      </w:r>
      <w:r>
        <w:rPr>
          <w:rFonts w:ascii="宋体" w:hAnsi="宋体" w:cs="宋体" w:hint="eastAsia"/>
          <w:sz w:val="21"/>
          <w:szCs w:val="21"/>
        </w:rPr>
        <w:t>份，</w:t>
      </w:r>
      <w:r>
        <w:rPr>
          <w:rFonts w:ascii="宋体" w:hAnsi="宋体" w:hint="eastAsia"/>
          <w:sz w:val="21"/>
          <w:szCs w:val="21"/>
        </w:rPr>
        <w:t>甲方</w:t>
      </w:r>
      <w:r>
        <w:rPr>
          <w:rFonts w:ascii="宋体" w:hAnsi="宋体" w:cs="宋体" w:hint="eastAsia"/>
          <w:sz w:val="21"/>
          <w:szCs w:val="21"/>
          <w:u w:val="single"/>
        </w:rPr>
        <w:t>贰</w:t>
      </w:r>
      <w:r>
        <w:rPr>
          <w:rFonts w:ascii="宋体" w:hAnsi="宋体" w:cs="宋体" w:hint="eastAsia"/>
          <w:sz w:val="21"/>
          <w:szCs w:val="21"/>
        </w:rPr>
        <w:t>份，乙方</w:t>
      </w:r>
      <w:r>
        <w:rPr>
          <w:rFonts w:ascii="宋体" w:hAnsi="宋体" w:cs="宋体" w:hint="eastAsia"/>
          <w:sz w:val="21"/>
          <w:szCs w:val="21"/>
          <w:u w:val="single"/>
        </w:rPr>
        <w:t>贰</w:t>
      </w:r>
      <w:r>
        <w:rPr>
          <w:rFonts w:ascii="宋体" w:hAnsi="宋体" w:cs="宋体" w:hint="eastAsia"/>
          <w:sz w:val="21"/>
          <w:szCs w:val="21"/>
        </w:rPr>
        <w:t>份，具有同等法律效力。</w:t>
      </w:r>
    </w:p>
    <w:p w14:paraId="51DB3B57" w14:textId="77777777" w:rsidR="000A2B30" w:rsidRDefault="006C71F1">
      <w:pPr>
        <w:pStyle w:val="aff2"/>
        <w:snapToGrid/>
        <w:spacing w:line="360" w:lineRule="auto"/>
        <w:ind w:right="29" w:firstLineChars="200" w:firstLine="420"/>
        <w:rPr>
          <w:rFonts w:ascii="宋体" w:hAnsi="宋体" w:cs="宋体"/>
          <w:sz w:val="21"/>
          <w:szCs w:val="21"/>
        </w:rPr>
      </w:pPr>
      <w:r>
        <w:rPr>
          <w:rFonts w:ascii="宋体" w:hAnsi="宋体" w:cs="宋体" w:hint="eastAsia"/>
          <w:sz w:val="21"/>
          <w:szCs w:val="21"/>
        </w:rPr>
        <w:t>（二）本协议未尽事宜，按中华人民共和国有关法律、法规办理。</w:t>
      </w:r>
    </w:p>
    <w:p w14:paraId="628052BE" w14:textId="77777777" w:rsidR="000A2B30" w:rsidRDefault="006C71F1">
      <w:pPr>
        <w:pStyle w:val="aff2"/>
        <w:ind w:right="29"/>
        <w:rPr>
          <w:rFonts w:ascii="宋体" w:hAnsi="宋体" w:cs="宋体"/>
          <w:sz w:val="21"/>
          <w:szCs w:val="21"/>
        </w:rPr>
      </w:pPr>
      <w:r>
        <w:rPr>
          <w:rFonts w:ascii="宋体" w:hAnsi="宋体" w:cs="宋体" w:hint="eastAsia"/>
          <w:sz w:val="21"/>
          <w:szCs w:val="21"/>
        </w:rPr>
        <w:t>（三）本合同附件为本合同组成部分，与本合同具有同等法律效力。</w:t>
      </w:r>
    </w:p>
    <w:p w14:paraId="6FF33091" w14:textId="77777777" w:rsidR="000A2B30" w:rsidRDefault="006C71F1">
      <w:pPr>
        <w:pStyle w:val="aff2"/>
        <w:ind w:right="29"/>
        <w:rPr>
          <w:rFonts w:ascii="宋体" w:hAnsi="宋体" w:cs="宋体"/>
          <w:sz w:val="21"/>
          <w:szCs w:val="21"/>
        </w:rPr>
      </w:pPr>
      <w:r>
        <w:rPr>
          <w:rFonts w:ascii="宋体" w:hAnsi="宋体" w:cs="宋体" w:hint="eastAsia"/>
          <w:sz w:val="21"/>
          <w:szCs w:val="21"/>
        </w:rPr>
        <w:t>（四）甲乙双方按照本合同</w:t>
      </w:r>
      <w:proofErr w:type="gramStart"/>
      <w:r>
        <w:rPr>
          <w:rFonts w:ascii="宋体" w:hAnsi="宋体" w:cs="宋体" w:hint="eastAsia"/>
          <w:sz w:val="21"/>
          <w:szCs w:val="21"/>
        </w:rPr>
        <w:t>项下列</w:t>
      </w:r>
      <w:proofErr w:type="gramEnd"/>
      <w:r>
        <w:rPr>
          <w:rFonts w:ascii="宋体" w:hAnsi="宋体" w:cs="宋体" w:hint="eastAsia"/>
          <w:sz w:val="21"/>
          <w:szCs w:val="21"/>
        </w:rPr>
        <w:t>明地址、电话送达通知、文件（含诉讼文书等），如一方变更上述信息，应提前五个工作日书面通知另一方，否则另一方（包括司法机关送达法律文书）按原地址、电话送达的，视为已送达，未及时通知方自行承担不利后果。</w:t>
      </w:r>
    </w:p>
    <w:p w14:paraId="5F9B19F1" w14:textId="77777777" w:rsidR="000A2B30" w:rsidRDefault="000A2B30">
      <w:pPr>
        <w:pStyle w:val="31"/>
        <w:ind w:leftChars="0" w:left="0"/>
        <w:rPr>
          <w:rFonts w:ascii="宋体" w:hAnsi="宋体" w:cs="宋体"/>
          <w:sz w:val="21"/>
          <w:szCs w:val="21"/>
        </w:rPr>
      </w:pPr>
    </w:p>
    <w:p w14:paraId="5C3F28B6" w14:textId="77777777" w:rsidR="000A2B30" w:rsidRDefault="006C71F1">
      <w:pPr>
        <w:pStyle w:val="31"/>
        <w:jc w:val="center"/>
        <w:rPr>
          <w:rFonts w:ascii="宋体" w:hAnsi="宋体" w:cs="宋体"/>
          <w:sz w:val="21"/>
          <w:szCs w:val="21"/>
        </w:rPr>
      </w:pPr>
      <w:r>
        <w:rPr>
          <w:rFonts w:ascii="宋体" w:hAnsi="宋体" w:cs="宋体" w:hint="eastAsia"/>
          <w:sz w:val="21"/>
          <w:szCs w:val="21"/>
        </w:rPr>
        <w:t>（以下为签署页，无正文）</w:t>
      </w:r>
    </w:p>
    <w:p w14:paraId="7E09B91C" w14:textId="77777777" w:rsidR="000A2B30" w:rsidRDefault="006C71F1">
      <w:pPr>
        <w:spacing w:line="500" w:lineRule="exact"/>
        <w:rPr>
          <w:rFonts w:ascii="宋体" w:hAnsi="宋体"/>
          <w:bCs/>
          <w:szCs w:val="21"/>
        </w:rPr>
      </w:pPr>
      <w:r>
        <w:rPr>
          <w:rFonts w:ascii="宋体" w:hAnsi="宋体" w:hint="eastAsia"/>
          <w:bCs/>
          <w:szCs w:val="21"/>
        </w:rPr>
        <w:t>甲</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方：</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乙</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方：</w:t>
      </w:r>
      <w:r>
        <w:rPr>
          <w:rFonts w:ascii="宋体" w:hAnsi="宋体" w:hint="eastAsia"/>
          <w:bCs/>
          <w:szCs w:val="21"/>
        </w:rPr>
        <w:t xml:space="preserve">       </w:t>
      </w:r>
    </w:p>
    <w:p w14:paraId="560F760F" w14:textId="77777777" w:rsidR="000A2B30" w:rsidRDefault="006C71F1">
      <w:pPr>
        <w:spacing w:line="500" w:lineRule="exact"/>
        <w:rPr>
          <w:rFonts w:ascii="宋体" w:hAnsi="宋体"/>
          <w:bCs/>
          <w:szCs w:val="21"/>
        </w:rPr>
      </w:pPr>
      <w:r>
        <w:rPr>
          <w:rFonts w:ascii="宋体" w:hAnsi="宋体" w:hint="eastAsia"/>
          <w:bCs/>
          <w:szCs w:val="21"/>
        </w:rPr>
        <w:t>电</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话：</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电</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话：</w:t>
      </w:r>
    </w:p>
    <w:p w14:paraId="2A310647" w14:textId="77777777" w:rsidR="000A2B30" w:rsidRDefault="006C71F1">
      <w:pPr>
        <w:spacing w:line="500" w:lineRule="exact"/>
        <w:rPr>
          <w:rFonts w:ascii="宋体" w:hAnsi="宋体"/>
          <w:bCs/>
          <w:szCs w:val="21"/>
        </w:rPr>
      </w:pPr>
      <w:r>
        <w:rPr>
          <w:rFonts w:ascii="宋体" w:hAnsi="宋体" w:hint="eastAsia"/>
          <w:bCs/>
          <w:szCs w:val="21"/>
        </w:rPr>
        <w:t>签字（盖章）：</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签字（盖章）：</w:t>
      </w:r>
    </w:p>
    <w:p w14:paraId="35CA89B1" w14:textId="77777777" w:rsidR="000A2B30" w:rsidRDefault="006C71F1">
      <w:pPr>
        <w:spacing w:line="500" w:lineRule="exact"/>
        <w:rPr>
          <w:rFonts w:ascii="宋体" w:hAnsi="宋体"/>
          <w:bCs/>
          <w:szCs w:val="21"/>
        </w:rPr>
      </w:pPr>
      <w:r>
        <w:rPr>
          <w:rFonts w:ascii="宋体" w:hAnsi="宋体" w:hint="eastAsia"/>
          <w:bCs/>
          <w:szCs w:val="21"/>
        </w:rPr>
        <w:t>开户名称：</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开户名称：</w:t>
      </w:r>
      <w:r>
        <w:rPr>
          <w:rFonts w:ascii="宋体" w:hAnsi="宋体"/>
          <w:bCs/>
          <w:szCs w:val="21"/>
        </w:rPr>
        <w:t xml:space="preserve"> </w:t>
      </w:r>
    </w:p>
    <w:p w14:paraId="3611121C" w14:textId="77777777" w:rsidR="000A2B30" w:rsidRDefault="006C71F1">
      <w:pPr>
        <w:spacing w:line="500" w:lineRule="exact"/>
        <w:rPr>
          <w:rFonts w:ascii="宋体" w:hAnsi="宋体"/>
          <w:bCs/>
          <w:szCs w:val="21"/>
        </w:rPr>
      </w:pPr>
      <w:r>
        <w:rPr>
          <w:rFonts w:ascii="宋体" w:hAnsi="宋体" w:hint="eastAsia"/>
          <w:bCs/>
          <w:szCs w:val="21"/>
        </w:rPr>
        <w:t>开户银行：</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开户银行：</w:t>
      </w:r>
      <w:r>
        <w:rPr>
          <w:rFonts w:ascii="宋体" w:hAnsi="宋体"/>
          <w:bCs/>
          <w:szCs w:val="21"/>
        </w:rPr>
        <w:t xml:space="preserve"> </w:t>
      </w:r>
    </w:p>
    <w:p w14:paraId="47F08899" w14:textId="77777777" w:rsidR="000A2B30" w:rsidRDefault="006C71F1">
      <w:pPr>
        <w:spacing w:line="500" w:lineRule="exact"/>
        <w:rPr>
          <w:rFonts w:ascii="宋体" w:hAnsi="宋体"/>
          <w:bCs/>
          <w:szCs w:val="21"/>
        </w:rPr>
      </w:pPr>
      <w:r>
        <w:rPr>
          <w:rFonts w:ascii="宋体" w:hAnsi="宋体" w:hint="eastAsia"/>
          <w:bCs/>
          <w:szCs w:val="21"/>
        </w:rPr>
        <w:t>开户账号：</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开户</w:t>
      </w:r>
      <w:proofErr w:type="gramStart"/>
      <w:r>
        <w:rPr>
          <w:rFonts w:ascii="宋体" w:hAnsi="宋体" w:hint="eastAsia"/>
          <w:bCs/>
          <w:szCs w:val="21"/>
        </w:rPr>
        <w:t>帐号</w:t>
      </w:r>
      <w:proofErr w:type="gramEnd"/>
      <w:r>
        <w:rPr>
          <w:rFonts w:ascii="宋体" w:hAnsi="宋体" w:hint="eastAsia"/>
          <w:bCs/>
          <w:szCs w:val="21"/>
        </w:rPr>
        <w:t>：</w:t>
      </w:r>
    </w:p>
    <w:p w14:paraId="71B539E9" w14:textId="77777777" w:rsidR="000A2B30" w:rsidRDefault="006C71F1">
      <w:pPr>
        <w:spacing w:line="500" w:lineRule="exact"/>
        <w:rPr>
          <w:rFonts w:ascii="宋体" w:hAnsi="宋体"/>
          <w:bCs/>
          <w:szCs w:val="21"/>
        </w:rPr>
      </w:pPr>
      <w:r>
        <w:rPr>
          <w:rFonts w:ascii="宋体" w:hAnsi="宋体"/>
          <w:bCs/>
          <w:szCs w:val="21"/>
        </w:rPr>
        <w:t xml:space="preserve"> </w:t>
      </w:r>
      <w:r>
        <w:rPr>
          <w:rFonts w:ascii="宋体" w:hAnsi="宋体" w:hint="eastAsia"/>
          <w:bCs/>
          <w:szCs w:val="21"/>
        </w:rPr>
        <w:t>日期：</w:t>
      </w:r>
      <w:r>
        <w:rPr>
          <w:rFonts w:ascii="宋体" w:hAnsi="宋体" w:hint="eastAsia"/>
          <w:bCs/>
          <w:szCs w:val="21"/>
        </w:rPr>
        <w:t xml:space="preserve">  </w:t>
      </w:r>
      <w:r>
        <w:rPr>
          <w:rFonts w:ascii="宋体" w:hAnsi="宋体" w:hint="eastAsia"/>
          <w:bCs/>
          <w:szCs w:val="21"/>
        </w:rPr>
        <w:t>年</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 xml:space="preserve"> </w:t>
      </w:r>
      <w:r>
        <w:rPr>
          <w:rFonts w:ascii="宋体" w:hAnsi="宋体" w:hint="eastAsia"/>
          <w:bCs/>
          <w:szCs w:val="21"/>
        </w:rPr>
        <w:t>月</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日</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日期：</w:t>
      </w:r>
      <w:r>
        <w:rPr>
          <w:rFonts w:ascii="宋体" w:hAnsi="宋体" w:hint="eastAsia"/>
          <w:bCs/>
          <w:szCs w:val="21"/>
        </w:rPr>
        <w:t xml:space="preserve">  </w:t>
      </w:r>
      <w:r>
        <w:rPr>
          <w:rFonts w:ascii="宋体" w:hAnsi="宋体" w:hint="eastAsia"/>
          <w:bCs/>
          <w:szCs w:val="21"/>
        </w:rPr>
        <w:t>年</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 xml:space="preserve"> </w:t>
      </w:r>
      <w:r>
        <w:rPr>
          <w:rFonts w:ascii="宋体" w:hAnsi="宋体" w:hint="eastAsia"/>
          <w:bCs/>
          <w:szCs w:val="21"/>
        </w:rPr>
        <w:t>月</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日</w:t>
      </w:r>
    </w:p>
    <w:p w14:paraId="507B81CD" w14:textId="77777777" w:rsidR="000A2B30" w:rsidRDefault="006C71F1">
      <w:pPr>
        <w:rPr>
          <w:sz w:val="28"/>
          <w:szCs w:val="28"/>
        </w:rPr>
      </w:pPr>
      <w:r>
        <w:rPr>
          <w:rFonts w:hint="eastAsia"/>
          <w:sz w:val="28"/>
          <w:szCs w:val="28"/>
        </w:rPr>
        <w:lastRenderedPageBreak/>
        <w:br w:type="page"/>
      </w:r>
    </w:p>
    <w:p w14:paraId="2D2F6D84" w14:textId="77777777" w:rsidR="000A2B30" w:rsidRDefault="006C71F1">
      <w:pPr>
        <w:pStyle w:val="2"/>
        <w:spacing w:before="0" w:after="0" w:line="240" w:lineRule="auto"/>
        <w:rPr>
          <w:sz w:val="28"/>
          <w:szCs w:val="28"/>
        </w:rPr>
      </w:pPr>
      <w:bookmarkStart w:id="220" w:name="_Toc18576"/>
      <w:r>
        <w:rPr>
          <w:rFonts w:hint="eastAsia"/>
          <w:sz w:val="28"/>
          <w:szCs w:val="28"/>
        </w:rPr>
        <w:lastRenderedPageBreak/>
        <w:t>第六部分附</w:t>
      </w:r>
      <w:r>
        <w:rPr>
          <w:rFonts w:hint="eastAsia"/>
          <w:sz w:val="28"/>
          <w:szCs w:val="28"/>
        </w:rPr>
        <w:t>件－投标文件格式</w:t>
      </w:r>
      <w:bookmarkEnd w:id="214"/>
      <w:bookmarkEnd w:id="219"/>
      <w:bookmarkEnd w:id="220"/>
    </w:p>
    <w:p w14:paraId="0F8924D7" w14:textId="77777777" w:rsidR="000A2B30" w:rsidRDefault="000A2B30"/>
    <w:p w14:paraId="1B571550" w14:textId="77777777" w:rsidR="000A2B30" w:rsidRDefault="006C71F1">
      <w:pPr>
        <w:pStyle w:val="4"/>
        <w:widowControl w:val="0"/>
        <w:overflowPunct w:val="0"/>
        <w:spacing w:line="240" w:lineRule="auto"/>
        <w:rPr>
          <w:rFonts w:ascii="宋体" w:hAnsi="宋体"/>
          <w:sz w:val="21"/>
          <w:szCs w:val="21"/>
        </w:rPr>
      </w:pPr>
      <w:bookmarkStart w:id="221" w:name="_Toc18971"/>
      <w:bookmarkStart w:id="222" w:name="_Toc26996"/>
      <w:bookmarkStart w:id="223" w:name="_Toc19391"/>
      <w:r>
        <w:rPr>
          <w:rFonts w:ascii="宋体" w:hAnsi="宋体" w:hint="eastAsia"/>
          <w:sz w:val="21"/>
          <w:szCs w:val="21"/>
        </w:rPr>
        <w:t>投标文件目录</w:t>
      </w:r>
      <w:bookmarkEnd w:id="221"/>
      <w:bookmarkEnd w:id="222"/>
      <w:bookmarkEnd w:id="223"/>
    </w:p>
    <w:p w14:paraId="76D9634B" w14:textId="77777777" w:rsidR="000A2B30" w:rsidRDefault="000A2B30">
      <w:pPr>
        <w:jc w:val="center"/>
        <w:rPr>
          <w:rFonts w:ascii="兰米黑体" w:eastAsia="兰米黑体"/>
          <w:sz w:val="32"/>
          <w:szCs w:val="32"/>
        </w:rPr>
      </w:pPr>
    </w:p>
    <w:p w14:paraId="0CC32E28" w14:textId="77777777" w:rsidR="000A2B30" w:rsidRDefault="006C71F1">
      <w:pPr>
        <w:jc w:val="center"/>
        <w:rPr>
          <w:rFonts w:ascii="兰米黑体" w:eastAsia="兰米黑体"/>
          <w:sz w:val="32"/>
          <w:szCs w:val="32"/>
        </w:rPr>
      </w:pPr>
      <w:r>
        <w:rPr>
          <w:rFonts w:ascii="兰米黑体" w:eastAsia="兰米黑体" w:hint="eastAsia"/>
          <w:sz w:val="32"/>
          <w:szCs w:val="32"/>
        </w:rPr>
        <w:t>目录</w:t>
      </w:r>
    </w:p>
    <w:p w14:paraId="36CE7C63" w14:textId="77777777" w:rsidR="000A2B30" w:rsidRDefault="006C71F1">
      <w:pPr>
        <w:pStyle w:val="TOC3"/>
        <w:tabs>
          <w:tab w:val="clear" w:pos="8296"/>
          <w:tab w:val="right" w:leader="dot" w:pos="8306"/>
        </w:tabs>
        <w:ind w:leftChars="0" w:left="0" w:firstLine="179"/>
        <w:rPr>
          <w:rFonts w:ascii="宋体" w:hAnsi="宋体" w:cs="宋体"/>
          <w:b/>
          <w:bCs/>
          <w:sz w:val="24"/>
          <w:szCs w:val="24"/>
        </w:rPr>
      </w:pPr>
      <w:hyperlink w:anchor="_Toc30895" w:history="1">
        <w:r>
          <w:rPr>
            <w:rFonts w:ascii="宋体" w:hAnsi="宋体" w:cs="宋体" w:hint="eastAsia"/>
            <w:b/>
            <w:bCs/>
            <w:sz w:val="24"/>
            <w:szCs w:val="24"/>
          </w:rPr>
          <w:t>价格文件</w:t>
        </w:r>
      </w:hyperlink>
    </w:p>
    <w:p w14:paraId="2A86C339"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15657" w:history="1">
        <w:r>
          <w:rPr>
            <w:rFonts w:ascii="宋体" w:hAnsi="宋体" w:cs="宋体" w:hint="eastAsia"/>
          </w:rPr>
          <w:t>开标一览表</w:t>
        </w:r>
      </w:hyperlink>
    </w:p>
    <w:p w14:paraId="0EFC32B5"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17495" w:history="1">
        <w:r>
          <w:rPr>
            <w:rFonts w:ascii="宋体" w:hAnsi="宋体" w:cs="宋体" w:hint="eastAsia"/>
          </w:rPr>
          <w:t>主要设备品牌响应表</w:t>
        </w:r>
      </w:hyperlink>
    </w:p>
    <w:p w14:paraId="7C320ACA"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4453" w:history="1">
        <w:r>
          <w:rPr>
            <w:rFonts w:ascii="宋体" w:hAnsi="宋体" w:cs="宋体" w:hint="eastAsia"/>
          </w:rPr>
          <w:t>报价明细表</w:t>
        </w:r>
      </w:hyperlink>
    </w:p>
    <w:p w14:paraId="26D4DAB3" w14:textId="77777777" w:rsidR="000A2B30" w:rsidRDefault="006C71F1">
      <w:pPr>
        <w:pStyle w:val="TOC3"/>
        <w:tabs>
          <w:tab w:val="clear" w:pos="8296"/>
          <w:tab w:val="right" w:leader="dot" w:pos="8306"/>
        </w:tabs>
        <w:ind w:leftChars="0" w:left="0" w:firstLine="179"/>
        <w:rPr>
          <w:rFonts w:ascii="宋体" w:hAnsi="宋体" w:cs="宋体"/>
          <w:b/>
          <w:bCs/>
          <w:sz w:val="24"/>
          <w:szCs w:val="24"/>
        </w:rPr>
      </w:pPr>
      <w:hyperlink w:anchor="_Toc8484" w:history="1">
        <w:r>
          <w:rPr>
            <w:rFonts w:ascii="宋体" w:hAnsi="宋体" w:cs="宋体" w:hint="eastAsia"/>
            <w:b/>
            <w:bCs/>
            <w:sz w:val="24"/>
            <w:szCs w:val="24"/>
          </w:rPr>
          <w:t>商务文件</w:t>
        </w:r>
      </w:hyperlink>
    </w:p>
    <w:p w14:paraId="4ED6CD7C"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28959" w:history="1">
        <w:r>
          <w:rPr>
            <w:rFonts w:ascii="宋体" w:hAnsi="宋体" w:cs="宋体" w:hint="eastAsia"/>
          </w:rPr>
          <w:t>投标书格式</w:t>
        </w:r>
      </w:hyperlink>
    </w:p>
    <w:p w14:paraId="2195DA53"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6073" w:history="1">
        <w:r>
          <w:rPr>
            <w:rFonts w:ascii="宋体" w:hAnsi="宋体" w:cs="宋体" w:hint="eastAsia"/>
          </w:rPr>
          <w:t>法定代表人证明书</w:t>
        </w:r>
      </w:hyperlink>
    </w:p>
    <w:p w14:paraId="0CE5788C"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25531" w:history="1">
        <w:r>
          <w:rPr>
            <w:rFonts w:ascii="宋体" w:hAnsi="宋体" w:cs="宋体" w:hint="eastAsia"/>
          </w:rPr>
          <w:t>法定代表人授权书</w:t>
        </w:r>
      </w:hyperlink>
    </w:p>
    <w:p w14:paraId="5A4E56E5"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30192" w:history="1">
        <w:r>
          <w:rPr>
            <w:rFonts w:ascii="宋体" w:hAnsi="宋体" w:cs="宋体" w:hint="eastAsia"/>
          </w:rPr>
          <w:t>资格申明</w:t>
        </w:r>
      </w:hyperlink>
    </w:p>
    <w:p w14:paraId="0A686656"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31632" w:history="1">
        <w:r>
          <w:rPr>
            <w:rFonts w:ascii="宋体" w:hAnsi="宋体" w:cs="宋体" w:hint="eastAsia"/>
          </w:rPr>
          <w:t>营业执照</w:t>
        </w:r>
      </w:hyperlink>
    </w:p>
    <w:p w14:paraId="622AAE3B"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6435" w:history="1">
        <w:r>
          <w:rPr>
            <w:rFonts w:ascii="宋体" w:hAnsi="宋体" w:cs="宋体" w:hint="eastAsia"/>
          </w:rPr>
          <w:t>相关资质证明文件</w:t>
        </w:r>
      </w:hyperlink>
    </w:p>
    <w:p w14:paraId="1A6B0818"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19329" w:history="1">
        <w:r>
          <w:rPr>
            <w:rFonts w:ascii="宋体" w:hAnsi="宋体" w:cs="宋体" w:hint="eastAsia"/>
          </w:rPr>
          <w:t>在经营活动中没有重大违法记录的书面声明</w:t>
        </w:r>
      </w:hyperlink>
    </w:p>
    <w:p w14:paraId="17224176" w14:textId="77777777" w:rsidR="000A2B30" w:rsidRDefault="006C71F1">
      <w:pPr>
        <w:ind w:firstLine="420"/>
        <w:rPr>
          <w:rFonts w:ascii="宋体" w:hAnsi="宋体" w:cs="宋体"/>
        </w:rPr>
      </w:pPr>
      <w:r>
        <w:rPr>
          <w:rFonts w:ascii="宋体" w:hAnsi="宋体" w:cs="宋体" w:hint="eastAsia"/>
        </w:rPr>
        <w:t>未被列入“信用中国”记录失信被执行人或重大税收违法失信</w:t>
      </w:r>
      <w:r>
        <w:rPr>
          <w:rFonts w:ascii="宋体" w:hAnsi="宋体" w:cs="宋体" w:hint="eastAsia"/>
        </w:rPr>
        <w:t>主体或政府采购严重违法失信行为记录名单的证明资料</w:t>
      </w:r>
    </w:p>
    <w:p w14:paraId="1835FCF3"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4049" w:history="1">
        <w:r>
          <w:rPr>
            <w:rFonts w:ascii="宋体" w:hAnsi="宋体" w:cs="宋体" w:hint="eastAsia"/>
          </w:rPr>
          <w:t>承诺书</w:t>
        </w:r>
      </w:hyperlink>
    </w:p>
    <w:p w14:paraId="6A35A8C7"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31380" w:history="1">
        <w:r>
          <w:rPr>
            <w:rFonts w:ascii="宋体" w:hAnsi="宋体" w:cs="宋体" w:hint="eastAsia"/>
          </w:rPr>
          <w:t>商务需求条款偏离表</w:t>
        </w:r>
      </w:hyperlink>
    </w:p>
    <w:p w14:paraId="2798C478"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30050" w:history="1">
        <w:r>
          <w:rPr>
            <w:rFonts w:ascii="宋体" w:hAnsi="宋体" w:cs="宋体" w:hint="eastAsia"/>
          </w:rPr>
          <w:t>业绩表</w:t>
        </w:r>
      </w:hyperlink>
      <w:r>
        <w:rPr>
          <w:rFonts w:ascii="宋体" w:hAnsi="宋体" w:cs="宋体" w:hint="eastAsia"/>
        </w:rPr>
        <w:t>（包括合同复印件、并网证明、验收证明）</w:t>
      </w:r>
    </w:p>
    <w:p w14:paraId="2AB5F1D5"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27938" w:history="1">
        <w:r>
          <w:rPr>
            <w:rFonts w:ascii="宋体" w:hAnsi="宋体" w:cs="宋体" w:hint="eastAsia"/>
          </w:rPr>
          <w:t>联合体协议书（如有）</w:t>
        </w:r>
      </w:hyperlink>
    </w:p>
    <w:p w14:paraId="210B41BC" w14:textId="77777777" w:rsidR="000A2B30" w:rsidRDefault="006C71F1">
      <w:pPr>
        <w:pStyle w:val="TOC3"/>
        <w:tabs>
          <w:tab w:val="clear" w:pos="8296"/>
          <w:tab w:val="right" w:leader="dot" w:pos="8306"/>
        </w:tabs>
        <w:ind w:leftChars="0" w:left="0" w:firstLineChars="200" w:firstLine="420"/>
        <w:rPr>
          <w:rFonts w:ascii="宋体" w:hAnsi="宋体" w:cs="宋体"/>
        </w:rPr>
      </w:pPr>
      <w:r>
        <w:rPr>
          <w:rFonts w:ascii="宋体" w:hAnsi="宋体" w:cs="宋体" w:hint="eastAsia"/>
        </w:rPr>
        <w:t>体系认证资料</w:t>
      </w:r>
    </w:p>
    <w:p w14:paraId="47E59C78" w14:textId="77777777" w:rsidR="000A2B30" w:rsidRDefault="006C71F1">
      <w:pPr>
        <w:pStyle w:val="TOC3"/>
        <w:tabs>
          <w:tab w:val="clear" w:pos="8296"/>
          <w:tab w:val="right" w:leader="dot" w:pos="8306"/>
        </w:tabs>
        <w:ind w:leftChars="0" w:left="0" w:firstLineChars="200" w:firstLine="420"/>
        <w:rPr>
          <w:rFonts w:ascii="宋体" w:hAnsi="宋体" w:cs="宋体"/>
        </w:rPr>
      </w:pPr>
      <w:r>
        <w:rPr>
          <w:rFonts w:ascii="宋体" w:hAnsi="宋体" w:cs="宋体" w:hint="eastAsia"/>
        </w:rPr>
        <w:t>财务资料</w:t>
      </w:r>
    </w:p>
    <w:p w14:paraId="4EB072E5"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32156" w:history="1">
        <w:r>
          <w:rPr>
            <w:rFonts w:ascii="宋体" w:hAnsi="宋体" w:cs="宋体" w:hint="eastAsia"/>
          </w:rPr>
          <w:t>实施本项目的有关人员资料表</w:t>
        </w:r>
      </w:hyperlink>
      <w:r>
        <w:rPr>
          <w:rFonts w:ascii="宋体" w:hAnsi="宋体" w:cs="宋体" w:hint="eastAsia"/>
        </w:rPr>
        <w:t>（包括相关人员相关证书资料）</w:t>
      </w:r>
    </w:p>
    <w:p w14:paraId="6234AA15" w14:textId="77777777" w:rsidR="000A2B30" w:rsidRDefault="006C71F1">
      <w:pPr>
        <w:pStyle w:val="TOC3"/>
        <w:tabs>
          <w:tab w:val="clear" w:pos="8296"/>
          <w:tab w:val="right" w:leader="dot" w:pos="8306"/>
        </w:tabs>
        <w:ind w:leftChars="0" w:left="0" w:firstLineChars="200" w:firstLine="420"/>
        <w:rPr>
          <w:rFonts w:ascii="宋体" w:hAnsi="宋体" w:cs="宋体"/>
        </w:rPr>
      </w:pPr>
      <w:r>
        <w:rPr>
          <w:rFonts w:ascii="宋体" w:hAnsi="宋体" w:cs="宋体" w:hint="eastAsia"/>
        </w:rPr>
        <w:t>有关人员近期的社保缴纳情况</w:t>
      </w:r>
    </w:p>
    <w:p w14:paraId="196DE13D" w14:textId="77777777" w:rsidR="000A2B30" w:rsidRDefault="006C71F1">
      <w:pPr>
        <w:pStyle w:val="TOC3"/>
        <w:tabs>
          <w:tab w:val="clear" w:pos="8296"/>
          <w:tab w:val="right" w:leader="dot" w:pos="8306"/>
        </w:tabs>
        <w:ind w:leftChars="0" w:left="0" w:firstLine="179"/>
        <w:rPr>
          <w:rFonts w:ascii="宋体" w:hAnsi="宋体" w:cs="宋体"/>
          <w:b/>
          <w:bCs/>
          <w:sz w:val="24"/>
          <w:szCs w:val="24"/>
        </w:rPr>
      </w:pPr>
      <w:hyperlink w:anchor="_Toc16663" w:history="1">
        <w:r>
          <w:rPr>
            <w:rFonts w:ascii="宋体" w:hAnsi="宋体" w:cs="宋体" w:hint="eastAsia"/>
            <w:b/>
            <w:bCs/>
            <w:sz w:val="24"/>
            <w:szCs w:val="24"/>
          </w:rPr>
          <w:t>技术文件</w:t>
        </w:r>
      </w:hyperlink>
    </w:p>
    <w:p w14:paraId="2766B36F"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30859" w:history="1">
        <w:r>
          <w:rPr>
            <w:rFonts w:ascii="宋体" w:hAnsi="宋体" w:cs="宋体" w:hint="eastAsia"/>
          </w:rPr>
          <w:t>技术规格偏离表</w:t>
        </w:r>
      </w:hyperlink>
    </w:p>
    <w:p w14:paraId="29FE6DBC" w14:textId="77777777" w:rsidR="000A2B30" w:rsidRDefault="006C71F1">
      <w:pPr>
        <w:pStyle w:val="TOC3"/>
        <w:tabs>
          <w:tab w:val="clear" w:pos="8296"/>
          <w:tab w:val="right" w:leader="dot" w:pos="8306"/>
        </w:tabs>
        <w:ind w:leftChars="0" w:left="0" w:firstLineChars="200" w:firstLine="420"/>
        <w:rPr>
          <w:rFonts w:ascii="宋体" w:hAnsi="宋体" w:cs="宋体"/>
        </w:rPr>
      </w:pPr>
      <w:hyperlink w:anchor="_Toc18790" w:history="1">
        <w:r>
          <w:rPr>
            <w:rFonts w:ascii="宋体" w:hAnsi="宋体" w:cs="宋体" w:hint="eastAsia"/>
          </w:rPr>
          <w:t>项目实施方案</w:t>
        </w:r>
      </w:hyperlink>
      <w:r>
        <w:rPr>
          <w:rFonts w:ascii="宋体" w:hAnsi="宋体" w:cs="宋体" w:hint="eastAsia"/>
        </w:rPr>
        <w:t>（包括项目实施方案、质量保证措施方案、售后服务方案、所投产品性</w:t>
      </w:r>
      <w:proofErr w:type="gramStart"/>
      <w:r>
        <w:rPr>
          <w:rFonts w:ascii="宋体" w:hAnsi="宋体" w:cs="宋体" w:hint="eastAsia"/>
        </w:rPr>
        <w:t>能资料</w:t>
      </w:r>
      <w:proofErr w:type="gramEnd"/>
      <w:r>
        <w:rPr>
          <w:rFonts w:ascii="宋体" w:hAnsi="宋体" w:cs="宋体" w:hint="eastAsia"/>
        </w:rPr>
        <w:t>等）</w:t>
      </w:r>
    </w:p>
    <w:p w14:paraId="20C498EB" w14:textId="77777777" w:rsidR="000A2B30" w:rsidRDefault="006C71F1">
      <w:pPr>
        <w:pStyle w:val="TOC3"/>
        <w:tabs>
          <w:tab w:val="clear" w:pos="8296"/>
          <w:tab w:val="right" w:leader="dot" w:pos="8306"/>
        </w:tabs>
        <w:ind w:leftChars="0" w:left="0" w:firstLineChars="100" w:firstLine="210"/>
        <w:rPr>
          <w:rFonts w:ascii="宋体" w:hAnsi="宋体" w:cs="宋体"/>
          <w:b/>
          <w:bCs/>
          <w:sz w:val="24"/>
          <w:szCs w:val="24"/>
        </w:rPr>
      </w:pPr>
      <w:hyperlink w:anchor="_Toc13443" w:history="1">
        <w:r>
          <w:rPr>
            <w:rFonts w:ascii="宋体" w:hAnsi="宋体" w:cs="宋体" w:hint="eastAsia"/>
            <w:b/>
            <w:bCs/>
            <w:sz w:val="24"/>
            <w:szCs w:val="24"/>
          </w:rPr>
          <w:t>唱标信封</w:t>
        </w:r>
      </w:hyperlink>
    </w:p>
    <w:p w14:paraId="312B3E1F" w14:textId="77777777" w:rsidR="000A2B30" w:rsidRDefault="006C71F1">
      <w:pPr>
        <w:pStyle w:val="TOC3"/>
        <w:tabs>
          <w:tab w:val="clear" w:pos="8296"/>
          <w:tab w:val="right" w:leader="dot" w:pos="8306"/>
        </w:tabs>
        <w:ind w:leftChars="0" w:left="0" w:firstLineChars="200" w:firstLine="420"/>
        <w:rPr>
          <w:rFonts w:ascii="宋体" w:hAnsi="宋体" w:cs="宋体"/>
        </w:rPr>
      </w:pPr>
      <w:r>
        <w:rPr>
          <w:rFonts w:ascii="宋体" w:hAnsi="宋体" w:cs="宋体" w:hint="eastAsia"/>
        </w:rPr>
        <w:t>开标一览表</w:t>
      </w:r>
    </w:p>
    <w:p w14:paraId="62FB016D" w14:textId="77777777" w:rsidR="000A2B30" w:rsidRDefault="006C71F1">
      <w:pPr>
        <w:pStyle w:val="TOC3"/>
        <w:tabs>
          <w:tab w:val="clear" w:pos="8296"/>
          <w:tab w:val="right" w:leader="dot" w:pos="8306"/>
        </w:tabs>
        <w:ind w:leftChars="0" w:left="0" w:firstLineChars="200" w:firstLine="420"/>
        <w:rPr>
          <w:rFonts w:ascii="宋体" w:hAnsi="宋体" w:cs="宋体"/>
        </w:rPr>
      </w:pPr>
      <w:r>
        <w:rPr>
          <w:rFonts w:ascii="宋体" w:hAnsi="宋体" w:cs="宋体" w:hint="eastAsia"/>
        </w:rPr>
        <w:lastRenderedPageBreak/>
        <w:t>法定代表人证明书</w:t>
      </w:r>
    </w:p>
    <w:p w14:paraId="5272AE74" w14:textId="77777777" w:rsidR="000A2B30" w:rsidRDefault="006C71F1">
      <w:pPr>
        <w:pStyle w:val="TOC3"/>
        <w:tabs>
          <w:tab w:val="clear" w:pos="8296"/>
          <w:tab w:val="right" w:leader="dot" w:pos="8306"/>
        </w:tabs>
        <w:ind w:leftChars="0" w:left="0" w:firstLineChars="200" w:firstLine="420"/>
        <w:rPr>
          <w:rFonts w:ascii="宋体" w:hAnsi="宋体" w:cs="宋体"/>
        </w:rPr>
      </w:pPr>
      <w:r>
        <w:rPr>
          <w:rFonts w:ascii="宋体" w:hAnsi="宋体" w:cs="宋体" w:hint="eastAsia"/>
        </w:rPr>
        <w:t>法定代表人授权委托书加盖公章</w:t>
      </w:r>
    </w:p>
    <w:p w14:paraId="149B7BA6" w14:textId="77777777" w:rsidR="000A2B30" w:rsidRDefault="006C71F1">
      <w:pPr>
        <w:pStyle w:val="TOC3"/>
        <w:tabs>
          <w:tab w:val="clear" w:pos="8296"/>
          <w:tab w:val="right" w:leader="dot" w:pos="8306"/>
        </w:tabs>
        <w:ind w:leftChars="0" w:left="0" w:firstLineChars="200" w:firstLine="420"/>
        <w:rPr>
          <w:rFonts w:ascii="宋体" w:hAnsi="宋体" w:cs="宋体"/>
        </w:rPr>
      </w:pPr>
      <w:r>
        <w:rPr>
          <w:rFonts w:ascii="宋体" w:hAnsi="宋体" w:cs="宋体" w:hint="eastAsia"/>
        </w:rPr>
        <w:t>投标保证金汇入情况说明（含银行汇款凭证）</w:t>
      </w:r>
    </w:p>
    <w:p w14:paraId="2BE34B2D" w14:textId="77777777" w:rsidR="000A2B30" w:rsidRDefault="006C71F1">
      <w:pPr>
        <w:pStyle w:val="TOC3"/>
        <w:tabs>
          <w:tab w:val="clear" w:pos="8296"/>
          <w:tab w:val="right" w:leader="dot" w:pos="8306"/>
        </w:tabs>
        <w:ind w:leftChars="0" w:left="0" w:firstLineChars="200" w:firstLine="420"/>
        <w:rPr>
          <w:rFonts w:ascii="宋体" w:hAnsi="宋体" w:cs="宋体"/>
        </w:rPr>
      </w:pPr>
      <w:r>
        <w:rPr>
          <w:rFonts w:ascii="宋体" w:hAnsi="宋体" w:cs="宋体" w:hint="eastAsia"/>
        </w:rPr>
        <w:t>投标文件电子文件（</w:t>
      </w:r>
      <w:r>
        <w:rPr>
          <w:rFonts w:ascii="宋体" w:hAnsi="宋体" w:cs="宋体" w:hint="eastAsia"/>
        </w:rPr>
        <w:t>U</w:t>
      </w:r>
      <w:r>
        <w:rPr>
          <w:rFonts w:ascii="宋体" w:hAnsi="宋体" w:cs="宋体" w:hint="eastAsia"/>
        </w:rPr>
        <w:t>盘）</w:t>
      </w:r>
    </w:p>
    <w:p w14:paraId="49C7B5D8" w14:textId="77777777" w:rsidR="000A2B30" w:rsidRDefault="000A2B30">
      <w:pPr>
        <w:adjustRightInd/>
        <w:snapToGrid/>
        <w:spacing w:line="276" w:lineRule="auto"/>
        <w:rPr>
          <w:rFonts w:ascii="宋体" w:hAnsi="宋体"/>
          <w:szCs w:val="21"/>
        </w:rPr>
      </w:pPr>
    </w:p>
    <w:p w14:paraId="0D97F7AA" w14:textId="77777777" w:rsidR="000A2B30" w:rsidRDefault="000A2B30">
      <w:pPr>
        <w:adjustRightInd/>
        <w:snapToGrid/>
        <w:spacing w:line="276" w:lineRule="auto"/>
        <w:rPr>
          <w:rFonts w:ascii="宋体" w:hAnsi="宋体"/>
          <w:szCs w:val="21"/>
        </w:rPr>
      </w:pPr>
    </w:p>
    <w:p w14:paraId="1A04E038" w14:textId="77777777" w:rsidR="000A2B30" w:rsidRDefault="006C71F1">
      <w:pPr>
        <w:adjustRightInd/>
        <w:snapToGrid/>
        <w:spacing w:line="276" w:lineRule="auto"/>
        <w:rPr>
          <w:rFonts w:ascii="宋体" w:hAnsi="宋体"/>
          <w:b/>
          <w:bCs/>
          <w:szCs w:val="21"/>
        </w:rPr>
      </w:pPr>
      <w:r>
        <w:rPr>
          <w:rFonts w:ascii="宋体" w:hAnsi="宋体" w:hint="eastAsia"/>
          <w:b/>
          <w:bCs/>
          <w:szCs w:val="21"/>
        </w:rPr>
        <w:t>注：</w:t>
      </w:r>
    </w:p>
    <w:p w14:paraId="481A854E" w14:textId="77777777" w:rsidR="000A2B30" w:rsidRDefault="006C71F1">
      <w:pPr>
        <w:adjustRightInd/>
        <w:snapToGrid/>
        <w:spacing w:line="276" w:lineRule="auto"/>
        <w:rPr>
          <w:rFonts w:ascii="宋体" w:hAnsi="宋体"/>
          <w:szCs w:val="21"/>
        </w:rPr>
      </w:pPr>
      <w:r>
        <w:rPr>
          <w:rFonts w:ascii="宋体" w:hAnsi="宋体" w:hint="eastAsia"/>
          <w:b/>
          <w:bCs/>
          <w:szCs w:val="21"/>
        </w:rPr>
        <w:t>1</w:t>
      </w:r>
      <w:r>
        <w:rPr>
          <w:rFonts w:ascii="宋体" w:hAnsi="宋体" w:hint="eastAsia"/>
          <w:b/>
          <w:bCs/>
          <w:szCs w:val="21"/>
        </w:rPr>
        <w:t>、投标人制作的投标文件时应当具备目录，并自行根据投标文件内容进行调整。</w:t>
      </w:r>
      <w:r>
        <w:rPr>
          <w:rFonts w:ascii="宋体" w:hAnsi="宋体"/>
          <w:szCs w:val="21"/>
        </w:rPr>
        <w:br w:type="page"/>
      </w:r>
    </w:p>
    <w:p w14:paraId="3C78EDAF" w14:textId="77777777" w:rsidR="000A2B30" w:rsidRDefault="006C71F1">
      <w:pPr>
        <w:pStyle w:val="4"/>
        <w:widowControl w:val="0"/>
        <w:overflowPunct w:val="0"/>
        <w:spacing w:line="240" w:lineRule="auto"/>
        <w:rPr>
          <w:rFonts w:ascii="宋体" w:hAnsi="宋体"/>
          <w:sz w:val="21"/>
          <w:szCs w:val="21"/>
        </w:rPr>
      </w:pPr>
      <w:bookmarkStart w:id="224" w:name="_Toc22466"/>
      <w:bookmarkStart w:id="225" w:name="_Toc13671"/>
      <w:bookmarkStart w:id="226" w:name="_Toc25538"/>
      <w:r>
        <w:rPr>
          <w:rFonts w:ascii="宋体" w:hAnsi="宋体" w:hint="eastAsia"/>
          <w:sz w:val="21"/>
          <w:szCs w:val="21"/>
        </w:rPr>
        <w:lastRenderedPageBreak/>
        <w:t>附件</w:t>
      </w:r>
      <w:r>
        <w:rPr>
          <w:rFonts w:ascii="宋体" w:hAnsi="宋体" w:hint="eastAsia"/>
          <w:sz w:val="21"/>
          <w:szCs w:val="21"/>
        </w:rPr>
        <w:t>1.</w:t>
      </w:r>
      <w:r>
        <w:rPr>
          <w:rFonts w:ascii="宋体" w:hAnsi="宋体" w:hint="eastAsia"/>
          <w:sz w:val="21"/>
          <w:szCs w:val="21"/>
        </w:rPr>
        <w:t>评分标准索引表</w:t>
      </w:r>
      <w:bookmarkEnd w:id="224"/>
      <w:bookmarkEnd w:id="225"/>
      <w:bookmarkEnd w:id="226"/>
    </w:p>
    <w:p w14:paraId="06431F14" w14:textId="77777777" w:rsidR="000A2B30" w:rsidRDefault="000A2B30">
      <w:pPr>
        <w:adjustRightInd/>
        <w:snapToGrid/>
        <w:spacing w:line="276" w:lineRule="auto"/>
        <w:rPr>
          <w:rFonts w:ascii="宋体" w:hAnsi="宋体"/>
          <w:szCs w:val="21"/>
        </w:rPr>
      </w:pPr>
    </w:p>
    <w:p w14:paraId="580C0733" w14:textId="77777777" w:rsidR="000A2B30" w:rsidRDefault="006C71F1">
      <w:pPr>
        <w:jc w:val="center"/>
        <w:rPr>
          <w:rFonts w:ascii="兰米黑体" w:eastAsia="兰米黑体"/>
          <w:sz w:val="32"/>
          <w:szCs w:val="32"/>
        </w:rPr>
      </w:pPr>
      <w:r>
        <w:rPr>
          <w:rFonts w:ascii="兰米黑体" w:eastAsia="兰米黑体" w:hint="eastAsia"/>
          <w:sz w:val="32"/>
          <w:szCs w:val="32"/>
        </w:rPr>
        <w:t>评分标准索引表</w:t>
      </w:r>
    </w:p>
    <w:tbl>
      <w:tblPr>
        <w:tblStyle w:val="af7"/>
        <w:tblW w:w="8522" w:type="dxa"/>
        <w:tblLayout w:type="fixed"/>
        <w:tblLook w:val="04A0" w:firstRow="1" w:lastRow="0" w:firstColumn="1" w:lastColumn="0" w:noHBand="0" w:noVBand="1"/>
      </w:tblPr>
      <w:tblGrid>
        <w:gridCol w:w="1704"/>
        <w:gridCol w:w="1704"/>
        <w:gridCol w:w="1704"/>
        <w:gridCol w:w="1705"/>
        <w:gridCol w:w="1705"/>
      </w:tblGrid>
      <w:tr w:rsidR="000A2B30" w14:paraId="16414BCB" w14:textId="77777777">
        <w:trPr>
          <w:trHeight w:val="337"/>
        </w:trPr>
        <w:tc>
          <w:tcPr>
            <w:tcW w:w="1704" w:type="dxa"/>
            <w:vAlign w:val="center"/>
          </w:tcPr>
          <w:p w14:paraId="607D0D90" w14:textId="77777777" w:rsidR="000A2B30" w:rsidRDefault="006C71F1">
            <w:pPr>
              <w:jc w:val="center"/>
              <w:rPr>
                <w:rFonts w:ascii="宋体" w:hAnsi="宋体" w:cs="宋体"/>
              </w:rPr>
            </w:pPr>
            <w:r>
              <w:rPr>
                <w:rFonts w:ascii="宋体" w:hAnsi="宋体" w:cs="宋体" w:hint="eastAsia"/>
              </w:rPr>
              <w:t>序号</w:t>
            </w:r>
          </w:p>
        </w:tc>
        <w:tc>
          <w:tcPr>
            <w:tcW w:w="1704" w:type="dxa"/>
            <w:vAlign w:val="center"/>
          </w:tcPr>
          <w:p w14:paraId="387E2594" w14:textId="77777777" w:rsidR="000A2B30" w:rsidRDefault="006C71F1">
            <w:pPr>
              <w:jc w:val="center"/>
              <w:rPr>
                <w:rFonts w:ascii="宋体" w:hAnsi="宋体" w:cs="宋体"/>
              </w:rPr>
            </w:pPr>
            <w:r>
              <w:rPr>
                <w:rFonts w:ascii="宋体" w:hAnsi="宋体" w:cs="宋体" w:hint="eastAsia"/>
              </w:rPr>
              <w:t>评审项目</w:t>
            </w:r>
          </w:p>
        </w:tc>
        <w:tc>
          <w:tcPr>
            <w:tcW w:w="1704" w:type="dxa"/>
            <w:vAlign w:val="center"/>
          </w:tcPr>
          <w:p w14:paraId="5A74778E" w14:textId="77777777" w:rsidR="000A2B30" w:rsidRDefault="006C71F1">
            <w:pPr>
              <w:jc w:val="center"/>
              <w:rPr>
                <w:rFonts w:ascii="宋体" w:hAnsi="宋体" w:cs="宋体"/>
              </w:rPr>
            </w:pPr>
            <w:r>
              <w:rPr>
                <w:rFonts w:ascii="宋体" w:hAnsi="宋体" w:cs="宋体" w:hint="eastAsia"/>
              </w:rPr>
              <w:t>评审细则</w:t>
            </w:r>
          </w:p>
        </w:tc>
        <w:tc>
          <w:tcPr>
            <w:tcW w:w="1705" w:type="dxa"/>
            <w:vAlign w:val="center"/>
          </w:tcPr>
          <w:p w14:paraId="411B65CB" w14:textId="77777777" w:rsidR="000A2B30" w:rsidRDefault="006C71F1">
            <w:pPr>
              <w:jc w:val="center"/>
              <w:rPr>
                <w:rFonts w:ascii="宋体" w:hAnsi="宋体" w:cs="宋体"/>
              </w:rPr>
            </w:pPr>
            <w:r>
              <w:rPr>
                <w:rFonts w:ascii="宋体" w:hAnsi="宋体" w:cs="宋体" w:hint="eastAsia"/>
              </w:rPr>
              <w:t>分值</w:t>
            </w:r>
          </w:p>
        </w:tc>
        <w:tc>
          <w:tcPr>
            <w:tcW w:w="1705" w:type="dxa"/>
            <w:vAlign w:val="center"/>
          </w:tcPr>
          <w:p w14:paraId="531CE31A" w14:textId="77777777" w:rsidR="000A2B30" w:rsidRDefault="006C71F1">
            <w:pPr>
              <w:jc w:val="center"/>
              <w:rPr>
                <w:rFonts w:ascii="宋体" w:hAnsi="宋体" w:cs="宋体"/>
              </w:rPr>
            </w:pPr>
            <w:r>
              <w:rPr>
                <w:rFonts w:ascii="宋体" w:hAnsi="宋体" w:cs="宋体" w:hint="eastAsia"/>
              </w:rPr>
              <w:t>页码范围</w:t>
            </w:r>
          </w:p>
        </w:tc>
      </w:tr>
      <w:tr w:rsidR="000A2B30" w14:paraId="0283C7D1" w14:textId="77777777">
        <w:trPr>
          <w:trHeight w:val="651"/>
        </w:trPr>
        <w:tc>
          <w:tcPr>
            <w:tcW w:w="8522" w:type="dxa"/>
            <w:gridSpan w:val="5"/>
            <w:vAlign w:val="center"/>
          </w:tcPr>
          <w:p w14:paraId="62055B13" w14:textId="77777777" w:rsidR="000A2B30" w:rsidRDefault="006C71F1">
            <w:pPr>
              <w:rPr>
                <w:rFonts w:ascii="宋体" w:hAnsi="宋体" w:cs="宋体"/>
              </w:rPr>
            </w:pPr>
            <w:r>
              <w:rPr>
                <w:rFonts w:ascii="宋体" w:hAnsi="宋体" w:cs="宋体" w:hint="eastAsia"/>
              </w:rPr>
              <w:t>商务评审</w:t>
            </w:r>
          </w:p>
        </w:tc>
      </w:tr>
      <w:tr w:rsidR="000A2B30" w14:paraId="6DE92E6E" w14:textId="77777777">
        <w:trPr>
          <w:trHeight w:val="651"/>
        </w:trPr>
        <w:tc>
          <w:tcPr>
            <w:tcW w:w="1704" w:type="dxa"/>
            <w:vAlign w:val="center"/>
          </w:tcPr>
          <w:p w14:paraId="14953D39" w14:textId="77777777" w:rsidR="000A2B30" w:rsidRDefault="000A2B30">
            <w:pPr>
              <w:jc w:val="center"/>
              <w:rPr>
                <w:rFonts w:ascii="宋体" w:hAnsi="宋体" w:cs="宋体"/>
              </w:rPr>
            </w:pPr>
          </w:p>
        </w:tc>
        <w:tc>
          <w:tcPr>
            <w:tcW w:w="1704" w:type="dxa"/>
            <w:vAlign w:val="center"/>
          </w:tcPr>
          <w:p w14:paraId="3C5A7233" w14:textId="77777777" w:rsidR="000A2B30" w:rsidRDefault="000A2B30">
            <w:pPr>
              <w:jc w:val="center"/>
              <w:rPr>
                <w:rFonts w:ascii="宋体" w:hAnsi="宋体" w:cs="宋体"/>
              </w:rPr>
            </w:pPr>
          </w:p>
        </w:tc>
        <w:tc>
          <w:tcPr>
            <w:tcW w:w="1704" w:type="dxa"/>
            <w:vAlign w:val="center"/>
          </w:tcPr>
          <w:p w14:paraId="74DBEBBC" w14:textId="77777777" w:rsidR="000A2B30" w:rsidRDefault="000A2B30">
            <w:pPr>
              <w:jc w:val="center"/>
              <w:rPr>
                <w:rFonts w:ascii="宋体" w:hAnsi="宋体" w:cs="宋体"/>
              </w:rPr>
            </w:pPr>
          </w:p>
        </w:tc>
        <w:tc>
          <w:tcPr>
            <w:tcW w:w="1705" w:type="dxa"/>
            <w:vAlign w:val="center"/>
          </w:tcPr>
          <w:p w14:paraId="33EF8A00" w14:textId="77777777" w:rsidR="000A2B30" w:rsidRDefault="000A2B30">
            <w:pPr>
              <w:jc w:val="center"/>
              <w:rPr>
                <w:rFonts w:ascii="宋体" w:hAnsi="宋体" w:cs="宋体"/>
              </w:rPr>
            </w:pPr>
          </w:p>
        </w:tc>
        <w:tc>
          <w:tcPr>
            <w:tcW w:w="1705" w:type="dxa"/>
            <w:vAlign w:val="center"/>
          </w:tcPr>
          <w:p w14:paraId="078E01D6" w14:textId="77777777" w:rsidR="000A2B30" w:rsidRDefault="000A2B30">
            <w:pPr>
              <w:jc w:val="center"/>
              <w:rPr>
                <w:rFonts w:ascii="宋体" w:hAnsi="宋体" w:cs="宋体"/>
              </w:rPr>
            </w:pPr>
          </w:p>
        </w:tc>
      </w:tr>
      <w:tr w:rsidR="000A2B30" w14:paraId="1F541069" w14:textId="77777777">
        <w:trPr>
          <w:trHeight w:val="651"/>
        </w:trPr>
        <w:tc>
          <w:tcPr>
            <w:tcW w:w="1704" w:type="dxa"/>
            <w:vAlign w:val="center"/>
          </w:tcPr>
          <w:p w14:paraId="25A71AF0" w14:textId="77777777" w:rsidR="000A2B30" w:rsidRDefault="000A2B30">
            <w:pPr>
              <w:jc w:val="center"/>
              <w:rPr>
                <w:rFonts w:ascii="宋体" w:hAnsi="宋体" w:cs="宋体"/>
              </w:rPr>
            </w:pPr>
          </w:p>
        </w:tc>
        <w:tc>
          <w:tcPr>
            <w:tcW w:w="1704" w:type="dxa"/>
            <w:vAlign w:val="center"/>
          </w:tcPr>
          <w:p w14:paraId="16C12F19" w14:textId="77777777" w:rsidR="000A2B30" w:rsidRDefault="000A2B30">
            <w:pPr>
              <w:jc w:val="center"/>
              <w:rPr>
                <w:rFonts w:ascii="宋体" w:hAnsi="宋体" w:cs="宋体"/>
              </w:rPr>
            </w:pPr>
          </w:p>
        </w:tc>
        <w:tc>
          <w:tcPr>
            <w:tcW w:w="1704" w:type="dxa"/>
            <w:vAlign w:val="center"/>
          </w:tcPr>
          <w:p w14:paraId="0C38979E" w14:textId="77777777" w:rsidR="000A2B30" w:rsidRDefault="000A2B30">
            <w:pPr>
              <w:jc w:val="center"/>
              <w:rPr>
                <w:rFonts w:ascii="宋体" w:hAnsi="宋体" w:cs="宋体"/>
              </w:rPr>
            </w:pPr>
          </w:p>
        </w:tc>
        <w:tc>
          <w:tcPr>
            <w:tcW w:w="1705" w:type="dxa"/>
            <w:vAlign w:val="center"/>
          </w:tcPr>
          <w:p w14:paraId="721D5173" w14:textId="77777777" w:rsidR="000A2B30" w:rsidRDefault="000A2B30">
            <w:pPr>
              <w:jc w:val="center"/>
              <w:rPr>
                <w:rFonts w:ascii="宋体" w:hAnsi="宋体" w:cs="宋体"/>
              </w:rPr>
            </w:pPr>
          </w:p>
        </w:tc>
        <w:tc>
          <w:tcPr>
            <w:tcW w:w="1705" w:type="dxa"/>
            <w:vAlign w:val="center"/>
          </w:tcPr>
          <w:p w14:paraId="69CAACCC" w14:textId="77777777" w:rsidR="000A2B30" w:rsidRDefault="000A2B30">
            <w:pPr>
              <w:jc w:val="center"/>
              <w:rPr>
                <w:rFonts w:ascii="宋体" w:hAnsi="宋体" w:cs="宋体"/>
              </w:rPr>
            </w:pPr>
          </w:p>
        </w:tc>
      </w:tr>
      <w:tr w:rsidR="000A2B30" w14:paraId="2FCAC296" w14:textId="77777777">
        <w:trPr>
          <w:trHeight w:val="651"/>
        </w:trPr>
        <w:tc>
          <w:tcPr>
            <w:tcW w:w="1704" w:type="dxa"/>
            <w:vAlign w:val="center"/>
          </w:tcPr>
          <w:p w14:paraId="7706611C" w14:textId="77777777" w:rsidR="000A2B30" w:rsidRDefault="000A2B30">
            <w:pPr>
              <w:jc w:val="center"/>
              <w:rPr>
                <w:rFonts w:ascii="宋体" w:hAnsi="宋体" w:cs="宋体"/>
              </w:rPr>
            </w:pPr>
          </w:p>
        </w:tc>
        <w:tc>
          <w:tcPr>
            <w:tcW w:w="1704" w:type="dxa"/>
            <w:vAlign w:val="center"/>
          </w:tcPr>
          <w:p w14:paraId="4AC86EA0" w14:textId="77777777" w:rsidR="000A2B30" w:rsidRDefault="000A2B30">
            <w:pPr>
              <w:jc w:val="center"/>
              <w:rPr>
                <w:rFonts w:ascii="宋体" w:hAnsi="宋体" w:cs="宋体"/>
              </w:rPr>
            </w:pPr>
          </w:p>
        </w:tc>
        <w:tc>
          <w:tcPr>
            <w:tcW w:w="1704" w:type="dxa"/>
            <w:vAlign w:val="center"/>
          </w:tcPr>
          <w:p w14:paraId="0648C8EB" w14:textId="77777777" w:rsidR="000A2B30" w:rsidRDefault="000A2B30">
            <w:pPr>
              <w:jc w:val="center"/>
              <w:rPr>
                <w:rFonts w:ascii="宋体" w:hAnsi="宋体" w:cs="宋体"/>
              </w:rPr>
            </w:pPr>
          </w:p>
        </w:tc>
        <w:tc>
          <w:tcPr>
            <w:tcW w:w="1705" w:type="dxa"/>
            <w:vAlign w:val="center"/>
          </w:tcPr>
          <w:p w14:paraId="31509C37" w14:textId="77777777" w:rsidR="000A2B30" w:rsidRDefault="000A2B30">
            <w:pPr>
              <w:jc w:val="center"/>
              <w:rPr>
                <w:rFonts w:ascii="宋体" w:hAnsi="宋体" w:cs="宋体"/>
              </w:rPr>
            </w:pPr>
          </w:p>
        </w:tc>
        <w:tc>
          <w:tcPr>
            <w:tcW w:w="1705" w:type="dxa"/>
            <w:vAlign w:val="center"/>
          </w:tcPr>
          <w:p w14:paraId="7C85B056" w14:textId="77777777" w:rsidR="000A2B30" w:rsidRDefault="000A2B30">
            <w:pPr>
              <w:jc w:val="center"/>
              <w:rPr>
                <w:rFonts w:ascii="宋体" w:hAnsi="宋体" w:cs="宋体"/>
              </w:rPr>
            </w:pPr>
          </w:p>
        </w:tc>
      </w:tr>
      <w:tr w:rsidR="000A2B30" w14:paraId="2A6069BA" w14:textId="77777777">
        <w:trPr>
          <w:trHeight w:val="651"/>
        </w:trPr>
        <w:tc>
          <w:tcPr>
            <w:tcW w:w="8522" w:type="dxa"/>
            <w:gridSpan w:val="5"/>
            <w:vAlign w:val="center"/>
          </w:tcPr>
          <w:p w14:paraId="1097CB56" w14:textId="77777777" w:rsidR="000A2B30" w:rsidRDefault="006C71F1">
            <w:pPr>
              <w:rPr>
                <w:rFonts w:ascii="宋体" w:hAnsi="宋体" w:cs="宋体"/>
              </w:rPr>
            </w:pPr>
            <w:r>
              <w:rPr>
                <w:rFonts w:ascii="宋体" w:hAnsi="宋体" w:cs="宋体" w:hint="eastAsia"/>
              </w:rPr>
              <w:t>技术评审</w:t>
            </w:r>
          </w:p>
        </w:tc>
      </w:tr>
      <w:tr w:rsidR="000A2B30" w14:paraId="1C1D5075" w14:textId="77777777">
        <w:trPr>
          <w:trHeight w:val="651"/>
        </w:trPr>
        <w:tc>
          <w:tcPr>
            <w:tcW w:w="1704" w:type="dxa"/>
            <w:vAlign w:val="center"/>
          </w:tcPr>
          <w:p w14:paraId="4FC4C2FC" w14:textId="77777777" w:rsidR="000A2B30" w:rsidRDefault="000A2B30">
            <w:pPr>
              <w:jc w:val="center"/>
              <w:rPr>
                <w:rFonts w:ascii="宋体" w:hAnsi="宋体" w:cs="宋体"/>
              </w:rPr>
            </w:pPr>
          </w:p>
        </w:tc>
        <w:tc>
          <w:tcPr>
            <w:tcW w:w="1704" w:type="dxa"/>
            <w:vAlign w:val="center"/>
          </w:tcPr>
          <w:p w14:paraId="4A792326" w14:textId="77777777" w:rsidR="000A2B30" w:rsidRDefault="000A2B30">
            <w:pPr>
              <w:jc w:val="center"/>
              <w:rPr>
                <w:rFonts w:ascii="宋体" w:hAnsi="宋体" w:cs="宋体"/>
              </w:rPr>
            </w:pPr>
          </w:p>
        </w:tc>
        <w:tc>
          <w:tcPr>
            <w:tcW w:w="1704" w:type="dxa"/>
            <w:vAlign w:val="center"/>
          </w:tcPr>
          <w:p w14:paraId="24464E56" w14:textId="77777777" w:rsidR="000A2B30" w:rsidRDefault="000A2B30">
            <w:pPr>
              <w:jc w:val="center"/>
              <w:rPr>
                <w:rFonts w:ascii="宋体" w:hAnsi="宋体" w:cs="宋体"/>
              </w:rPr>
            </w:pPr>
          </w:p>
        </w:tc>
        <w:tc>
          <w:tcPr>
            <w:tcW w:w="1705" w:type="dxa"/>
            <w:vAlign w:val="center"/>
          </w:tcPr>
          <w:p w14:paraId="3837F170" w14:textId="77777777" w:rsidR="000A2B30" w:rsidRDefault="000A2B30">
            <w:pPr>
              <w:jc w:val="center"/>
              <w:rPr>
                <w:rFonts w:ascii="宋体" w:hAnsi="宋体" w:cs="宋体"/>
              </w:rPr>
            </w:pPr>
          </w:p>
        </w:tc>
        <w:tc>
          <w:tcPr>
            <w:tcW w:w="1705" w:type="dxa"/>
            <w:vAlign w:val="center"/>
          </w:tcPr>
          <w:p w14:paraId="5536385E" w14:textId="77777777" w:rsidR="000A2B30" w:rsidRDefault="000A2B30">
            <w:pPr>
              <w:jc w:val="center"/>
              <w:rPr>
                <w:rFonts w:ascii="宋体" w:hAnsi="宋体" w:cs="宋体"/>
              </w:rPr>
            </w:pPr>
          </w:p>
        </w:tc>
      </w:tr>
      <w:tr w:rsidR="000A2B30" w14:paraId="0BC6717C" w14:textId="77777777">
        <w:trPr>
          <w:trHeight w:val="651"/>
        </w:trPr>
        <w:tc>
          <w:tcPr>
            <w:tcW w:w="1704" w:type="dxa"/>
            <w:vAlign w:val="center"/>
          </w:tcPr>
          <w:p w14:paraId="2BA457F8" w14:textId="77777777" w:rsidR="000A2B30" w:rsidRDefault="000A2B30">
            <w:pPr>
              <w:jc w:val="center"/>
              <w:rPr>
                <w:rFonts w:ascii="宋体" w:hAnsi="宋体" w:cs="宋体"/>
              </w:rPr>
            </w:pPr>
          </w:p>
        </w:tc>
        <w:tc>
          <w:tcPr>
            <w:tcW w:w="1704" w:type="dxa"/>
            <w:vAlign w:val="center"/>
          </w:tcPr>
          <w:p w14:paraId="5ACF9929" w14:textId="77777777" w:rsidR="000A2B30" w:rsidRDefault="000A2B30">
            <w:pPr>
              <w:jc w:val="center"/>
              <w:rPr>
                <w:rFonts w:ascii="宋体" w:hAnsi="宋体" w:cs="宋体"/>
              </w:rPr>
            </w:pPr>
          </w:p>
        </w:tc>
        <w:tc>
          <w:tcPr>
            <w:tcW w:w="1704" w:type="dxa"/>
            <w:vAlign w:val="center"/>
          </w:tcPr>
          <w:p w14:paraId="6933B274" w14:textId="77777777" w:rsidR="000A2B30" w:rsidRDefault="000A2B30">
            <w:pPr>
              <w:jc w:val="center"/>
              <w:rPr>
                <w:rFonts w:ascii="宋体" w:hAnsi="宋体" w:cs="宋体"/>
              </w:rPr>
            </w:pPr>
          </w:p>
        </w:tc>
        <w:tc>
          <w:tcPr>
            <w:tcW w:w="1705" w:type="dxa"/>
            <w:vAlign w:val="center"/>
          </w:tcPr>
          <w:p w14:paraId="7F51EFF1" w14:textId="77777777" w:rsidR="000A2B30" w:rsidRDefault="000A2B30">
            <w:pPr>
              <w:jc w:val="center"/>
              <w:rPr>
                <w:rFonts w:ascii="宋体" w:hAnsi="宋体" w:cs="宋体"/>
              </w:rPr>
            </w:pPr>
          </w:p>
        </w:tc>
        <w:tc>
          <w:tcPr>
            <w:tcW w:w="1705" w:type="dxa"/>
            <w:vAlign w:val="center"/>
          </w:tcPr>
          <w:p w14:paraId="056EEEA9" w14:textId="77777777" w:rsidR="000A2B30" w:rsidRDefault="000A2B30">
            <w:pPr>
              <w:jc w:val="center"/>
              <w:rPr>
                <w:rFonts w:ascii="宋体" w:hAnsi="宋体" w:cs="宋体"/>
              </w:rPr>
            </w:pPr>
          </w:p>
        </w:tc>
      </w:tr>
      <w:tr w:rsidR="000A2B30" w14:paraId="1733528C" w14:textId="77777777">
        <w:trPr>
          <w:trHeight w:val="651"/>
        </w:trPr>
        <w:tc>
          <w:tcPr>
            <w:tcW w:w="1704" w:type="dxa"/>
            <w:vAlign w:val="center"/>
          </w:tcPr>
          <w:p w14:paraId="56FC5C57" w14:textId="77777777" w:rsidR="000A2B30" w:rsidRDefault="000A2B30">
            <w:pPr>
              <w:jc w:val="center"/>
              <w:rPr>
                <w:rFonts w:ascii="宋体" w:hAnsi="宋体" w:cs="宋体"/>
              </w:rPr>
            </w:pPr>
          </w:p>
        </w:tc>
        <w:tc>
          <w:tcPr>
            <w:tcW w:w="1704" w:type="dxa"/>
            <w:vAlign w:val="center"/>
          </w:tcPr>
          <w:p w14:paraId="2A6F5B96" w14:textId="77777777" w:rsidR="000A2B30" w:rsidRDefault="000A2B30">
            <w:pPr>
              <w:jc w:val="center"/>
              <w:rPr>
                <w:rFonts w:ascii="宋体" w:hAnsi="宋体" w:cs="宋体"/>
              </w:rPr>
            </w:pPr>
          </w:p>
        </w:tc>
        <w:tc>
          <w:tcPr>
            <w:tcW w:w="1704" w:type="dxa"/>
            <w:vAlign w:val="center"/>
          </w:tcPr>
          <w:p w14:paraId="0D194523" w14:textId="77777777" w:rsidR="000A2B30" w:rsidRDefault="000A2B30">
            <w:pPr>
              <w:jc w:val="center"/>
              <w:rPr>
                <w:rFonts w:ascii="宋体" w:hAnsi="宋体" w:cs="宋体"/>
              </w:rPr>
            </w:pPr>
          </w:p>
        </w:tc>
        <w:tc>
          <w:tcPr>
            <w:tcW w:w="1705" w:type="dxa"/>
            <w:vAlign w:val="center"/>
          </w:tcPr>
          <w:p w14:paraId="1D7E19AC" w14:textId="77777777" w:rsidR="000A2B30" w:rsidRDefault="000A2B30">
            <w:pPr>
              <w:jc w:val="center"/>
              <w:rPr>
                <w:rFonts w:ascii="宋体" w:hAnsi="宋体" w:cs="宋体"/>
              </w:rPr>
            </w:pPr>
          </w:p>
        </w:tc>
        <w:tc>
          <w:tcPr>
            <w:tcW w:w="1705" w:type="dxa"/>
            <w:vAlign w:val="center"/>
          </w:tcPr>
          <w:p w14:paraId="09AB99AE" w14:textId="77777777" w:rsidR="000A2B30" w:rsidRDefault="000A2B30">
            <w:pPr>
              <w:jc w:val="center"/>
              <w:rPr>
                <w:rFonts w:ascii="宋体" w:hAnsi="宋体" w:cs="宋体"/>
              </w:rPr>
            </w:pPr>
          </w:p>
        </w:tc>
      </w:tr>
    </w:tbl>
    <w:p w14:paraId="26F29064" w14:textId="77777777" w:rsidR="000A2B30" w:rsidRDefault="000A2B30">
      <w:pPr>
        <w:rPr>
          <w:rFonts w:ascii="宋体" w:hAnsi="宋体"/>
          <w:szCs w:val="21"/>
        </w:rPr>
      </w:pPr>
    </w:p>
    <w:p w14:paraId="429A0367" w14:textId="77777777" w:rsidR="000A2B30" w:rsidRDefault="006C71F1">
      <w:pPr>
        <w:rPr>
          <w:rFonts w:ascii="宋体" w:hAnsi="宋体"/>
          <w:szCs w:val="21"/>
        </w:rPr>
      </w:pPr>
      <w:r>
        <w:rPr>
          <w:rFonts w:ascii="宋体" w:hAnsi="宋体" w:hint="eastAsia"/>
          <w:szCs w:val="21"/>
        </w:rPr>
        <w:t>注：</w:t>
      </w:r>
    </w:p>
    <w:p w14:paraId="29814D4D" w14:textId="77777777" w:rsidR="000A2B30" w:rsidRDefault="006C71F1">
      <w:pPr>
        <w:numPr>
          <w:ilvl w:val="0"/>
          <w:numId w:val="14"/>
        </w:numPr>
        <w:rPr>
          <w:rFonts w:ascii="宋体" w:hAnsi="宋体"/>
          <w:szCs w:val="21"/>
        </w:rPr>
      </w:pPr>
      <w:r>
        <w:rPr>
          <w:rFonts w:ascii="宋体" w:hAnsi="宋体" w:hint="eastAsia"/>
          <w:szCs w:val="21"/>
        </w:rPr>
        <w:t>该表格为参考格式，投标人可按实际情况自行制订评分标准索引表。</w:t>
      </w:r>
    </w:p>
    <w:p w14:paraId="607F565E" w14:textId="77777777" w:rsidR="000A2B30" w:rsidRDefault="000A2B30">
      <w:pPr>
        <w:pStyle w:val="a6"/>
        <w:spacing w:before="0"/>
        <w:ind w:left="0"/>
      </w:pPr>
    </w:p>
    <w:p w14:paraId="1021345C" w14:textId="77777777" w:rsidR="000A2B30" w:rsidRDefault="000A2B30">
      <w:pPr>
        <w:adjustRightInd/>
        <w:snapToGrid/>
        <w:spacing w:line="276" w:lineRule="auto"/>
        <w:rPr>
          <w:rFonts w:ascii="宋体" w:hAnsi="宋体"/>
          <w:szCs w:val="21"/>
        </w:rPr>
      </w:pPr>
    </w:p>
    <w:p w14:paraId="64E26996" w14:textId="77777777" w:rsidR="000A2B30" w:rsidRDefault="000A2B30">
      <w:pPr>
        <w:adjustRightInd/>
        <w:snapToGrid/>
        <w:spacing w:line="276" w:lineRule="auto"/>
        <w:rPr>
          <w:rFonts w:ascii="宋体" w:hAnsi="宋体"/>
          <w:szCs w:val="21"/>
        </w:rPr>
      </w:pPr>
    </w:p>
    <w:p w14:paraId="5CF99A39" w14:textId="77777777" w:rsidR="000A2B30" w:rsidRDefault="000A2B30">
      <w:pPr>
        <w:adjustRightInd/>
        <w:snapToGrid/>
        <w:spacing w:line="276" w:lineRule="auto"/>
        <w:rPr>
          <w:rFonts w:ascii="宋体" w:hAnsi="宋体"/>
          <w:szCs w:val="21"/>
        </w:rPr>
      </w:pPr>
    </w:p>
    <w:p w14:paraId="6E9E6AC6" w14:textId="77777777" w:rsidR="000A2B30" w:rsidRDefault="000A2B30">
      <w:pPr>
        <w:adjustRightInd/>
        <w:snapToGrid/>
        <w:spacing w:line="276" w:lineRule="auto"/>
        <w:rPr>
          <w:rFonts w:ascii="宋体" w:hAnsi="宋体"/>
          <w:szCs w:val="21"/>
        </w:rPr>
      </w:pPr>
    </w:p>
    <w:p w14:paraId="4E73279D" w14:textId="77777777" w:rsidR="000A2B30" w:rsidRDefault="000A2B30">
      <w:pPr>
        <w:adjustRightInd/>
        <w:snapToGrid/>
        <w:spacing w:line="276" w:lineRule="auto"/>
        <w:rPr>
          <w:rFonts w:ascii="宋体" w:hAnsi="宋体"/>
          <w:szCs w:val="21"/>
        </w:rPr>
      </w:pPr>
    </w:p>
    <w:p w14:paraId="32C38B47" w14:textId="77777777" w:rsidR="000A2B30" w:rsidRDefault="006C71F1">
      <w:pPr>
        <w:adjustRightInd/>
        <w:snapToGrid/>
        <w:spacing w:line="276" w:lineRule="auto"/>
        <w:rPr>
          <w:rFonts w:ascii="宋体" w:hAnsi="宋体"/>
          <w:szCs w:val="21"/>
        </w:rPr>
      </w:pPr>
      <w:r>
        <w:rPr>
          <w:rFonts w:ascii="宋体" w:hAnsi="宋体"/>
          <w:szCs w:val="21"/>
        </w:rPr>
        <w:br w:type="page"/>
      </w:r>
    </w:p>
    <w:p w14:paraId="12C2E316" w14:textId="77777777" w:rsidR="000A2B30" w:rsidRDefault="000A2B30">
      <w:pPr>
        <w:jc w:val="center"/>
        <w:rPr>
          <w:rFonts w:ascii="兰米黑体" w:eastAsia="兰米黑体"/>
          <w:sz w:val="52"/>
          <w:szCs w:val="52"/>
        </w:rPr>
      </w:pPr>
      <w:bookmarkStart w:id="227" w:name="_Toc30918"/>
      <w:bookmarkStart w:id="228" w:name="_Toc18450"/>
      <w:bookmarkStart w:id="229" w:name="_Toc20335"/>
      <w:bookmarkStart w:id="230" w:name="_Toc28154"/>
      <w:bookmarkStart w:id="231" w:name="_Toc21746"/>
    </w:p>
    <w:p w14:paraId="598E709F" w14:textId="77777777" w:rsidR="000A2B30" w:rsidRDefault="006C71F1">
      <w:pPr>
        <w:pStyle w:val="2"/>
        <w:spacing w:before="0" w:after="0" w:line="360" w:lineRule="auto"/>
        <w:jc w:val="center"/>
        <w:rPr>
          <w:sz w:val="72"/>
          <w:szCs w:val="72"/>
        </w:rPr>
      </w:pPr>
      <w:bookmarkStart w:id="232" w:name="_Toc7230"/>
      <w:bookmarkStart w:id="233" w:name="_Toc25059"/>
      <w:bookmarkStart w:id="234" w:name="_Toc16439"/>
      <w:r>
        <w:rPr>
          <w:rFonts w:hint="eastAsia"/>
          <w:sz w:val="72"/>
          <w:szCs w:val="72"/>
        </w:rPr>
        <w:t>价格文件</w:t>
      </w:r>
      <w:bookmarkStart w:id="235" w:name="_Hlt10456397"/>
      <w:bookmarkStart w:id="236" w:name="_Hlt10519799"/>
      <w:bookmarkEnd w:id="227"/>
      <w:bookmarkEnd w:id="228"/>
      <w:bookmarkEnd w:id="232"/>
      <w:bookmarkEnd w:id="233"/>
      <w:bookmarkEnd w:id="234"/>
      <w:bookmarkEnd w:id="235"/>
      <w:bookmarkEnd w:id="236"/>
    </w:p>
    <w:p w14:paraId="4883755A" w14:textId="77777777" w:rsidR="000A2B30" w:rsidRDefault="006C71F1">
      <w:pPr>
        <w:jc w:val="center"/>
        <w:rPr>
          <w:rFonts w:ascii="兰米黑体" w:eastAsia="兰米黑体"/>
          <w:sz w:val="72"/>
          <w:szCs w:val="72"/>
        </w:rPr>
      </w:pPr>
      <w:r>
        <w:rPr>
          <w:rFonts w:ascii="兰米黑体" w:eastAsia="兰米黑体" w:hint="eastAsia"/>
          <w:sz w:val="72"/>
          <w:szCs w:val="72"/>
        </w:rPr>
        <w:t>（单独装订成册）</w:t>
      </w:r>
      <w:bookmarkEnd w:id="229"/>
      <w:bookmarkEnd w:id="230"/>
      <w:bookmarkEnd w:id="231"/>
    </w:p>
    <w:p w14:paraId="7639E59E" w14:textId="77777777" w:rsidR="000A2B30" w:rsidRDefault="000A2B30"/>
    <w:p w14:paraId="262ADC21" w14:textId="77777777" w:rsidR="000A2B30" w:rsidRDefault="000A2B30">
      <w:pPr>
        <w:pStyle w:val="a6"/>
      </w:pPr>
    </w:p>
    <w:p w14:paraId="554BB009" w14:textId="77777777" w:rsidR="000A2B30" w:rsidRDefault="000A2B30">
      <w:pPr>
        <w:pStyle w:val="af6"/>
        <w:ind w:firstLine="240"/>
      </w:pPr>
    </w:p>
    <w:p w14:paraId="53AD1F23" w14:textId="77777777" w:rsidR="000A2B30" w:rsidRDefault="006C71F1">
      <w:pPr>
        <w:rPr>
          <w:rFonts w:ascii="宋体" w:hAnsi="宋体" w:cs="宋体"/>
          <w:b/>
          <w:bCs/>
          <w:spacing w:val="-6"/>
          <w:sz w:val="32"/>
          <w:szCs w:val="32"/>
        </w:rPr>
      </w:pPr>
      <w:r>
        <w:rPr>
          <w:rFonts w:ascii="宋体" w:hAnsi="宋体" w:cs="宋体" w:hint="eastAsia"/>
          <w:b/>
          <w:bCs/>
          <w:spacing w:val="106"/>
          <w:sz w:val="32"/>
          <w:szCs w:val="32"/>
          <w:fitText w:val="1600" w:id="238099993"/>
        </w:rPr>
        <w:t>项目名</w:t>
      </w:r>
      <w:r>
        <w:rPr>
          <w:rFonts w:ascii="宋体" w:hAnsi="宋体" w:cs="宋体" w:hint="eastAsia"/>
          <w:b/>
          <w:bCs/>
          <w:spacing w:val="2"/>
          <w:sz w:val="32"/>
          <w:szCs w:val="32"/>
          <w:fitText w:val="1600" w:id="238099993"/>
        </w:rPr>
        <w:t>称</w:t>
      </w:r>
      <w:r>
        <w:rPr>
          <w:rFonts w:ascii="宋体" w:hAnsi="宋体" w:cs="宋体" w:hint="eastAsia"/>
          <w:b/>
          <w:bCs/>
          <w:spacing w:val="-6"/>
          <w:sz w:val="32"/>
          <w:szCs w:val="32"/>
        </w:rPr>
        <w:t>：</w:t>
      </w:r>
    </w:p>
    <w:p w14:paraId="339061B3" w14:textId="77777777" w:rsidR="000A2B30" w:rsidRDefault="006C71F1">
      <w:pPr>
        <w:rPr>
          <w:rFonts w:ascii="宋体" w:hAnsi="宋体" w:cs="宋体"/>
          <w:b/>
          <w:bCs/>
          <w:sz w:val="32"/>
          <w:szCs w:val="32"/>
        </w:rPr>
      </w:pPr>
      <w:r>
        <w:rPr>
          <w:rFonts w:ascii="宋体" w:hAnsi="宋体" w:cs="宋体" w:hint="eastAsia"/>
          <w:b/>
          <w:bCs/>
          <w:spacing w:val="106"/>
          <w:sz w:val="32"/>
          <w:szCs w:val="32"/>
          <w:fitText w:val="1600" w:id="1"/>
        </w:rPr>
        <w:t>项目编</w:t>
      </w:r>
      <w:r>
        <w:rPr>
          <w:rFonts w:ascii="宋体" w:hAnsi="宋体" w:cs="宋体" w:hint="eastAsia"/>
          <w:b/>
          <w:bCs/>
          <w:spacing w:val="2"/>
          <w:sz w:val="32"/>
          <w:szCs w:val="32"/>
          <w:fitText w:val="1600" w:id="1"/>
        </w:rPr>
        <w:t>号</w:t>
      </w:r>
      <w:r>
        <w:rPr>
          <w:rFonts w:ascii="宋体" w:hAnsi="宋体" w:cs="宋体" w:hint="eastAsia"/>
          <w:b/>
          <w:bCs/>
          <w:sz w:val="32"/>
          <w:szCs w:val="32"/>
        </w:rPr>
        <w:t>：</w:t>
      </w:r>
    </w:p>
    <w:p w14:paraId="4500DDA7" w14:textId="77777777" w:rsidR="000A2B30" w:rsidRDefault="006C71F1">
      <w:pPr>
        <w:pStyle w:val="af2"/>
        <w:widowControl/>
        <w:adjustRightInd w:val="0"/>
        <w:snapToGrid w:val="0"/>
        <w:spacing w:before="161" w:afterAutospacing="1"/>
        <w:jc w:val="left"/>
        <w:rPr>
          <w:rFonts w:ascii="宋体" w:hAnsi="宋体" w:cs="宋体"/>
          <w:b/>
          <w:w w:val="83"/>
          <w:kern w:val="0"/>
          <w:sz w:val="32"/>
          <w:szCs w:val="32"/>
        </w:rPr>
      </w:pPr>
      <w:r>
        <w:rPr>
          <w:rFonts w:ascii="宋体" w:hAnsi="宋体" w:cs="宋体" w:hint="eastAsia"/>
          <w:b/>
          <w:spacing w:val="106"/>
          <w:kern w:val="0"/>
          <w:sz w:val="32"/>
          <w:szCs w:val="32"/>
          <w:lang w:bidi="ar"/>
        </w:rPr>
        <w:t>包组号（如有）：</w:t>
      </w:r>
    </w:p>
    <w:p w14:paraId="4D443066" w14:textId="77777777" w:rsidR="000A2B30" w:rsidRDefault="006C71F1">
      <w:pPr>
        <w:rPr>
          <w:rFonts w:ascii="宋体" w:hAnsi="宋体" w:cs="宋体"/>
          <w:b/>
          <w:sz w:val="32"/>
          <w:szCs w:val="32"/>
        </w:rPr>
      </w:pPr>
      <w:r>
        <w:rPr>
          <w:rFonts w:ascii="宋体" w:hAnsi="宋体" w:cs="宋体" w:hint="eastAsia"/>
          <w:b/>
          <w:sz w:val="32"/>
          <w:szCs w:val="32"/>
          <w:fitText w:val="1600" w:id="2"/>
        </w:rPr>
        <w:t>投标人名称</w:t>
      </w:r>
      <w:r>
        <w:rPr>
          <w:rFonts w:ascii="宋体" w:hAnsi="宋体" w:cs="宋体" w:hint="eastAsia"/>
          <w:b/>
          <w:sz w:val="32"/>
          <w:szCs w:val="32"/>
        </w:rPr>
        <w:t>：</w:t>
      </w:r>
    </w:p>
    <w:p w14:paraId="4C01A600" w14:textId="77777777" w:rsidR="000A2B30" w:rsidRDefault="006C71F1">
      <w:pPr>
        <w:rPr>
          <w:rFonts w:ascii="宋体" w:hAnsi="宋体" w:cs="宋体"/>
          <w:b/>
          <w:sz w:val="32"/>
          <w:szCs w:val="32"/>
        </w:rPr>
      </w:pPr>
      <w:r>
        <w:rPr>
          <w:rFonts w:ascii="宋体" w:hAnsi="宋体" w:cs="宋体" w:hint="eastAsia"/>
          <w:b/>
          <w:spacing w:val="64"/>
          <w:sz w:val="32"/>
          <w:szCs w:val="32"/>
          <w:fitText w:val="1600" w:id="3"/>
        </w:rPr>
        <w:t>日</w:t>
      </w:r>
      <w:r>
        <w:rPr>
          <w:rFonts w:ascii="宋体" w:hAnsi="宋体" w:cs="宋体" w:hint="eastAsia"/>
          <w:b/>
          <w:spacing w:val="64"/>
          <w:sz w:val="32"/>
          <w:szCs w:val="32"/>
          <w:fitText w:val="1600" w:id="3"/>
        </w:rPr>
        <w:t xml:space="preserve">    </w:t>
      </w:r>
      <w:r>
        <w:rPr>
          <w:rFonts w:ascii="宋体" w:hAnsi="宋体" w:cs="宋体" w:hint="eastAsia"/>
          <w:b/>
          <w:sz w:val="32"/>
          <w:szCs w:val="32"/>
          <w:fitText w:val="1600" w:id="3"/>
        </w:rPr>
        <w:t>期</w:t>
      </w:r>
      <w:r>
        <w:rPr>
          <w:rFonts w:ascii="宋体" w:hAnsi="宋体" w:cs="宋体" w:hint="eastAsia"/>
          <w:b/>
          <w:sz w:val="32"/>
          <w:szCs w:val="32"/>
        </w:rPr>
        <w:t>：</w:t>
      </w:r>
    </w:p>
    <w:p w14:paraId="764A2BE2" w14:textId="77777777" w:rsidR="000A2B30" w:rsidRDefault="000A2B30"/>
    <w:p w14:paraId="16826DCC" w14:textId="77777777" w:rsidR="000A2B30" w:rsidRDefault="000A2B30">
      <w:pPr>
        <w:pStyle w:val="a6"/>
      </w:pPr>
    </w:p>
    <w:p w14:paraId="24BAE5C8" w14:textId="77777777" w:rsidR="000A2B30" w:rsidRDefault="000A2B30">
      <w:pPr>
        <w:pStyle w:val="af6"/>
        <w:ind w:firstLine="240"/>
      </w:pPr>
    </w:p>
    <w:p w14:paraId="310DE5C0" w14:textId="77777777" w:rsidR="000A2B30" w:rsidRDefault="000A2B30">
      <w:pPr>
        <w:pStyle w:val="TOC6"/>
      </w:pPr>
    </w:p>
    <w:p w14:paraId="7D33C426" w14:textId="77777777" w:rsidR="000A2B30" w:rsidRDefault="000A2B30"/>
    <w:p w14:paraId="45F8D7FF" w14:textId="77777777" w:rsidR="000A2B30" w:rsidRDefault="000A2B30">
      <w:pPr>
        <w:pStyle w:val="a6"/>
      </w:pPr>
    </w:p>
    <w:p w14:paraId="76832494" w14:textId="77777777" w:rsidR="000A2B30" w:rsidRDefault="000A2B30">
      <w:pPr>
        <w:pStyle w:val="af6"/>
        <w:ind w:firstLine="240"/>
      </w:pPr>
    </w:p>
    <w:p w14:paraId="201F44E4" w14:textId="77777777" w:rsidR="000A2B30" w:rsidRDefault="000A2B30">
      <w:pPr>
        <w:pStyle w:val="TOC6"/>
      </w:pPr>
    </w:p>
    <w:p w14:paraId="6AA2B3DF" w14:textId="77777777" w:rsidR="000A2B30" w:rsidRDefault="000A2B30">
      <w:pPr>
        <w:pStyle w:val="TOC6"/>
        <w:ind w:left="0"/>
      </w:pPr>
    </w:p>
    <w:p w14:paraId="7EDB5211" w14:textId="77777777" w:rsidR="000A2B30" w:rsidRDefault="006C71F1">
      <w:pPr>
        <w:rPr>
          <w:rFonts w:ascii="宋体" w:hAnsi="宋体"/>
          <w:szCs w:val="21"/>
        </w:rPr>
      </w:pPr>
      <w:r>
        <w:rPr>
          <w:rFonts w:ascii="宋体" w:hAnsi="宋体" w:hint="eastAsia"/>
          <w:szCs w:val="21"/>
        </w:rPr>
        <w:lastRenderedPageBreak/>
        <w:br w:type="page"/>
      </w:r>
    </w:p>
    <w:p w14:paraId="3EE85122" w14:textId="77777777" w:rsidR="000A2B30" w:rsidRDefault="006C71F1">
      <w:pPr>
        <w:pStyle w:val="4"/>
        <w:widowControl w:val="0"/>
        <w:overflowPunct w:val="0"/>
        <w:spacing w:line="240" w:lineRule="auto"/>
        <w:rPr>
          <w:rFonts w:ascii="宋体" w:hAnsi="宋体"/>
          <w:sz w:val="21"/>
          <w:szCs w:val="21"/>
        </w:rPr>
      </w:pPr>
      <w:bookmarkStart w:id="237" w:name="_Toc26390"/>
      <w:bookmarkStart w:id="238" w:name="_Toc25036"/>
      <w:bookmarkStart w:id="239" w:name="_Toc25325"/>
      <w:r>
        <w:rPr>
          <w:rFonts w:ascii="宋体" w:hAnsi="宋体" w:hint="eastAsia"/>
          <w:sz w:val="21"/>
          <w:szCs w:val="21"/>
        </w:rPr>
        <w:lastRenderedPageBreak/>
        <w:t>附件</w:t>
      </w:r>
      <w:r>
        <w:rPr>
          <w:rFonts w:ascii="宋体" w:hAnsi="宋体" w:hint="eastAsia"/>
          <w:sz w:val="21"/>
          <w:szCs w:val="21"/>
        </w:rPr>
        <w:t>2.</w:t>
      </w:r>
      <w:r>
        <w:rPr>
          <w:rFonts w:ascii="宋体" w:hAnsi="宋体" w:hint="eastAsia"/>
          <w:sz w:val="21"/>
          <w:szCs w:val="21"/>
        </w:rPr>
        <w:t>开标一览表格式</w:t>
      </w:r>
      <w:bookmarkEnd w:id="237"/>
      <w:bookmarkEnd w:id="238"/>
      <w:bookmarkEnd w:id="239"/>
    </w:p>
    <w:p w14:paraId="717D6209" w14:textId="77777777" w:rsidR="000A2B30" w:rsidRDefault="006C71F1">
      <w:pPr>
        <w:jc w:val="center"/>
        <w:rPr>
          <w:rFonts w:ascii="兰米黑体" w:eastAsia="兰米黑体"/>
          <w:sz w:val="32"/>
          <w:szCs w:val="32"/>
        </w:rPr>
      </w:pPr>
      <w:r>
        <w:rPr>
          <w:rFonts w:ascii="兰米黑体" w:eastAsia="兰米黑体" w:hint="eastAsia"/>
          <w:sz w:val="32"/>
          <w:szCs w:val="32"/>
        </w:rPr>
        <w:t>开标一览表</w:t>
      </w:r>
    </w:p>
    <w:p w14:paraId="7226E78E" w14:textId="77777777" w:rsidR="000A2B30" w:rsidRDefault="000A2B3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2720"/>
        <w:gridCol w:w="1526"/>
        <w:gridCol w:w="1190"/>
        <w:gridCol w:w="1221"/>
      </w:tblGrid>
      <w:tr w:rsidR="000A2B30" w14:paraId="760D9DDF" w14:textId="77777777">
        <w:trPr>
          <w:trHeight w:val="649"/>
          <w:jc w:val="center"/>
        </w:trPr>
        <w:tc>
          <w:tcPr>
            <w:tcW w:w="987" w:type="pct"/>
            <w:vAlign w:val="center"/>
          </w:tcPr>
          <w:p w14:paraId="598E2F31" w14:textId="77777777" w:rsidR="000A2B30" w:rsidRDefault="006C71F1">
            <w:pPr>
              <w:spacing w:line="240" w:lineRule="auto"/>
              <w:jc w:val="center"/>
              <w:rPr>
                <w:rFonts w:ascii="宋体" w:hAnsi="宋体" w:cs="宋体"/>
                <w:kern w:val="28"/>
                <w:szCs w:val="21"/>
              </w:rPr>
            </w:pPr>
            <w:r>
              <w:rPr>
                <w:rFonts w:ascii="宋体" w:hAnsi="宋体" w:hint="eastAsia"/>
                <w:szCs w:val="21"/>
              </w:rPr>
              <w:t>项目名称</w:t>
            </w:r>
          </w:p>
        </w:tc>
        <w:tc>
          <w:tcPr>
            <w:tcW w:w="1638" w:type="pct"/>
            <w:vAlign w:val="center"/>
          </w:tcPr>
          <w:p w14:paraId="3EB54756" w14:textId="77777777" w:rsidR="000A2B30" w:rsidRDefault="006C71F1">
            <w:pPr>
              <w:spacing w:line="240" w:lineRule="auto"/>
              <w:jc w:val="center"/>
              <w:rPr>
                <w:rFonts w:ascii="宋体" w:hAnsi="宋体" w:cs="宋体"/>
                <w:kern w:val="28"/>
                <w:szCs w:val="21"/>
              </w:rPr>
            </w:pPr>
            <w:r>
              <w:rPr>
                <w:rFonts w:ascii="宋体" w:hAnsi="宋体" w:cs="宋体" w:hint="eastAsia"/>
                <w:kern w:val="28"/>
                <w:szCs w:val="21"/>
              </w:rPr>
              <w:t>含税投标单价总价（元）</w:t>
            </w:r>
          </w:p>
        </w:tc>
        <w:tc>
          <w:tcPr>
            <w:tcW w:w="920" w:type="pct"/>
            <w:vAlign w:val="center"/>
          </w:tcPr>
          <w:p w14:paraId="4B7E9498" w14:textId="77777777" w:rsidR="000A2B30" w:rsidRDefault="006C71F1">
            <w:pPr>
              <w:spacing w:line="240" w:lineRule="auto"/>
              <w:jc w:val="center"/>
              <w:rPr>
                <w:rFonts w:ascii="宋体" w:hAnsi="宋体"/>
                <w:szCs w:val="21"/>
              </w:rPr>
            </w:pPr>
            <w:r>
              <w:rPr>
                <w:rFonts w:ascii="宋体" w:hAnsi="宋体" w:hint="eastAsia"/>
                <w:szCs w:val="21"/>
              </w:rPr>
              <w:t>税率</w:t>
            </w:r>
          </w:p>
        </w:tc>
        <w:tc>
          <w:tcPr>
            <w:tcW w:w="717" w:type="pct"/>
            <w:vAlign w:val="center"/>
          </w:tcPr>
          <w:p w14:paraId="521769B4" w14:textId="77777777" w:rsidR="000A2B30" w:rsidRDefault="006C71F1">
            <w:pPr>
              <w:spacing w:line="240" w:lineRule="auto"/>
              <w:jc w:val="center"/>
              <w:rPr>
                <w:rFonts w:ascii="宋体" w:hAnsi="宋体" w:cs="宋体"/>
                <w:kern w:val="28"/>
                <w:szCs w:val="21"/>
              </w:rPr>
            </w:pPr>
            <w:r>
              <w:rPr>
                <w:rFonts w:ascii="宋体" w:hAnsi="宋体" w:cs="宋体" w:hint="eastAsia"/>
                <w:kern w:val="28"/>
                <w:szCs w:val="21"/>
              </w:rPr>
              <w:t>供货期</w:t>
            </w:r>
          </w:p>
        </w:tc>
        <w:tc>
          <w:tcPr>
            <w:tcW w:w="736" w:type="pct"/>
            <w:vAlign w:val="center"/>
          </w:tcPr>
          <w:p w14:paraId="673EFA1A" w14:textId="77777777" w:rsidR="000A2B30" w:rsidRDefault="006C71F1">
            <w:pPr>
              <w:spacing w:line="240" w:lineRule="auto"/>
              <w:jc w:val="center"/>
              <w:rPr>
                <w:rFonts w:ascii="宋体" w:hAnsi="宋体" w:cs="宋体"/>
                <w:kern w:val="28"/>
                <w:szCs w:val="21"/>
              </w:rPr>
            </w:pPr>
            <w:r>
              <w:rPr>
                <w:rFonts w:ascii="宋体" w:hAnsi="宋体" w:cs="宋体" w:hint="eastAsia"/>
                <w:kern w:val="28"/>
                <w:szCs w:val="21"/>
              </w:rPr>
              <w:t>备注</w:t>
            </w:r>
          </w:p>
        </w:tc>
      </w:tr>
      <w:tr w:rsidR="000A2B30" w14:paraId="6178A05D" w14:textId="77777777">
        <w:trPr>
          <w:trHeight w:val="1167"/>
          <w:jc w:val="center"/>
        </w:trPr>
        <w:tc>
          <w:tcPr>
            <w:tcW w:w="987" w:type="pct"/>
            <w:vAlign w:val="center"/>
          </w:tcPr>
          <w:p w14:paraId="036E5978" w14:textId="77777777" w:rsidR="000A2B30" w:rsidRDefault="000A2B30">
            <w:pPr>
              <w:spacing w:line="240" w:lineRule="auto"/>
              <w:jc w:val="center"/>
              <w:rPr>
                <w:rFonts w:ascii="宋体" w:hAnsi="宋体" w:cs="宋体"/>
                <w:szCs w:val="21"/>
              </w:rPr>
            </w:pPr>
          </w:p>
        </w:tc>
        <w:tc>
          <w:tcPr>
            <w:tcW w:w="1638" w:type="pct"/>
            <w:vAlign w:val="center"/>
          </w:tcPr>
          <w:p w14:paraId="3B6B01F9" w14:textId="77777777" w:rsidR="000A2B30" w:rsidRDefault="006C71F1">
            <w:pPr>
              <w:spacing w:line="240" w:lineRule="auto"/>
              <w:jc w:val="both"/>
              <w:rPr>
                <w:rFonts w:ascii="宋体" w:hAnsi="宋体" w:cs="宋体"/>
                <w:szCs w:val="21"/>
              </w:rPr>
            </w:pPr>
            <w:r>
              <w:rPr>
                <w:rFonts w:ascii="宋体" w:hAnsi="宋体" w:cs="宋体" w:hint="eastAsia"/>
                <w:szCs w:val="21"/>
              </w:rPr>
              <w:t>小写：</w:t>
            </w:r>
          </w:p>
          <w:p w14:paraId="13377BD6" w14:textId="77777777" w:rsidR="000A2B30" w:rsidRDefault="006C71F1">
            <w:pPr>
              <w:spacing w:line="240" w:lineRule="auto"/>
              <w:jc w:val="both"/>
              <w:rPr>
                <w:rFonts w:ascii="宋体" w:hAnsi="宋体" w:cs="宋体"/>
                <w:szCs w:val="21"/>
              </w:rPr>
            </w:pPr>
            <w:r>
              <w:rPr>
                <w:rFonts w:ascii="宋体" w:hAnsi="宋体" w:cs="宋体" w:hint="eastAsia"/>
                <w:szCs w:val="21"/>
              </w:rPr>
              <w:t>大写：</w:t>
            </w:r>
          </w:p>
        </w:tc>
        <w:tc>
          <w:tcPr>
            <w:tcW w:w="920" w:type="pct"/>
          </w:tcPr>
          <w:p w14:paraId="52967411" w14:textId="77777777" w:rsidR="000A2B30" w:rsidRDefault="000A2B30">
            <w:pPr>
              <w:pStyle w:val="Default"/>
              <w:jc w:val="center"/>
              <w:rPr>
                <w:rFonts w:hAnsi="宋体" w:cstheme="minorBidi"/>
                <w:color w:val="auto"/>
                <w:sz w:val="21"/>
                <w:szCs w:val="21"/>
              </w:rPr>
            </w:pPr>
          </w:p>
        </w:tc>
        <w:tc>
          <w:tcPr>
            <w:tcW w:w="717" w:type="pct"/>
            <w:vAlign w:val="center"/>
          </w:tcPr>
          <w:p w14:paraId="70EF9A46" w14:textId="77777777" w:rsidR="000A2B30" w:rsidRDefault="006C71F1">
            <w:pPr>
              <w:pStyle w:val="Default"/>
              <w:jc w:val="center"/>
              <w:rPr>
                <w:rFonts w:hAnsi="宋体"/>
                <w:color w:val="auto"/>
                <w:sz w:val="21"/>
                <w:szCs w:val="21"/>
              </w:rPr>
            </w:pPr>
            <w:r>
              <w:rPr>
                <w:rFonts w:hAnsi="宋体" w:hint="eastAsia"/>
                <w:color w:val="auto"/>
                <w:sz w:val="21"/>
                <w:szCs w:val="21"/>
              </w:rPr>
              <w:t xml:space="preserve"> </w:t>
            </w:r>
          </w:p>
        </w:tc>
        <w:tc>
          <w:tcPr>
            <w:tcW w:w="736" w:type="pct"/>
            <w:vAlign w:val="center"/>
          </w:tcPr>
          <w:p w14:paraId="32FE5110" w14:textId="77777777" w:rsidR="000A2B30" w:rsidRDefault="000A2B30">
            <w:pPr>
              <w:pStyle w:val="Default"/>
              <w:jc w:val="center"/>
              <w:rPr>
                <w:rFonts w:hAnsi="宋体"/>
                <w:color w:val="auto"/>
                <w:sz w:val="21"/>
                <w:szCs w:val="21"/>
              </w:rPr>
            </w:pPr>
          </w:p>
        </w:tc>
      </w:tr>
    </w:tbl>
    <w:p w14:paraId="6BACE98C" w14:textId="77777777" w:rsidR="000A2B30" w:rsidRDefault="000A2B30">
      <w:pPr>
        <w:ind w:firstLineChars="171" w:firstLine="410"/>
        <w:rPr>
          <w:rFonts w:ascii="宋体" w:hAnsi="宋体"/>
          <w:sz w:val="24"/>
          <w:szCs w:val="24"/>
        </w:rPr>
      </w:pPr>
    </w:p>
    <w:p w14:paraId="638890ED" w14:textId="77777777" w:rsidR="000A2B30" w:rsidRDefault="006C71F1">
      <w:pPr>
        <w:ind w:firstLineChars="171" w:firstLine="359"/>
        <w:rPr>
          <w:rFonts w:ascii="宋体" w:hAnsi="宋体"/>
          <w:szCs w:val="21"/>
        </w:rPr>
      </w:pPr>
      <w:bookmarkStart w:id="240" w:name="_Toc6010"/>
      <w:r>
        <w:rPr>
          <w:rFonts w:ascii="宋体" w:hAnsi="宋体" w:hint="eastAsia"/>
          <w:szCs w:val="21"/>
        </w:rPr>
        <w:t>投标人代表签字：</w:t>
      </w:r>
    </w:p>
    <w:p w14:paraId="092CB1B0" w14:textId="77777777" w:rsidR="000A2B30" w:rsidRDefault="006C71F1">
      <w:pPr>
        <w:ind w:firstLineChars="171" w:firstLine="359"/>
        <w:rPr>
          <w:rFonts w:ascii="宋体" w:hAnsi="宋体"/>
          <w:szCs w:val="21"/>
        </w:rPr>
      </w:pPr>
      <w:r>
        <w:rPr>
          <w:rFonts w:ascii="宋体" w:hAnsi="宋体" w:hint="eastAsia"/>
          <w:szCs w:val="21"/>
        </w:rPr>
        <w:t>投标人盖章：</w:t>
      </w:r>
    </w:p>
    <w:p w14:paraId="12A95B65" w14:textId="77777777" w:rsidR="000A2B30" w:rsidRDefault="006C71F1">
      <w:pPr>
        <w:ind w:firstLineChars="171" w:firstLine="359"/>
        <w:rPr>
          <w:rFonts w:ascii="宋体" w:hAnsi="宋体"/>
          <w:szCs w:val="21"/>
        </w:rPr>
      </w:pPr>
      <w:r>
        <w:rPr>
          <w:rFonts w:ascii="宋体" w:hAnsi="宋体" w:hint="eastAsia"/>
          <w:szCs w:val="21"/>
        </w:rPr>
        <w:t>日期：</w:t>
      </w:r>
    </w:p>
    <w:p w14:paraId="0623FCD9" w14:textId="77777777" w:rsidR="000A2B30" w:rsidRDefault="000A2B30">
      <w:pPr>
        <w:ind w:firstLineChars="171" w:firstLine="359"/>
        <w:rPr>
          <w:rFonts w:ascii="宋体" w:hAnsi="宋体"/>
          <w:szCs w:val="21"/>
        </w:rPr>
      </w:pPr>
    </w:p>
    <w:p w14:paraId="2DA7CB6D" w14:textId="77777777" w:rsidR="000A2B30" w:rsidRDefault="006C71F1">
      <w:pPr>
        <w:ind w:left="391" w:hangingChars="186" w:hanging="391"/>
        <w:rPr>
          <w:rFonts w:ascii="宋体" w:hAnsi="宋体"/>
          <w:szCs w:val="21"/>
        </w:rPr>
      </w:pPr>
      <w:r>
        <w:rPr>
          <w:rFonts w:ascii="宋体" w:hAnsi="宋体" w:hint="eastAsia"/>
          <w:szCs w:val="21"/>
        </w:rPr>
        <w:t xml:space="preserve">    </w:t>
      </w:r>
      <w:r>
        <w:rPr>
          <w:rFonts w:ascii="宋体" w:hAnsi="宋体" w:hint="eastAsia"/>
          <w:szCs w:val="21"/>
        </w:rPr>
        <w:t>注：</w:t>
      </w:r>
    </w:p>
    <w:p w14:paraId="1933F016" w14:textId="77777777" w:rsidR="000A2B30" w:rsidRDefault="006C71F1">
      <w:pPr>
        <w:ind w:firstLineChars="200" w:firstLine="420"/>
        <w:rPr>
          <w:rFonts w:ascii="宋体" w:hAnsi="宋体"/>
          <w:szCs w:val="21"/>
        </w:rPr>
      </w:pPr>
      <w:r>
        <w:rPr>
          <w:rFonts w:ascii="宋体" w:hAnsi="宋体" w:hint="eastAsia"/>
          <w:szCs w:val="21"/>
        </w:rPr>
        <w:t>1</w:t>
      </w:r>
      <w:r>
        <w:rPr>
          <w:rFonts w:ascii="宋体" w:hAnsi="宋体" w:hint="eastAsia"/>
          <w:szCs w:val="21"/>
        </w:rPr>
        <w:t>、投标</w:t>
      </w:r>
      <w:proofErr w:type="gramStart"/>
      <w:r>
        <w:rPr>
          <w:rFonts w:ascii="宋体" w:hAnsi="宋体" w:hint="eastAsia"/>
          <w:szCs w:val="21"/>
        </w:rPr>
        <w:t>总价栏须</w:t>
      </w:r>
      <w:r>
        <w:rPr>
          <w:rFonts w:ascii="宋体" w:hAnsi="宋体"/>
          <w:szCs w:val="21"/>
        </w:rPr>
        <w:t>用</w:t>
      </w:r>
      <w:proofErr w:type="gramEnd"/>
      <w:r>
        <w:rPr>
          <w:rFonts w:ascii="宋体" w:hAnsi="宋体" w:hint="eastAsia"/>
          <w:szCs w:val="21"/>
        </w:rPr>
        <w:t>大写金额和小写金额两种方式</w:t>
      </w:r>
      <w:r>
        <w:rPr>
          <w:rFonts w:ascii="宋体" w:hAnsi="宋体"/>
          <w:szCs w:val="21"/>
        </w:rPr>
        <w:t>表示的投标总价</w:t>
      </w:r>
      <w:r>
        <w:rPr>
          <w:rFonts w:ascii="宋体" w:hAnsi="宋体" w:hint="eastAsia"/>
          <w:szCs w:val="21"/>
        </w:rPr>
        <w:t>，报价保留小数点后两位。投标总价大小写不一致，以大写为准。投标总价必须准确唯一且应包含采购文件要求的所有费用。</w:t>
      </w:r>
    </w:p>
    <w:p w14:paraId="788E4D83" w14:textId="77777777" w:rsidR="000A2B30" w:rsidRDefault="006C71F1">
      <w:pPr>
        <w:ind w:firstLineChars="200" w:firstLine="420"/>
        <w:rPr>
          <w:rFonts w:ascii="宋体" w:hAnsi="宋体"/>
          <w:szCs w:val="21"/>
        </w:rPr>
      </w:pPr>
      <w:r>
        <w:rPr>
          <w:rFonts w:ascii="宋体" w:hAnsi="宋体" w:hint="eastAsia"/>
          <w:szCs w:val="21"/>
        </w:rPr>
        <w:t>2</w:t>
      </w:r>
      <w:r>
        <w:rPr>
          <w:rFonts w:ascii="宋体" w:hAnsi="宋体" w:hint="eastAsia"/>
          <w:szCs w:val="21"/>
        </w:rPr>
        <w:t>、温馨提示：未按采购文件要求报价、填写开标一览表是导致投标人废标的常见问题，请投标人仔细填写，认真核对。</w:t>
      </w:r>
    </w:p>
    <w:bookmarkEnd w:id="240"/>
    <w:p w14:paraId="06408C69" w14:textId="77777777" w:rsidR="000A2B30" w:rsidRDefault="000A2B30">
      <w:pPr>
        <w:pStyle w:val="af6"/>
        <w:ind w:firstLine="210"/>
        <w:rPr>
          <w:bCs w:val="0"/>
          <w:sz w:val="21"/>
          <w:lang w:val="en-US" w:bidi="ar-SA"/>
        </w:rPr>
      </w:pPr>
    </w:p>
    <w:p w14:paraId="75574852" w14:textId="77777777" w:rsidR="000A2B30" w:rsidRDefault="000A2B30"/>
    <w:p w14:paraId="307E6A20" w14:textId="77777777" w:rsidR="000A2B30" w:rsidRDefault="000A2B30">
      <w:bookmarkStart w:id="241" w:name="_Toc10792"/>
    </w:p>
    <w:p w14:paraId="7CBA1CAC" w14:textId="77777777" w:rsidR="000A2B30" w:rsidRDefault="006C71F1">
      <w:pPr>
        <w:rPr>
          <w:rFonts w:ascii="宋体" w:hAnsi="宋体"/>
          <w:szCs w:val="21"/>
        </w:rPr>
      </w:pPr>
      <w:bookmarkStart w:id="242" w:name="_Toc20740"/>
      <w:r>
        <w:rPr>
          <w:rFonts w:ascii="宋体" w:hAnsi="宋体" w:hint="eastAsia"/>
          <w:szCs w:val="21"/>
        </w:rPr>
        <w:br w:type="page"/>
      </w:r>
    </w:p>
    <w:p w14:paraId="0AEAE487" w14:textId="77777777" w:rsidR="000A2B30" w:rsidRDefault="006C71F1">
      <w:pPr>
        <w:pStyle w:val="4"/>
        <w:widowControl w:val="0"/>
        <w:overflowPunct w:val="0"/>
        <w:spacing w:line="240" w:lineRule="auto"/>
        <w:rPr>
          <w:rFonts w:ascii="宋体" w:hAnsi="宋体"/>
          <w:sz w:val="21"/>
          <w:szCs w:val="21"/>
        </w:rPr>
      </w:pPr>
      <w:bookmarkStart w:id="243" w:name="_Toc10976"/>
      <w:r>
        <w:rPr>
          <w:rFonts w:ascii="宋体" w:hAnsi="宋体" w:hint="eastAsia"/>
          <w:sz w:val="21"/>
          <w:szCs w:val="21"/>
        </w:rPr>
        <w:lastRenderedPageBreak/>
        <w:t>附件</w:t>
      </w:r>
      <w:r>
        <w:rPr>
          <w:rFonts w:ascii="宋体" w:hAnsi="宋体" w:hint="eastAsia"/>
          <w:sz w:val="21"/>
          <w:szCs w:val="21"/>
        </w:rPr>
        <w:t>3.</w:t>
      </w:r>
      <w:r>
        <w:rPr>
          <w:rFonts w:ascii="宋体" w:hAnsi="宋体" w:hint="eastAsia"/>
          <w:sz w:val="21"/>
          <w:szCs w:val="21"/>
        </w:rPr>
        <w:t>报价明细表格式</w:t>
      </w:r>
      <w:bookmarkEnd w:id="243"/>
    </w:p>
    <w:p w14:paraId="704DD433" w14:textId="77777777" w:rsidR="000A2B30" w:rsidRDefault="006C71F1">
      <w:pPr>
        <w:jc w:val="center"/>
        <w:rPr>
          <w:rFonts w:ascii="兰米黑体" w:eastAsia="兰米黑体"/>
          <w:sz w:val="32"/>
          <w:szCs w:val="32"/>
        </w:rPr>
      </w:pPr>
      <w:bookmarkStart w:id="244" w:name="_Toc31172"/>
      <w:bookmarkStart w:id="245" w:name="_Toc31062"/>
      <w:r>
        <w:rPr>
          <w:rFonts w:ascii="兰米黑体" w:eastAsia="兰米黑体" w:hint="eastAsia"/>
          <w:sz w:val="32"/>
          <w:szCs w:val="32"/>
        </w:rPr>
        <w:t>报价明细表</w:t>
      </w:r>
      <w:bookmarkEnd w:id="244"/>
      <w:bookmarkEnd w:id="245"/>
    </w:p>
    <w:p w14:paraId="74D29B77" w14:textId="77777777" w:rsidR="000A2B30" w:rsidRDefault="006C71F1">
      <w:pPr>
        <w:pStyle w:val="aff1"/>
        <w:spacing w:before="0" w:after="0"/>
        <w:jc w:val="right"/>
        <w:rPr>
          <w:rFonts w:ascii="宋体" w:hAnsi="宋体" w:cs="宋体"/>
          <w:szCs w:val="21"/>
        </w:rPr>
      </w:pPr>
      <w:r>
        <w:rPr>
          <w:rFonts w:ascii="宋体" w:hAnsi="宋体" w:cs="宋体" w:hint="eastAsia"/>
          <w:szCs w:val="21"/>
        </w:rPr>
        <w:t>单位：元</w:t>
      </w:r>
    </w:p>
    <w:tbl>
      <w:tblPr>
        <w:tblW w:w="84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2"/>
        <w:gridCol w:w="1772"/>
        <w:gridCol w:w="992"/>
        <w:gridCol w:w="1230"/>
        <w:gridCol w:w="1005"/>
        <w:gridCol w:w="1110"/>
        <w:gridCol w:w="720"/>
        <w:gridCol w:w="915"/>
      </w:tblGrid>
      <w:tr w:rsidR="000A2B30" w14:paraId="6D43D85A" w14:textId="77777777">
        <w:trPr>
          <w:trHeight w:val="610"/>
        </w:trPr>
        <w:tc>
          <w:tcPr>
            <w:tcW w:w="682" w:type="dxa"/>
            <w:tcBorders>
              <w:tl2br w:val="nil"/>
              <w:tr2bl w:val="nil"/>
            </w:tcBorders>
            <w:vAlign w:val="center"/>
          </w:tcPr>
          <w:p w14:paraId="4EA316A5"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序号</w:t>
            </w:r>
          </w:p>
        </w:tc>
        <w:tc>
          <w:tcPr>
            <w:tcW w:w="1772" w:type="dxa"/>
            <w:tcBorders>
              <w:tl2br w:val="nil"/>
              <w:tr2bl w:val="nil"/>
            </w:tcBorders>
            <w:vAlign w:val="center"/>
          </w:tcPr>
          <w:p w14:paraId="61A89FDD"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货物名称</w:t>
            </w:r>
          </w:p>
        </w:tc>
        <w:tc>
          <w:tcPr>
            <w:tcW w:w="992" w:type="dxa"/>
            <w:tcBorders>
              <w:tl2br w:val="nil"/>
              <w:tr2bl w:val="nil"/>
            </w:tcBorders>
            <w:vAlign w:val="center"/>
          </w:tcPr>
          <w:p w14:paraId="1D09DF04"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品牌</w:t>
            </w:r>
          </w:p>
        </w:tc>
        <w:tc>
          <w:tcPr>
            <w:tcW w:w="1230" w:type="dxa"/>
            <w:tcBorders>
              <w:tl2br w:val="nil"/>
              <w:tr2bl w:val="nil"/>
            </w:tcBorders>
            <w:vAlign w:val="center"/>
          </w:tcPr>
          <w:p w14:paraId="1EBD6E5A"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规格型号</w:t>
            </w:r>
          </w:p>
        </w:tc>
        <w:tc>
          <w:tcPr>
            <w:tcW w:w="1005" w:type="dxa"/>
            <w:tcBorders>
              <w:tl2br w:val="nil"/>
              <w:tr2bl w:val="nil"/>
            </w:tcBorders>
            <w:vAlign w:val="center"/>
          </w:tcPr>
          <w:p w14:paraId="643F3AA0"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数量</w:t>
            </w:r>
          </w:p>
        </w:tc>
        <w:tc>
          <w:tcPr>
            <w:tcW w:w="1110" w:type="dxa"/>
            <w:tcBorders>
              <w:tl2br w:val="nil"/>
              <w:tr2bl w:val="nil"/>
            </w:tcBorders>
            <w:vAlign w:val="center"/>
          </w:tcPr>
          <w:p w14:paraId="68B8F459"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单价</w:t>
            </w:r>
          </w:p>
        </w:tc>
        <w:tc>
          <w:tcPr>
            <w:tcW w:w="720" w:type="dxa"/>
            <w:tcBorders>
              <w:tl2br w:val="nil"/>
              <w:tr2bl w:val="nil"/>
            </w:tcBorders>
            <w:vAlign w:val="center"/>
          </w:tcPr>
          <w:p w14:paraId="1A82ED93"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合计</w:t>
            </w:r>
          </w:p>
        </w:tc>
        <w:tc>
          <w:tcPr>
            <w:tcW w:w="915" w:type="dxa"/>
            <w:tcBorders>
              <w:tl2br w:val="nil"/>
              <w:tr2bl w:val="nil"/>
            </w:tcBorders>
            <w:vAlign w:val="center"/>
          </w:tcPr>
          <w:p w14:paraId="2BE0E1D1"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备注</w:t>
            </w:r>
          </w:p>
        </w:tc>
      </w:tr>
      <w:tr w:rsidR="000A2B30" w14:paraId="2F020CE4" w14:textId="77777777">
        <w:trPr>
          <w:trHeight w:val="668"/>
        </w:trPr>
        <w:tc>
          <w:tcPr>
            <w:tcW w:w="682" w:type="dxa"/>
            <w:tcBorders>
              <w:tl2br w:val="nil"/>
              <w:tr2bl w:val="nil"/>
            </w:tcBorders>
            <w:vAlign w:val="center"/>
          </w:tcPr>
          <w:p w14:paraId="5ECFF532" w14:textId="77777777" w:rsidR="000A2B30" w:rsidRDefault="000A2B30">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6AFE6CC8" w14:textId="77777777" w:rsidR="000A2B30" w:rsidRDefault="000A2B30">
            <w:pPr>
              <w:spacing w:before="100" w:beforeAutospacing="1" w:after="100" w:afterAutospacing="1"/>
              <w:rPr>
                <w:rFonts w:ascii="宋体" w:hAnsi="宋体"/>
                <w:szCs w:val="21"/>
              </w:rPr>
            </w:pPr>
          </w:p>
        </w:tc>
        <w:tc>
          <w:tcPr>
            <w:tcW w:w="992" w:type="dxa"/>
            <w:tcBorders>
              <w:tl2br w:val="nil"/>
              <w:tr2bl w:val="nil"/>
            </w:tcBorders>
            <w:vAlign w:val="center"/>
          </w:tcPr>
          <w:p w14:paraId="3DA02AE5" w14:textId="77777777" w:rsidR="000A2B30" w:rsidRDefault="000A2B30">
            <w:pPr>
              <w:spacing w:before="100" w:beforeAutospacing="1" w:after="100" w:afterAutospacing="1"/>
              <w:rPr>
                <w:rFonts w:ascii="宋体" w:hAnsi="宋体"/>
                <w:szCs w:val="21"/>
              </w:rPr>
            </w:pPr>
          </w:p>
        </w:tc>
        <w:tc>
          <w:tcPr>
            <w:tcW w:w="1230" w:type="dxa"/>
            <w:tcBorders>
              <w:tl2br w:val="nil"/>
              <w:tr2bl w:val="nil"/>
            </w:tcBorders>
            <w:vAlign w:val="center"/>
          </w:tcPr>
          <w:p w14:paraId="449A5EF2" w14:textId="77777777" w:rsidR="000A2B30" w:rsidRDefault="000A2B30">
            <w:pPr>
              <w:spacing w:before="100" w:beforeAutospacing="1" w:after="100" w:afterAutospacing="1"/>
              <w:jc w:val="center"/>
              <w:rPr>
                <w:rFonts w:ascii="宋体" w:hAnsi="宋体"/>
                <w:szCs w:val="21"/>
              </w:rPr>
            </w:pPr>
          </w:p>
        </w:tc>
        <w:tc>
          <w:tcPr>
            <w:tcW w:w="1005" w:type="dxa"/>
            <w:tcBorders>
              <w:tl2br w:val="nil"/>
              <w:tr2bl w:val="nil"/>
            </w:tcBorders>
            <w:vAlign w:val="center"/>
          </w:tcPr>
          <w:p w14:paraId="713935E4"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1</w:t>
            </w:r>
          </w:p>
        </w:tc>
        <w:tc>
          <w:tcPr>
            <w:tcW w:w="1110" w:type="dxa"/>
            <w:tcBorders>
              <w:tl2br w:val="nil"/>
              <w:tr2bl w:val="nil"/>
            </w:tcBorders>
            <w:vAlign w:val="center"/>
          </w:tcPr>
          <w:p w14:paraId="3AD54CB6" w14:textId="77777777" w:rsidR="000A2B30" w:rsidRDefault="000A2B30">
            <w:pPr>
              <w:spacing w:before="100" w:beforeAutospacing="1" w:after="100" w:afterAutospacing="1"/>
              <w:jc w:val="center"/>
              <w:rPr>
                <w:rFonts w:ascii="宋体" w:hAnsi="宋体"/>
                <w:szCs w:val="21"/>
              </w:rPr>
            </w:pPr>
          </w:p>
        </w:tc>
        <w:tc>
          <w:tcPr>
            <w:tcW w:w="720" w:type="dxa"/>
            <w:tcBorders>
              <w:tl2br w:val="nil"/>
              <w:tr2bl w:val="nil"/>
            </w:tcBorders>
            <w:vAlign w:val="center"/>
          </w:tcPr>
          <w:p w14:paraId="23ECB6B7" w14:textId="77777777" w:rsidR="000A2B30" w:rsidRDefault="000A2B30">
            <w:pPr>
              <w:spacing w:before="100" w:beforeAutospacing="1" w:after="100" w:afterAutospacing="1"/>
              <w:jc w:val="center"/>
              <w:rPr>
                <w:rFonts w:ascii="宋体" w:hAnsi="宋体"/>
                <w:szCs w:val="21"/>
              </w:rPr>
            </w:pPr>
          </w:p>
        </w:tc>
        <w:tc>
          <w:tcPr>
            <w:tcW w:w="915" w:type="dxa"/>
            <w:tcBorders>
              <w:tl2br w:val="nil"/>
              <w:tr2bl w:val="nil"/>
            </w:tcBorders>
            <w:vAlign w:val="center"/>
          </w:tcPr>
          <w:p w14:paraId="4B2A40BA" w14:textId="77777777" w:rsidR="000A2B30" w:rsidRDefault="000A2B30">
            <w:pPr>
              <w:spacing w:before="100" w:beforeAutospacing="1" w:after="100" w:afterAutospacing="1"/>
              <w:jc w:val="center"/>
              <w:rPr>
                <w:rFonts w:ascii="宋体" w:hAnsi="宋体"/>
                <w:szCs w:val="21"/>
              </w:rPr>
            </w:pPr>
          </w:p>
        </w:tc>
      </w:tr>
      <w:tr w:rsidR="000A2B30" w14:paraId="384BB47D" w14:textId="77777777">
        <w:trPr>
          <w:trHeight w:val="668"/>
        </w:trPr>
        <w:tc>
          <w:tcPr>
            <w:tcW w:w="682" w:type="dxa"/>
            <w:tcBorders>
              <w:tl2br w:val="nil"/>
              <w:tr2bl w:val="nil"/>
            </w:tcBorders>
            <w:vAlign w:val="center"/>
          </w:tcPr>
          <w:p w14:paraId="7CB56130" w14:textId="77777777" w:rsidR="000A2B30" w:rsidRDefault="000A2B30">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555E70E3" w14:textId="77777777" w:rsidR="000A2B30" w:rsidRDefault="000A2B30">
            <w:pPr>
              <w:spacing w:before="100" w:beforeAutospacing="1" w:after="100" w:afterAutospacing="1"/>
              <w:rPr>
                <w:rFonts w:ascii="宋体" w:hAnsi="宋体"/>
                <w:szCs w:val="21"/>
              </w:rPr>
            </w:pPr>
          </w:p>
        </w:tc>
        <w:tc>
          <w:tcPr>
            <w:tcW w:w="992" w:type="dxa"/>
            <w:tcBorders>
              <w:tl2br w:val="nil"/>
              <w:tr2bl w:val="nil"/>
            </w:tcBorders>
            <w:vAlign w:val="center"/>
          </w:tcPr>
          <w:p w14:paraId="231D9772" w14:textId="77777777" w:rsidR="000A2B30" w:rsidRDefault="000A2B30">
            <w:pPr>
              <w:spacing w:before="100" w:beforeAutospacing="1" w:after="100" w:afterAutospacing="1"/>
              <w:rPr>
                <w:rFonts w:ascii="宋体" w:hAnsi="宋体"/>
                <w:szCs w:val="21"/>
              </w:rPr>
            </w:pPr>
          </w:p>
        </w:tc>
        <w:tc>
          <w:tcPr>
            <w:tcW w:w="1230" w:type="dxa"/>
            <w:tcBorders>
              <w:tl2br w:val="nil"/>
              <w:tr2bl w:val="nil"/>
            </w:tcBorders>
            <w:vAlign w:val="center"/>
          </w:tcPr>
          <w:p w14:paraId="4147C83B" w14:textId="77777777" w:rsidR="000A2B30" w:rsidRDefault="000A2B30">
            <w:pPr>
              <w:spacing w:before="100" w:beforeAutospacing="1" w:after="100" w:afterAutospacing="1"/>
              <w:jc w:val="center"/>
              <w:rPr>
                <w:rFonts w:ascii="宋体" w:hAnsi="宋体"/>
                <w:szCs w:val="21"/>
              </w:rPr>
            </w:pPr>
          </w:p>
        </w:tc>
        <w:tc>
          <w:tcPr>
            <w:tcW w:w="1005" w:type="dxa"/>
            <w:tcBorders>
              <w:tl2br w:val="nil"/>
              <w:tr2bl w:val="nil"/>
            </w:tcBorders>
            <w:vAlign w:val="center"/>
          </w:tcPr>
          <w:p w14:paraId="79D954C6"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1</w:t>
            </w:r>
          </w:p>
        </w:tc>
        <w:tc>
          <w:tcPr>
            <w:tcW w:w="1110" w:type="dxa"/>
            <w:tcBorders>
              <w:tl2br w:val="nil"/>
              <w:tr2bl w:val="nil"/>
            </w:tcBorders>
            <w:vAlign w:val="center"/>
          </w:tcPr>
          <w:p w14:paraId="21962BDD" w14:textId="77777777" w:rsidR="000A2B30" w:rsidRDefault="000A2B30">
            <w:pPr>
              <w:spacing w:before="100" w:beforeAutospacing="1" w:after="100" w:afterAutospacing="1"/>
              <w:jc w:val="center"/>
              <w:rPr>
                <w:rFonts w:ascii="宋体" w:hAnsi="宋体"/>
                <w:szCs w:val="21"/>
              </w:rPr>
            </w:pPr>
          </w:p>
        </w:tc>
        <w:tc>
          <w:tcPr>
            <w:tcW w:w="720" w:type="dxa"/>
            <w:tcBorders>
              <w:tl2br w:val="nil"/>
              <w:tr2bl w:val="nil"/>
            </w:tcBorders>
            <w:vAlign w:val="center"/>
          </w:tcPr>
          <w:p w14:paraId="191D818C" w14:textId="77777777" w:rsidR="000A2B30" w:rsidRDefault="000A2B30">
            <w:pPr>
              <w:spacing w:before="100" w:beforeAutospacing="1" w:after="100" w:afterAutospacing="1"/>
              <w:jc w:val="center"/>
              <w:rPr>
                <w:rFonts w:ascii="宋体" w:hAnsi="宋体"/>
                <w:szCs w:val="21"/>
              </w:rPr>
            </w:pPr>
          </w:p>
        </w:tc>
        <w:tc>
          <w:tcPr>
            <w:tcW w:w="915" w:type="dxa"/>
            <w:tcBorders>
              <w:tl2br w:val="nil"/>
              <w:tr2bl w:val="nil"/>
            </w:tcBorders>
            <w:vAlign w:val="center"/>
          </w:tcPr>
          <w:p w14:paraId="1BFF9D8C" w14:textId="77777777" w:rsidR="000A2B30" w:rsidRDefault="000A2B30">
            <w:pPr>
              <w:spacing w:before="100" w:beforeAutospacing="1" w:after="100" w:afterAutospacing="1"/>
              <w:jc w:val="center"/>
              <w:rPr>
                <w:rFonts w:ascii="宋体" w:hAnsi="宋体"/>
                <w:szCs w:val="21"/>
              </w:rPr>
            </w:pPr>
          </w:p>
        </w:tc>
      </w:tr>
      <w:tr w:rsidR="000A2B30" w14:paraId="54838F9A" w14:textId="77777777">
        <w:trPr>
          <w:trHeight w:val="668"/>
        </w:trPr>
        <w:tc>
          <w:tcPr>
            <w:tcW w:w="682" w:type="dxa"/>
            <w:tcBorders>
              <w:tl2br w:val="nil"/>
              <w:tr2bl w:val="nil"/>
            </w:tcBorders>
            <w:vAlign w:val="center"/>
          </w:tcPr>
          <w:p w14:paraId="4B57F4D4" w14:textId="77777777" w:rsidR="000A2B30" w:rsidRDefault="000A2B30">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0858458E" w14:textId="77777777" w:rsidR="000A2B30" w:rsidRDefault="000A2B30">
            <w:pPr>
              <w:spacing w:before="100" w:beforeAutospacing="1" w:after="100" w:afterAutospacing="1"/>
              <w:rPr>
                <w:rFonts w:ascii="宋体" w:hAnsi="宋体"/>
                <w:szCs w:val="21"/>
              </w:rPr>
            </w:pPr>
          </w:p>
        </w:tc>
        <w:tc>
          <w:tcPr>
            <w:tcW w:w="992" w:type="dxa"/>
            <w:tcBorders>
              <w:tl2br w:val="nil"/>
              <w:tr2bl w:val="nil"/>
            </w:tcBorders>
            <w:vAlign w:val="center"/>
          </w:tcPr>
          <w:p w14:paraId="3D711893" w14:textId="77777777" w:rsidR="000A2B30" w:rsidRDefault="000A2B30">
            <w:pPr>
              <w:spacing w:before="100" w:beforeAutospacing="1" w:after="100" w:afterAutospacing="1"/>
              <w:rPr>
                <w:rFonts w:ascii="宋体" w:hAnsi="宋体"/>
                <w:szCs w:val="21"/>
              </w:rPr>
            </w:pPr>
          </w:p>
        </w:tc>
        <w:tc>
          <w:tcPr>
            <w:tcW w:w="1230" w:type="dxa"/>
            <w:tcBorders>
              <w:tl2br w:val="nil"/>
              <w:tr2bl w:val="nil"/>
            </w:tcBorders>
            <w:vAlign w:val="center"/>
          </w:tcPr>
          <w:p w14:paraId="36C89DE3" w14:textId="77777777" w:rsidR="000A2B30" w:rsidRDefault="000A2B30">
            <w:pPr>
              <w:spacing w:before="100" w:beforeAutospacing="1" w:after="100" w:afterAutospacing="1"/>
              <w:jc w:val="center"/>
              <w:rPr>
                <w:rFonts w:ascii="宋体" w:hAnsi="宋体"/>
                <w:szCs w:val="21"/>
              </w:rPr>
            </w:pPr>
          </w:p>
        </w:tc>
        <w:tc>
          <w:tcPr>
            <w:tcW w:w="1005" w:type="dxa"/>
            <w:tcBorders>
              <w:tl2br w:val="nil"/>
              <w:tr2bl w:val="nil"/>
            </w:tcBorders>
            <w:vAlign w:val="center"/>
          </w:tcPr>
          <w:p w14:paraId="495DE92D"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1</w:t>
            </w:r>
          </w:p>
        </w:tc>
        <w:tc>
          <w:tcPr>
            <w:tcW w:w="1110" w:type="dxa"/>
            <w:tcBorders>
              <w:tl2br w:val="nil"/>
              <w:tr2bl w:val="nil"/>
            </w:tcBorders>
            <w:vAlign w:val="center"/>
          </w:tcPr>
          <w:p w14:paraId="32C749C7" w14:textId="77777777" w:rsidR="000A2B30" w:rsidRDefault="000A2B30">
            <w:pPr>
              <w:spacing w:before="100" w:beforeAutospacing="1" w:after="100" w:afterAutospacing="1"/>
              <w:jc w:val="center"/>
              <w:rPr>
                <w:rFonts w:ascii="宋体" w:hAnsi="宋体"/>
                <w:szCs w:val="21"/>
              </w:rPr>
            </w:pPr>
          </w:p>
        </w:tc>
        <w:tc>
          <w:tcPr>
            <w:tcW w:w="720" w:type="dxa"/>
            <w:tcBorders>
              <w:tl2br w:val="nil"/>
              <w:tr2bl w:val="nil"/>
            </w:tcBorders>
            <w:vAlign w:val="center"/>
          </w:tcPr>
          <w:p w14:paraId="22661662" w14:textId="77777777" w:rsidR="000A2B30" w:rsidRDefault="000A2B30">
            <w:pPr>
              <w:spacing w:before="100" w:beforeAutospacing="1" w:after="100" w:afterAutospacing="1"/>
              <w:jc w:val="center"/>
              <w:rPr>
                <w:rFonts w:ascii="宋体" w:hAnsi="宋体"/>
                <w:szCs w:val="21"/>
              </w:rPr>
            </w:pPr>
          </w:p>
        </w:tc>
        <w:tc>
          <w:tcPr>
            <w:tcW w:w="915" w:type="dxa"/>
            <w:tcBorders>
              <w:tl2br w:val="nil"/>
              <w:tr2bl w:val="nil"/>
            </w:tcBorders>
            <w:vAlign w:val="center"/>
          </w:tcPr>
          <w:p w14:paraId="41758531" w14:textId="77777777" w:rsidR="000A2B30" w:rsidRDefault="000A2B30">
            <w:pPr>
              <w:spacing w:before="100" w:beforeAutospacing="1" w:after="100" w:afterAutospacing="1"/>
              <w:jc w:val="center"/>
              <w:rPr>
                <w:rFonts w:ascii="宋体" w:hAnsi="宋体"/>
                <w:szCs w:val="21"/>
              </w:rPr>
            </w:pPr>
          </w:p>
        </w:tc>
      </w:tr>
      <w:tr w:rsidR="000A2B30" w14:paraId="27E7AFA6" w14:textId="77777777">
        <w:trPr>
          <w:trHeight w:val="668"/>
        </w:trPr>
        <w:tc>
          <w:tcPr>
            <w:tcW w:w="682" w:type="dxa"/>
            <w:tcBorders>
              <w:tl2br w:val="nil"/>
              <w:tr2bl w:val="nil"/>
            </w:tcBorders>
            <w:vAlign w:val="center"/>
          </w:tcPr>
          <w:p w14:paraId="5628E8E0" w14:textId="77777777" w:rsidR="000A2B30" w:rsidRDefault="000A2B30">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7A7AC2B9" w14:textId="77777777" w:rsidR="000A2B30" w:rsidRDefault="000A2B30">
            <w:pPr>
              <w:spacing w:before="100" w:beforeAutospacing="1" w:after="100" w:afterAutospacing="1"/>
              <w:rPr>
                <w:rFonts w:ascii="宋体" w:hAnsi="宋体"/>
                <w:szCs w:val="21"/>
              </w:rPr>
            </w:pPr>
          </w:p>
        </w:tc>
        <w:tc>
          <w:tcPr>
            <w:tcW w:w="992" w:type="dxa"/>
            <w:tcBorders>
              <w:tl2br w:val="nil"/>
              <w:tr2bl w:val="nil"/>
            </w:tcBorders>
            <w:vAlign w:val="center"/>
          </w:tcPr>
          <w:p w14:paraId="528D1BE2" w14:textId="77777777" w:rsidR="000A2B30" w:rsidRDefault="000A2B30">
            <w:pPr>
              <w:spacing w:before="100" w:beforeAutospacing="1" w:after="100" w:afterAutospacing="1"/>
              <w:rPr>
                <w:rFonts w:ascii="宋体" w:hAnsi="宋体"/>
                <w:szCs w:val="21"/>
              </w:rPr>
            </w:pPr>
          </w:p>
        </w:tc>
        <w:tc>
          <w:tcPr>
            <w:tcW w:w="1230" w:type="dxa"/>
            <w:tcBorders>
              <w:tl2br w:val="nil"/>
              <w:tr2bl w:val="nil"/>
            </w:tcBorders>
            <w:vAlign w:val="center"/>
          </w:tcPr>
          <w:p w14:paraId="0A737D81" w14:textId="77777777" w:rsidR="000A2B30" w:rsidRDefault="000A2B30">
            <w:pPr>
              <w:spacing w:before="100" w:beforeAutospacing="1" w:after="100" w:afterAutospacing="1"/>
              <w:jc w:val="center"/>
              <w:rPr>
                <w:rFonts w:ascii="宋体" w:hAnsi="宋体"/>
                <w:szCs w:val="21"/>
              </w:rPr>
            </w:pPr>
          </w:p>
        </w:tc>
        <w:tc>
          <w:tcPr>
            <w:tcW w:w="1005" w:type="dxa"/>
            <w:tcBorders>
              <w:tl2br w:val="nil"/>
              <w:tr2bl w:val="nil"/>
            </w:tcBorders>
            <w:vAlign w:val="center"/>
          </w:tcPr>
          <w:p w14:paraId="0BA26D85"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1</w:t>
            </w:r>
          </w:p>
        </w:tc>
        <w:tc>
          <w:tcPr>
            <w:tcW w:w="1110" w:type="dxa"/>
            <w:tcBorders>
              <w:tl2br w:val="nil"/>
              <w:tr2bl w:val="nil"/>
            </w:tcBorders>
            <w:vAlign w:val="center"/>
          </w:tcPr>
          <w:p w14:paraId="71504EDF" w14:textId="77777777" w:rsidR="000A2B30" w:rsidRDefault="000A2B30">
            <w:pPr>
              <w:spacing w:before="100" w:beforeAutospacing="1" w:after="100" w:afterAutospacing="1"/>
              <w:jc w:val="center"/>
              <w:rPr>
                <w:rFonts w:ascii="宋体" w:hAnsi="宋体"/>
                <w:szCs w:val="21"/>
              </w:rPr>
            </w:pPr>
          </w:p>
        </w:tc>
        <w:tc>
          <w:tcPr>
            <w:tcW w:w="720" w:type="dxa"/>
            <w:tcBorders>
              <w:tl2br w:val="nil"/>
              <w:tr2bl w:val="nil"/>
            </w:tcBorders>
            <w:vAlign w:val="center"/>
          </w:tcPr>
          <w:p w14:paraId="30EEACC3" w14:textId="77777777" w:rsidR="000A2B30" w:rsidRDefault="000A2B30">
            <w:pPr>
              <w:spacing w:before="100" w:beforeAutospacing="1" w:after="100" w:afterAutospacing="1"/>
              <w:jc w:val="center"/>
              <w:rPr>
                <w:rFonts w:ascii="宋体" w:hAnsi="宋体"/>
                <w:szCs w:val="21"/>
              </w:rPr>
            </w:pPr>
          </w:p>
        </w:tc>
        <w:tc>
          <w:tcPr>
            <w:tcW w:w="915" w:type="dxa"/>
            <w:tcBorders>
              <w:tl2br w:val="nil"/>
              <w:tr2bl w:val="nil"/>
            </w:tcBorders>
            <w:vAlign w:val="center"/>
          </w:tcPr>
          <w:p w14:paraId="4F66701C" w14:textId="77777777" w:rsidR="000A2B30" w:rsidRDefault="000A2B30">
            <w:pPr>
              <w:spacing w:before="100" w:beforeAutospacing="1" w:after="100" w:afterAutospacing="1"/>
              <w:jc w:val="center"/>
              <w:rPr>
                <w:rFonts w:ascii="宋体" w:hAnsi="宋体"/>
                <w:szCs w:val="21"/>
              </w:rPr>
            </w:pPr>
          </w:p>
        </w:tc>
      </w:tr>
      <w:tr w:rsidR="000A2B30" w14:paraId="597F660E" w14:textId="77777777">
        <w:trPr>
          <w:trHeight w:val="668"/>
        </w:trPr>
        <w:tc>
          <w:tcPr>
            <w:tcW w:w="682" w:type="dxa"/>
            <w:tcBorders>
              <w:tl2br w:val="nil"/>
              <w:tr2bl w:val="nil"/>
            </w:tcBorders>
            <w:vAlign w:val="center"/>
          </w:tcPr>
          <w:p w14:paraId="7E4A4619" w14:textId="77777777" w:rsidR="000A2B30" w:rsidRDefault="000A2B30">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02702246" w14:textId="77777777" w:rsidR="000A2B30" w:rsidRDefault="000A2B30">
            <w:pPr>
              <w:spacing w:before="100" w:beforeAutospacing="1" w:after="100" w:afterAutospacing="1"/>
              <w:rPr>
                <w:rFonts w:ascii="宋体" w:hAnsi="宋体"/>
                <w:szCs w:val="21"/>
              </w:rPr>
            </w:pPr>
          </w:p>
        </w:tc>
        <w:tc>
          <w:tcPr>
            <w:tcW w:w="992" w:type="dxa"/>
            <w:tcBorders>
              <w:tl2br w:val="nil"/>
              <w:tr2bl w:val="nil"/>
            </w:tcBorders>
            <w:vAlign w:val="center"/>
          </w:tcPr>
          <w:p w14:paraId="22DF8E34" w14:textId="77777777" w:rsidR="000A2B30" w:rsidRDefault="000A2B30">
            <w:pPr>
              <w:spacing w:before="100" w:beforeAutospacing="1" w:after="100" w:afterAutospacing="1"/>
              <w:rPr>
                <w:rFonts w:ascii="宋体" w:hAnsi="宋体"/>
                <w:szCs w:val="21"/>
              </w:rPr>
            </w:pPr>
          </w:p>
        </w:tc>
        <w:tc>
          <w:tcPr>
            <w:tcW w:w="1230" w:type="dxa"/>
            <w:tcBorders>
              <w:tl2br w:val="nil"/>
              <w:tr2bl w:val="nil"/>
            </w:tcBorders>
            <w:vAlign w:val="center"/>
          </w:tcPr>
          <w:p w14:paraId="755F3243" w14:textId="77777777" w:rsidR="000A2B30" w:rsidRDefault="000A2B30">
            <w:pPr>
              <w:spacing w:before="100" w:beforeAutospacing="1" w:after="100" w:afterAutospacing="1"/>
              <w:jc w:val="center"/>
              <w:rPr>
                <w:rFonts w:ascii="宋体" w:hAnsi="宋体"/>
                <w:szCs w:val="21"/>
              </w:rPr>
            </w:pPr>
          </w:p>
        </w:tc>
        <w:tc>
          <w:tcPr>
            <w:tcW w:w="1005" w:type="dxa"/>
            <w:tcBorders>
              <w:tl2br w:val="nil"/>
              <w:tr2bl w:val="nil"/>
            </w:tcBorders>
            <w:vAlign w:val="center"/>
          </w:tcPr>
          <w:p w14:paraId="60182F38"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1</w:t>
            </w:r>
          </w:p>
        </w:tc>
        <w:tc>
          <w:tcPr>
            <w:tcW w:w="1110" w:type="dxa"/>
            <w:tcBorders>
              <w:tl2br w:val="nil"/>
              <w:tr2bl w:val="nil"/>
            </w:tcBorders>
            <w:vAlign w:val="center"/>
          </w:tcPr>
          <w:p w14:paraId="1AD8735A" w14:textId="77777777" w:rsidR="000A2B30" w:rsidRDefault="000A2B30">
            <w:pPr>
              <w:spacing w:before="100" w:beforeAutospacing="1" w:after="100" w:afterAutospacing="1"/>
              <w:jc w:val="center"/>
              <w:rPr>
                <w:rFonts w:ascii="宋体" w:hAnsi="宋体"/>
                <w:szCs w:val="21"/>
              </w:rPr>
            </w:pPr>
          </w:p>
        </w:tc>
        <w:tc>
          <w:tcPr>
            <w:tcW w:w="720" w:type="dxa"/>
            <w:tcBorders>
              <w:tl2br w:val="nil"/>
              <w:tr2bl w:val="nil"/>
            </w:tcBorders>
            <w:vAlign w:val="center"/>
          </w:tcPr>
          <w:p w14:paraId="7CCE0EC5" w14:textId="77777777" w:rsidR="000A2B30" w:rsidRDefault="000A2B30">
            <w:pPr>
              <w:spacing w:before="100" w:beforeAutospacing="1" w:after="100" w:afterAutospacing="1"/>
              <w:jc w:val="center"/>
              <w:rPr>
                <w:rFonts w:ascii="宋体" w:hAnsi="宋体"/>
                <w:szCs w:val="21"/>
              </w:rPr>
            </w:pPr>
          </w:p>
        </w:tc>
        <w:tc>
          <w:tcPr>
            <w:tcW w:w="915" w:type="dxa"/>
            <w:tcBorders>
              <w:tl2br w:val="nil"/>
              <w:tr2bl w:val="nil"/>
            </w:tcBorders>
            <w:vAlign w:val="center"/>
          </w:tcPr>
          <w:p w14:paraId="08199BEC" w14:textId="77777777" w:rsidR="000A2B30" w:rsidRDefault="000A2B30">
            <w:pPr>
              <w:spacing w:before="100" w:beforeAutospacing="1" w:after="100" w:afterAutospacing="1"/>
              <w:jc w:val="center"/>
              <w:rPr>
                <w:rFonts w:ascii="宋体" w:hAnsi="宋体"/>
                <w:szCs w:val="21"/>
              </w:rPr>
            </w:pPr>
          </w:p>
        </w:tc>
      </w:tr>
      <w:tr w:rsidR="000A2B30" w14:paraId="46DE635D" w14:textId="77777777">
        <w:trPr>
          <w:trHeight w:val="668"/>
        </w:trPr>
        <w:tc>
          <w:tcPr>
            <w:tcW w:w="682" w:type="dxa"/>
            <w:tcBorders>
              <w:tl2br w:val="nil"/>
              <w:tr2bl w:val="nil"/>
            </w:tcBorders>
            <w:vAlign w:val="center"/>
          </w:tcPr>
          <w:p w14:paraId="077AFF35" w14:textId="77777777" w:rsidR="000A2B30" w:rsidRDefault="000A2B30">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149D38BF" w14:textId="77777777" w:rsidR="000A2B30" w:rsidRDefault="000A2B30">
            <w:pPr>
              <w:spacing w:before="100" w:beforeAutospacing="1" w:after="100" w:afterAutospacing="1"/>
              <w:rPr>
                <w:rFonts w:ascii="宋体" w:hAnsi="宋体"/>
                <w:szCs w:val="21"/>
              </w:rPr>
            </w:pPr>
          </w:p>
        </w:tc>
        <w:tc>
          <w:tcPr>
            <w:tcW w:w="992" w:type="dxa"/>
            <w:tcBorders>
              <w:tl2br w:val="nil"/>
              <w:tr2bl w:val="nil"/>
            </w:tcBorders>
            <w:vAlign w:val="center"/>
          </w:tcPr>
          <w:p w14:paraId="6E96BC78" w14:textId="77777777" w:rsidR="000A2B30" w:rsidRDefault="000A2B30">
            <w:pPr>
              <w:spacing w:before="100" w:beforeAutospacing="1" w:after="100" w:afterAutospacing="1"/>
              <w:rPr>
                <w:rFonts w:ascii="宋体" w:hAnsi="宋体"/>
                <w:szCs w:val="21"/>
              </w:rPr>
            </w:pPr>
          </w:p>
        </w:tc>
        <w:tc>
          <w:tcPr>
            <w:tcW w:w="1230" w:type="dxa"/>
            <w:tcBorders>
              <w:tl2br w:val="nil"/>
              <w:tr2bl w:val="nil"/>
            </w:tcBorders>
            <w:vAlign w:val="center"/>
          </w:tcPr>
          <w:p w14:paraId="27C93391" w14:textId="77777777" w:rsidR="000A2B30" w:rsidRDefault="000A2B30">
            <w:pPr>
              <w:spacing w:before="100" w:beforeAutospacing="1" w:after="100" w:afterAutospacing="1"/>
              <w:jc w:val="center"/>
              <w:rPr>
                <w:rFonts w:ascii="宋体" w:hAnsi="宋体"/>
                <w:szCs w:val="21"/>
              </w:rPr>
            </w:pPr>
          </w:p>
        </w:tc>
        <w:tc>
          <w:tcPr>
            <w:tcW w:w="1005" w:type="dxa"/>
            <w:tcBorders>
              <w:tl2br w:val="nil"/>
              <w:tr2bl w:val="nil"/>
            </w:tcBorders>
            <w:vAlign w:val="center"/>
          </w:tcPr>
          <w:p w14:paraId="6CCC11C6"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1</w:t>
            </w:r>
          </w:p>
        </w:tc>
        <w:tc>
          <w:tcPr>
            <w:tcW w:w="1110" w:type="dxa"/>
            <w:tcBorders>
              <w:tl2br w:val="nil"/>
              <w:tr2bl w:val="nil"/>
            </w:tcBorders>
            <w:vAlign w:val="center"/>
          </w:tcPr>
          <w:p w14:paraId="6BD2B96F" w14:textId="77777777" w:rsidR="000A2B30" w:rsidRDefault="000A2B30">
            <w:pPr>
              <w:spacing w:before="100" w:beforeAutospacing="1" w:after="100" w:afterAutospacing="1"/>
              <w:jc w:val="center"/>
              <w:rPr>
                <w:rFonts w:ascii="宋体" w:hAnsi="宋体"/>
                <w:szCs w:val="21"/>
              </w:rPr>
            </w:pPr>
          </w:p>
        </w:tc>
        <w:tc>
          <w:tcPr>
            <w:tcW w:w="720" w:type="dxa"/>
            <w:tcBorders>
              <w:tl2br w:val="nil"/>
              <w:tr2bl w:val="nil"/>
            </w:tcBorders>
            <w:vAlign w:val="center"/>
          </w:tcPr>
          <w:p w14:paraId="0E20D5BB" w14:textId="77777777" w:rsidR="000A2B30" w:rsidRDefault="000A2B30">
            <w:pPr>
              <w:spacing w:before="100" w:beforeAutospacing="1" w:after="100" w:afterAutospacing="1"/>
              <w:jc w:val="center"/>
              <w:rPr>
                <w:rFonts w:ascii="宋体" w:hAnsi="宋体"/>
                <w:szCs w:val="21"/>
              </w:rPr>
            </w:pPr>
          </w:p>
        </w:tc>
        <w:tc>
          <w:tcPr>
            <w:tcW w:w="915" w:type="dxa"/>
            <w:tcBorders>
              <w:tl2br w:val="nil"/>
              <w:tr2bl w:val="nil"/>
            </w:tcBorders>
            <w:vAlign w:val="center"/>
          </w:tcPr>
          <w:p w14:paraId="1CB42AE5" w14:textId="77777777" w:rsidR="000A2B30" w:rsidRDefault="000A2B30">
            <w:pPr>
              <w:spacing w:before="100" w:beforeAutospacing="1" w:after="100" w:afterAutospacing="1"/>
              <w:jc w:val="center"/>
              <w:rPr>
                <w:rFonts w:ascii="宋体" w:hAnsi="宋体"/>
                <w:szCs w:val="21"/>
              </w:rPr>
            </w:pPr>
          </w:p>
        </w:tc>
      </w:tr>
      <w:tr w:rsidR="000A2B30" w14:paraId="050C4842" w14:textId="77777777">
        <w:trPr>
          <w:trHeight w:val="668"/>
        </w:trPr>
        <w:tc>
          <w:tcPr>
            <w:tcW w:w="682" w:type="dxa"/>
            <w:tcBorders>
              <w:tl2br w:val="nil"/>
              <w:tr2bl w:val="nil"/>
            </w:tcBorders>
            <w:vAlign w:val="center"/>
          </w:tcPr>
          <w:p w14:paraId="5C96CE42" w14:textId="77777777" w:rsidR="000A2B30" w:rsidRDefault="000A2B30">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2073B443" w14:textId="77777777" w:rsidR="000A2B30" w:rsidRDefault="000A2B30">
            <w:pPr>
              <w:spacing w:before="100" w:beforeAutospacing="1" w:after="100" w:afterAutospacing="1"/>
              <w:rPr>
                <w:rFonts w:ascii="宋体" w:hAnsi="宋体"/>
                <w:szCs w:val="21"/>
              </w:rPr>
            </w:pPr>
          </w:p>
        </w:tc>
        <w:tc>
          <w:tcPr>
            <w:tcW w:w="992" w:type="dxa"/>
            <w:tcBorders>
              <w:tl2br w:val="nil"/>
              <w:tr2bl w:val="nil"/>
            </w:tcBorders>
            <w:vAlign w:val="center"/>
          </w:tcPr>
          <w:p w14:paraId="11D7329A" w14:textId="77777777" w:rsidR="000A2B30" w:rsidRDefault="000A2B30">
            <w:pPr>
              <w:spacing w:before="100" w:beforeAutospacing="1" w:after="100" w:afterAutospacing="1"/>
              <w:rPr>
                <w:rFonts w:ascii="宋体" w:hAnsi="宋体"/>
                <w:szCs w:val="21"/>
              </w:rPr>
            </w:pPr>
          </w:p>
        </w:tc>
        <w:tc>
          <w:tcPr>
            <w:tcW w:w="1230" w:type="dxa"/>
            <w:tcBorders>
              <w:tl2br w:val="nil"/>
              <w:tr2bl w:val="nil"/>
            </w:tcBorders>
            <w:vAlign w:val="center"/>
          </w:tcPr>
          <w:p w14:paraId="07BD03A2" w14:textId="77777777" w:rsidR="000A2B30" w:rsidRDefault="000A2B30">
            <w:pPr>
              <w:spacing w:before="100" w:beforeAutospacing="1" w:after="100" w:afterAutospacing="1"/>
              <w:jc w:val="center"/>
              <w:rPr>
                <w:rFonts w:ascii="宋体" w:hAnsi="宋体"/>
                <w:szCs w:val="21"/>
              </w:rPr>
            </w:pPr>
          </w:p>
        </w:tc>
        <w:tc>
          <w:tcPr>
            <w:tcW w:w="1005" w:type="dxa"/>
            <w:tcBorders>
              <w:tl2br w:val="nil"/>
              <w:tr2bl w:val="nil"/>
            </w:tcBorders>
            <w:vAlign w:val="center"/>
          </w:tcPr>
          <w:p w14:paraId="79410E7A"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1</w:t>
            </w:r>
          </w:p>
        </w:tc>
        <w:tc>
          <w:tcPr>
            <w:tcW w:w="1110" w:type="dxa"/>
            <w:tcBorders>
              <w:tl2br w:val="nil"/>
              <w:tr2bl w:val="nil"/>
            </w:tcBorders>
            <w:vAlign w:val="center"/>
          </w:tcPr>
          <w:p w14:paraId="4FD55A1A" w14:textId="77777777" w:rsidR="000A2B30" w:rsidRDefault="000A2B30">
            <w:pPr>
              <w:spacing w:before="100" w:beforeAutospacing="1" w:after="100" w:afterAutospacing="1"/>
              <w:jc w:val="center"/>
              <w:rPr>
                <w:rFonts w:ascii="宋体" w:hAnsi="宋体"/>
                <w:szCs w:val="21"/>
              </w:rPr>
            </w:pPr>
          </w:p>
        </w:tc>
        <w:tc>
          <w:tcPr>
            <w:tcW w:w="720" w:type="dxa"/>
            <w:tcBorders>
              <w:tl2br w:val="nil"/>
              <w:tr2bl w:val="nil"/>
            </w:tcBorders>
            <w:vAlign w:val="center"/>
          </w:tcPr>
          <w:p w14:paraId="46EE73FB" w14:textId="77777777" w:rsidR="000A2B30" w:rsidRDefault="000A2B30">
            <w:pPr>
              <w:spacing w:before="100" w:beforeAutospacing="1" w:after="100" w:afterAutospacing="1"/>
              <w:jc w:val="center"/>
              <w:rPr>
                <w:rFonts w:ascii="宋体" w:hAnsi="宋体"/>
                <w:szCs w:val="21"/>
              </w:rPr>
            </w:pPr>
          </w:p>
        </w:tc>
        <w:tc>
          <w:tcPr>
            <w:tcW w:w="915" w:type="dxa"/>
            <w:tcBorders>
              <w:tl2br w:val="nil"/>
              <w:tr2bl w:val="nil"/>
            </w:tcBorders>
            <w:vAlign w:val="center"/>
          </w:tcPr>
          <w:p w14:paraId="44E44A89" w14:textId="77777777" w:rsidR="000A2B30" w:rsidRDefault="000A2B30">
            <w:pPr>
              <w:spacing w:before="100" w:beforeAutospacing="1" w:after="100" w:afterAutospacing="1"/>
              <w:jc w:val="center"/>
              <w:rPr>
                <w:rFonts w:ascii="宋体" w:hAnsi="宋体"/>
                <w:szCs w:val="21"/>
              </w:rPr>
            </w:pPr>
          </w:p>
        </w:tc>
      </w:tr>
      <w:tr w:rsidR="000A2B30" w14:paraId="752F7D52" w14:textId="77777777">
        <w:trPr>
          <w:trHeight w:val="668"/>
        </w:trPr>
        <w:tc>
          <w:tcPr>
            <w:tcW w:w="682" w:type="dxa"/>
            <w:tcBorders>
              <w:tl2br w:val="nil"/>
              <w:tr2bl w:val="nil"/>
            </w:tcBorders>
            <w:vAlign w:val="center"/>
          </w:tcPr>
          <w:p w14:paraId="433CC153" w14:textId="77777777" w:rsidR="000A2B30" w:rsidRDefault="000A2B30">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0CD17395" w14:textId="77777777" w:rsidR="000A2B30" w:rsidRDefault="000A2B30">
            <w:pPr>
              <w:spacing w:before="100" w:beforeAutospacing="1" w:after="100" w:afterAutospacing="1"/>
              <w:rPr>
                <w:rFonts w:ascii="宋体" w:hAnsi="宋体"/>
                <w:szCs w:val="21"/>
              </w:rPr>
            </w:pPr>
          </w:p>
        </w:tc>
        <w:tc>
          <w:tcPr>
            <w:tcW w:w="992" w:type="dxa"/>
            <w:tcBorders>
              <w:tl2br w:val="nil"/>
              <w:tr2bl w:val="nil"/>
            </w:tcBorders>
            <w:vAlign w:val="center"/>
          </w:tcPr>
          <w:p w14:paraId="5A4BDA38" w14:textId="77777777" w:rsidR="000A2B30" w:rsidRDefault="000A2B30">
            <w:pPr>
              <w:spacing w:before="100" w:beforeAutospacing="1" w:after="100" w:afterAutospacing="1"/>
              <w:rPr>
                <w:rFonts w:ascii="宋体" w:hAnsi="宋体"/>
                <w:szCs w:val="21"/>
              </w:rPr>
            </w:pPr>
          </w:p>
        </w:tc>
        <w:tc>
          <w:tcPr>
            <w:tcW w:w="1230" w:type="dxa"/>
            <w:tcBorders>
              <w:tl2br w:val="nil"/>
              <w:tr2bl w:val="nil"/>
            </w:tcBorders>
            <w:vAlign w:val="center"/>
          </w:tcPr>
          <w:p w14:paraId="2AFF6DF0" w14:textId="77777777" w:rsidR="000A2B30" w:rsidRDefault="000A2B30">
            <w:pPr>
              <w:spacing w:before="100" w:beforeAutospacing="1" w:after="100" w:afterAutospacing="1"/>
              <w:jc w:val="center"/>
              <w:rPr>
                <w:rFonts w:ascii="宋体" w:hAnsi="宋体"/>
                <w:szCs w:val="21"/>
              </w:rPr>
            </w:pPr>
          </w:p>
        </w:tc>
        <w:tc>
          <w:tcPr>
            <w:tcW w:w="1005" w:type="dxa"/>
            <w:tcBorders>
              <w:tl2br w:val="nil"/>
              <w:tr2bl w:val="nil"/>
            </w:tcBorders>
            <w:vAlign w:val="center"/>
          </w:tcPr>
          <w:p w14:paraId="242950A1"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1</w:t>
            </w:r>
          </w:p>
        </w:tc>
        <w:tc>
          <w:tcPr>
            <w:tcW w:w="1110" w:type="dxa"/>
            <w:tcBorders>
              <w:tl2br w:val="nil"/>
              <w:tr2bl w:val="nil"/>
            </w:tcBorders>
            <w:vAlign w:val="center"/>
          </w:tcPr>
          <w:p w14:paraId="6006EC0E" w14:textId="77777777" w:rsidR="000A2B30" w:rsidRDefault="000A2B30">
            <w:pPr>
              <w:spacing w:before="100" w:beforeAutospacing="1" w:after="100" w:afterAutospacing="1"/>
              <w:jc w:val="center"/>
              <w:rPr>
                <w:rFonts w:ascii="宋体" w:hAnsi="宋体"/>
                <w:szCs w:val="21"/>
              </w:rPr>
            </w:pPr>
          </w:p>
        </w:tc>
        <w:tc>
          <w:tcPr>
            <w:tcW w:w="720" w:type="dxa"/>
            <w:tcBorders>
              <w:tl2br w:val="nil"/>
              <w:tr2bl w:val="nil"/>
            </w:tcBorders>
            <w:vAlign w:val="center"/>
          </w:tcPr>
          <w:p w14:paraId="049ABE70" w14:textId="77777777" w:rsidR="000A2B30" w:rsidRDefault="000A2B30">
            <w:pPr>
              <w:spacing w:before="100" w:beforeAutospacing="1" w:after="100" w:afterAutospacing="1"/>
              <w:jc w:val="center"/>
              <w:rPr>
                <w:rFonts w:ascii="宋体" w:hAnsi="宋体"/>
                <w:szCs w:val="21"/>
              </w:rPr>
            </w:pPr>
          </w:p>
        </w:tc>
        <w:tc>
          <w:tcPr>
            <w:tcW w:w="915" w:type="dxa"/>
            <w:tcBorders>
              <w:tl2br w:val="nil"/>
              <w:tr2bl w:val="nil"/>
            </w:tcBorders>
            <w:vAlign w:val="center"/>
          </w:tcPr>
          <w:p w14:paraId="3F889100" w14:textId="77777777" w:rsidR="000A2B30" w:rsidRDefault="000A2B30">
            <w:pPr>
              <w:spacing w:before="100" w:beforeAutospacing="1" w:after="100" w:afterAutospacing="1"/>
              <w:jc w:val="center"/>
              <w:rPr>
                <w:rFonts w:ascii="宋体" w:hAnsi="宋体"/>
                <w:szCs w:val="21"/>
              </w:rPr>
            </w:pPr>
          </w:p>
        </w:tc>
      </w:tr>
      <w:tr w:rsidR="000A2B30" w14:paraId="6AE51033" w14:textId="77777777">
        <w:trPr>
          <w:trHeight w:val="668"/>
        </w:trPr>
        <w:tc>
          <w:tcPr>
            <w:tcW w:w="682" w:type="dxa"/>
            <w:tcBorders>
              <w:tl2br w:val="nil"/>
              <w:tr2bl w:val="nil"/>
            </w:tcBorders>
            <w:vAlign w:val="center"/>
          </w:tcPr>
          <w:p w14:paraId="39E7A834" w14:textId="77777777" w:rsidR="000A2B30" w:rsidRDefault="000A2B30">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072C9EA6" w14:textId="77777777" w:rsidR="000A2B30" w:rsidRDefault="000A2B30">
            <w:pPr>
              <w:spacing w:before="100" w:beforeAutospacing="1" w:after="100" w:afterAutospacing="1"/>
              <w:rPr>
                <w:rFonts w:ascii="宋体" w:hAnsi="宋体"/>
                <w:szCs w:val="21"/>
              </w:rPr>
            </w:pPr>
          </w:p>
        </w:tc>
        <w:tc>
          <w:tcPr>
            <w:tcW w:w="992" w:type="dxa"/>
            <w:tcBorders>
              <w:tl2br w:val="nil"/>
              <w:tr2bl w:val="nil"/>
            </w:tcBorders>
            <w:vAlign w:val="center"/>
          </w:tcPr>
          <w:p w14:paraId="55CEEBEB" w14:textId="77777777" w:rsidR="000A2B30" w:rsidRDefault="000A2B30">
            <w:pPr>
              <w:spacing w:before="100" w:beforeAutospacing="1" w:after="100" w:afterAutospacing="1"/>
              <w:rPr>
                <w:rFonts w:ascii="宋体" w:hAnsi="宋体"/>
                <w:szCs w:val="21"/>
              </w:rPr>
            </w:pPr>
          </w:p>
        </w:tc>
        <w:tc>
          <w:tcPr>
            <w:tcW w:w="1230" w:type="dxa"/>
            <w:tcBorders>
              <w:tl2br w:val="nil"/>
              <w:tr2bl w:val="nil"/>
            </w:tcBorders>
            <w:vAlign w:val="center"/>
          </w:tcPr>
          <w:p w14:paraId="7E3D7740" w14:textId="77777777" w:rsidR="000A2B30" w:rsidRDefault="000A2B30">
            <w:pPr>
              <w:spacing w:before="100" w:beforeAutospacing="1" w:after="100" w:afterAutospacing="1"/>
              <w:jc w:val="center"/>
              <w:rPr>
                <w:rFonts w:ascii="宋体" w:hAnsi="宋体"/>
                <w:szCs w:val="21"/>
              </w:rPr>
            </w:pPr>
          </w:p>
        </w:tc>
        <w:tc>
          <w:tcPr>
            <w:tcW w:w="1005" w:type="dxa"/>
            <w:tcBorders>
              <w:tl2br w:val="nil"/>
              <w:tr2bl w:val="nil"/>
            </w:tcBorders>
            <w:vAlign w:val="center"/>
          </w:tcPr>
          <w:p w14:paraId="1714CD23"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1</w:t>
            </w:r>
          </w:p>
        </w:tc>
        <w:tc>
          <w:tcPr>
            <w:tcW w:w="1110" w:type="dxa"/>
            <w:tcBorders>
              <w:tl2br w:val="nil"/>
              <w:tr2bl w:val="nil"/>
            </w:tcBorders>
            <w:vAlign w:val="center"/>
          </w:tcPr>
          <w:p w14:paraId="140E66FF" w14:textId="77777777" w:rsidR="000A2B30" w:rsidRDefault="000A2B30">
            <w:pPr>
              <w:spacing w:before="100" w:beforeAutospacing="1" w:after="100" w:afterAutospacing="1"/>
              <w:jc w:val="center"/>
              <w:rPr>
                <w:rFonts w:ascii="宋体" w:hAnsi="宋体"/>
                <w:szCs w:val="21"/>
              </w:rPr>
            </w:pPr>
          </w:p>
        </w:tc>
        <w:tc>
          <w:tcPr>
            <w:tcW w:w="720" w:type="dxa"/>
            <w:tcBorders>
              <w:tl2br w:val="nil"/>
              <w:tr2bl w:val="nil"/>
            </w:tcBorders>
            <w:vAlign w:val="center"/>
          </w:tcPr>
          <w:p w14:paraId="07920FB8" w14:textId="77777777" w:rsidR="000A2B30" w:rsidRDefault="000A2B30">
            <w:pPr>
              <w:spacing w:before="100" w:beforeAutospacing="1" w:after="100" w:afterAutospacing="1"/>
              <w:jc w:val="center"/>
              <w:rPr>
                <w:rFonts w:ascii="宋体" w:hAnsi="宋体"/>
                <w:szCs w:val="21"/>
              </w:rPr>
            </w:pPr>
          </w:p>
        </w:tc>
        <w:tc>
          <w:tcPr>
            <w:tcW w:w="915" w:type="dxa"/>
            <w:tcBorders>
              <w:tl2br w:val="nil"/>
              <w:tr2bl w:val="nil"/>
            </w:tcBorders>
            <w:vAlign w:val="center"/>
          </w:tcPr>
          <w:p w14:paraId="0971B979" w14:textId="77777777" w:rsidR="000A2B30" w:rsidRDefault="000A2B30">
            <w:pPr>
              <w:spacing w:before="100" w:beforeAutospacing="1" w:after="100" w:afterAutospacing="1"/>
              <w:jc w:val="center"/>
              <w:rPr>
                <w:rFonts w:ascii="宋体" w:hAnsi="宋体"/>
                <w:szCs w:val="21"/>
              </w:rPr>
            </w:pPr>
          </w:p>
        </w:tc>
      </w:tr>
      <w:tr w:rsidR="000A2B30" w14:paraId="32D28577" w14:textId="77777777">
        <w:trPr>
          <w:trHeight w:val="668"/>
        </w:trPr>
        <w:tc>
          <w:tcPr>
            <w:tcW w:w="682" w:type="dxa"/>
            <w:tcBorders>
              <w:tl2br w:val="nil"/>
              <w:tr2bl w:val="nil"/>
            </w:tcBorders>
            <w:vAlign w:val="center"/>
          </w:tcPr>
          <w:p w14:paraId="70AB6C09" w14:textId="77777777" w:rsidR="000A2B30" w:rsidRDefault="000A2B30">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7B5C8AAE" w14:textId="77777777" w:rsidR="000A2B30" w:rsidRDefault="000A2B30">
            <w:pPr>
              <w:spacing w:before="100" w:beforeAutospacing="1" w:after="100" w:afterAutospacing="1"/>
              <w:rPr>
                <w:rFonts w:ascii="宋体" w:hAnsi="宋体"/>
                <w:szCs w:val="21"/>
              </w:rPr>
            </w:pPr>
          </w:p>
        </w:tc>
        <w:tc>
          <w:tcPr>
            <w:tcW w:w="992" w:type="dxa"/>
            <w:tcBorders>
              <w:tl2br w:val="nil"/>
              <w:tr2bl w:val="nil"/>
            </w:tcBorders>
            <w:vAlign w:val="center"/>
          </w:tcPr>
          <w:p w14:paraId="28412754" w14:textId="77777777" w:rsidR="000A2B30" w:rsidRDefault="000A2B30">
            <w:pPr>
              <w:spacing w:before="100" w:beforeAutospacing="1" w:after="100" w:afterAutospacing="1"/>
              <w:rPr>
                <w:rFonts w:ascii="宋体" w:hAnsi="宋体"/>
                <w:szCs w:val="21"/>
              </w:rPr>
            </w:pPr>
          </w:p>
        </w:tc>
        <w:tc>
          <w:tcPr>
            <w:tcW w:w="1230" w:type="dxa"/>
            <w:tcBorders>
              <w:tl2br w:val="nil"/>
              <w:tr2bl w:val="nil"/>
            </w:tcBorders>
            <w:vAlign w:val="center"/>
          </w:tcPr>
          <w:p w14:paraId="668E8D91" w14:textId="77777777" w:rsidR="000A2B30" w:rsidRDefault="000A2B30">
            <w:pPr>
              <w:spacing w:before="100" w:beforeAutospacing="1" w:after="100" w:afterAutospacing="1"/>
              <w:jc w:val="center"/>
              <w:rPr>
                <w:rFonts w:ascii="宋体" w:hAnsi="宋体"/>
                <w:szCs w:val="21"/>
              </w:rPr>
            </w:pPr>
          </w:p>
        </w:tc>
        <w:tc>
          <w:tcPr>
            <w:tcW w:w="1005" w:type="dxa"/>
            <w:tcBorders>
              <w:tl2br w:val="nil"/>
              <w:tr2bl w:val="nil"/>
            </w:tcBorders>
            <w:vAlign w:val="center"/>
          </w:tcPr>
          <w:p w14:paraId="05D9DB88"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1</w:t>
            </w:r>
          </w:p>
        </w:tc>
        <w:tc>
          <w:tcPr>
            <w:tcW w:w="1110" w:type="dxa"/>
            <w:tcBorders>
              <w:tl2br w:val="nil"/>
              <w:tr2bl w:val="nil"/>
            </w:tcBorders>
            <w:vAlign w:val="center"/>
          </w:tcPr>
          <w:p w14:paraId="11C79A72" w14:textId="77777777" w:rsidR="000A2B30" w:rsidRDefault="000A2B30">
            <w:pPr>
              <w:spacing w:before="100" w:beforeAutospacing="1" w:after="100" w:afterAutospacing="1"/>
              <w:jc w:val="center"/>
              <w:rPr>
                <w:rFonts w:ascii="宋体" w:hAnsi="宋体"/>
                <w:szCs w:val="21"/>
              </w:rPr>
            </w:pPr>
          </w:p>
        </w:tc>
        <w:tc>
          <w:tcPr>
            <w:tcW w:w="720" w:type="dxa"/>
            <w:tcBorders>
              <w:tl2br w:val="nil"/>
              <w:tr2bl w:val="nil"/>
            </w:tcBorders>
            <w:vAlign w:val="center"/>
          </w:tcPr>
          <w:p w14:paraId="317CB712" w14:textId="77777777" w:rsidR="000A2B30" w:rsidRDefault="000A2B30">
            <w:pPr>
              <w:spacing w:before="100" w:beforeAutospacing="1" w:after="100" w:afterAutospacing="1"/>
              <w:jc w:val="center"/>
              <w:rPr>
                <w:rFonts w:ascii="宋体" w:hAnsi="宋体"/>
                <w:szCs w:val="21"/>
              </w:rPr>
            </w:pPr>
          </w:p>
        </w:tc>
        <w:tc>
          <w:tcPr>
            <w:tcW w:w="915" w:type="dxa"/>
            <w:tcBorders>
              <w:tl2br w:val="nil"/>
              <w:tr2bl w:val="nil"/>
            </w:tcBorders>
            <w:vAlign w:val="center"/>
          </w:tcPr>
          <w:p w14:paraId="1887F519" w14:textId="77777777" w:rsidR="000A2B30" w:rsidRDefault="000A2B30">
            <w:pPr>
              <w:spacing w:before="100" w:beforeAutospacing="1" w:after="100" w:afterAutospacing="1"/>
              <w:jc w:val="center"/>
              <w:rPr>
                <w:rFonts w:ascii="宋体" w:hAnsi="宋体"/>
                <w:szCs w:val="21"/>
              </w:rPr>
            </w:pPr>
          </w:p>
        </w:tc>
      </w:tr>
      <w:tr w:rsidR="000A2B30" w14:paraId="67168F1F" w14:textId="77777777">
        <w:trPr>
          <w:trHeight w:val="668"/>
        </w:trPr>
        <w:tc>
          <w:tcPr>
            <w:tcW w:w="682" w:type="dxa"/>
            <w:tcBorders>
              <w:tl2br w:val="nil"/>
              <w:tr2bl w:val="nil"/>
            </w:tcBorders>
            <w:vAlign w:val="center"/>
          </w:tcPr>
          <w:p w14:paraId="515707B6" w14:textId="77777777" w:rsidR="000A2B30" w:rsidRDefault="000A2B30">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12CFB706" w14:textId="77777777" w:rsidR="000A2B30" w:rsidRDefault="000A2B30">
            <w:pPr>
              <w:spacing w:before="100" w:beforeAutospacing="1" w:after="100" w:afterAutospacing="1"/>
              <w:rPr>
                <w:rFonts w:ascii="宋体" w:hAnsi="宋体"/>
                <w:szCs w:val="21"/>
              </w:rPr>
            </w:pPr>
          </w:p>
        </w:tc>
        <w:tc>
          <w:tcPr>
            <w:tcW w:w="992" w:type="dxa"/>
            <w:tcBorders>
              <w:tl2br w:val="nil"/>
              <w:tr2bl w:val="nil"/>
            </w:tcBorders>
            <w:vAlign w:val="center"/>
          </w:tcPr>
          <w:p w14:paraId="45AD15DB" w14:textId="77777777" w:rsidR="000A2B30" w:rsidRDefault="000A2B30">
            <w:pPr>
              <w:spacing w:before="100" w:beforeAutospacing="1" w:after="100" w:afterAutospacing="1"/>
              <w:rPr>
                <w:rFonts w:ascii="宋体" w:hAnsi="宋体"/>
                <w:szCs w:val="21"/>
              </w:rPr>
            </w:pPr>
          </w:p>
        </w:tc>
        <w:tc>
          <w:tcPr>
            <w:tcW w:w="1230" w:type="dxa"/>
            <w:tcBorders>
              <w:tl2br w:val="nil"/>
              <w:tr2bl w:val="nil"/>
            </w:tcBorders>
            <w:vAlign w:val="center"/>
          </w:tcPr>
          <w:p w14:paraId="1C2C40A3" w14:textId="77777777" w:rsidR="000A2B30" w:rsidRDefault="000A2B30">
            <w:pPr>
              <w:spacing w:before="100" w:beforeAutospacing="1" w:after="100" w:afterAutospacing="1"/>
              <w:jc w:val="center"/>
              <w:rPr>
                <w:rFonts w:ascii="宋体" w:hAnsi="宋体"/>
                <w:szCs w:val="21"/>
              </w:rPr>
            </w:pPr>
          </w:p>
        </w:tc>
        <w:tc>
          <w:tcPr>
            <w:tcW w:w="1005" w:type="dxa"/>
            <w:tcBorders>
              <w:tl2br w:val="nil"/>
              <w:tr2bl w:val="nil"/>
            </w:tcBorders>
            <w:vAlign w:val="center"/>
          </w:tcPr>
          <w:p w14:paraId="68B86B07"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1</w:t>
            </w:r>
          </w:p>
        </w:tc>
        <w:tc>
          <w:tcPr>
            <w:tcW w:w="1110" w:type="dxa"/>
            <w:tcBorders>
              <w:tl2br w:val="nil"/>
              <w:tr2bl w:val="nil"/>
            </w:tcBorders>
            <w:vAlign w:val="center"/>
          </w:tcPr>
          <w:p w14:paraId="05EEE621" w14:textId="77777777" w:rsidR="000A2B30" w:rsidRDefault="000A2B30">
            <w:pPr>
              <w:spacing w:before="100" w:beforeAutospacing="1" w:after="100" w:afterAutospacing="1"/>
              <w:jc w:val="center"/>
              <w:rPr>
                <w:rFonts w:ascii="宋体" w:hAnsi="宋体"/>
                <w:szCs w:val="21"/>
              </w:rPr>
            </w:pPr>
          </w:p>
        </w:tc>
        <w:tc>
          <w:tcPr>
            <w:tcW w:w="720" w:type="dxa"/>
            <w:tcBorders>
              <w:tl2br w:val="nil"/>
              <w:tr2bl w:val="nil"/>
            </w:tcBorders>
            <w:vAlign w:val="center"/>
          </w:tcPr>
          <w:p w14:paraId="38FF39C2" w14:textId="77777777" w:rsidR="000A2B30" w:rsidRDefault="000A2B30">
            <w:pPr>
              <w:spacing w:before="100" w:beforeAutospacing="1" w:after="100" w:afterAutospacing="1"/>
              <w:jc w:val="center"/>
              <w:rPr>
                <w:rFonts w:ascii="宋体" w:hAnsi="宋体"/>
                <w:szCs w:val="21"/>
              </w:rPr>
            </w:pPr>
          </w:p>
        </w:tc>
        <w:tc>
          <w:tcPr>
            <w:tcW w:w="915" w:type="dxa"/>
            <w:tcBorders>
              <w:tl2br w:val="nil"/>
              <w:tr2bl w:val="nil"/>
            </w:tcBorders>
            <w:vAlign w:val="center"/>
          </w:tcPr>
          <w:p w14:paraId="3257A30A" w14:textId="77777777" w:rsidR="000A2B30" w:rsidRDefault="000A2B30">
            <w:pPr>
              <w:spacing w:before="100" w:beforeAutospacing="1" w:after="100" w:afterAutospacing="1"/>
              <w:jc w:val="center"/>
              <w:rPr>
                <w:rFonts w:ascii="宋体" w:hAnsi="宋体"/>
                <w:szCs w:val="21"/>
              </w:rPr>
            </w:pPr>
          </w:p>
        </w:tc>
      </w:tr>
      <w:tr w:rsidR="000A2B30" w14:paraId="6C0A2E91" w14:textId="77777777">
        <w:trPr>
          <w:trHeight w:val="668"/>
        </w:trPr>
        <w:tc>
          <w:tcPr>
            <w:tcW w:w="682" w:type="dxa"/>
            <w:tcBorders>
              <w:tl2br w:val="nil"/>
              <w:tr2bl w:val="nil"/>
            </w:tcBorders>
            <w:vAlign w:val="center"/>
          </w:tcPr>
          <w:p w14:paraId="677D85F4" w14:textId="77777777" w:rsidR="000A2B30" w:rsidRDefault="000A2B30">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14:paraId="5588DED8" w14:textId="77777777" w:rsidR="000A2B30" w:rsidRDefault="000A2B30">
            <w:pPr>
              <w:spacing w:before="100" w:beforeAutospacing="1" w:after="100" w:afterAutospacing="1"/>
              <w:rPr>
                <w:rFonts w:ascii="宋体" w:hAnsi="宋体"/>
                <w:szCs w:val="21"/>
              </w:rPr>
            </w:pPr>
          </w:p>
        </w:tc>
        <w:tc>
          <w:tcPr>
            <w:tcW w:w="992" w:type="dxa"/>
            <w:tcBorders>
              <w:tl2br w:val="nil"/>
              <w:tr2bl w:val="nil"/>
            </w:tcBorders>
            <w:vAlign w:val="center"/>
          </w:tcPr>
          <w:p w14:paraId="7ED9F24F" w14:textId="77777777" w:rsidR="000A2B30" w:rsidRDefault="000A2B30">
            <w:pPr>
              <w:spacing w:before="100" w:beforeAutospacing="1" w:after="100" w:afterAutospacing="1"/>
              <w:rPr>
                <w:rFonts w:ascii="宋体" w:hAnsi="宋体"/>
                <w:szCs w:val="21"/>
              </w:rPr>
            </w:pPr>
          </w:p>
        </w:tc>
        <w:tc>
          <w:tcPr>
            <w:tcW w:w="1230" w:type="dxa"/>
            <w:tcBorders>
              <w:tl2br w:val="nil"/>
              <w:tr2bl w:val="nil"/>
            </w:tcBorders>
            <w:vAlign w:val="center"/>
          </w:tcPr>
          <w:p w14:paraId="0A31CBD8" w14:textId="77777777" w:rsidR="000A2B30" w:rsidRDefault="000A2B30">
            <w:pPr>
              <w:spacing w:before="100" w:beforeAutospacing="1" w:after="100" w:afterAutospacing="1"/>
              <w:jc w:val="center"/>
              <w:rPr>
                <w:rFonts w:ascii="宋体" w:hAnsi="宋体"/>
                <w:szCs w:val="21"/>
              </w:rPr>
            </w:pPr>
          </w:p>
        </w:tc>
        <w:tc>
          <w:tcPr>
            <w:tcW w:w="1005" w:type="dxa"/>
            <w:tcBorders>
              <w:tl2br w:val="nil"/>
              <w:tr2bl w:val="nil"/>
            </w:tcBorders>
            <w:vAlign w:val="center"/>
          </w:tcPr>
          <w:p w14:paraId="3365DCC9"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1</w:t>
            </w:r>
          </w:p>
        </w:tc>
        <w:tc>
          <w:tcPr>
            <w:tcW w:w="1110" w:type="dxa"/>
            <w:tcBorders>
              <w:tl2br w:val="nil"/>
              <w:tr2bl w:val="nil"/>
            </w:tcBorders>
            <w:vAlign w:val="center"/>
          </w:tcPr>
          <w:p w14:paraId="65D3D127" w14:textId="77777777" w:rsidR="000A2B30" w:rsidRDefault="000A2B30">
            <w:pPr>
              <w:spacing w:before="100" w:beforeAutospacing="1" w:after="100" w:afterAutospacing="1"/>
              <w:jc w:val="center"/>
              <w:rPr>
                <w:rFonts w:ascii="宋体" w:hAnsi="宋体"/>
                <w:szCs w:val="21"/>
              </w:rPr>
            </w:pPr>
          </w:p>
        </w:tc>
        <w:tc>
          <w:tcPr>
            <w:tcW w:w="720" w:type="dxa"/>
            <w:tcBorders>
              <w:tl2br w:val="nil"/>
              <w:tr2bl w:val="nil"/>
            </w:tcBorders>
            <w:vAlign w:val="center"/>
          </w:tcPr>
          <w:p w14:paraId="0A0B9F9C" w14:textId="77777777" w:rsidR="000A2B30" w:rsidRDefault="000A2B30">
            <w:pPr>
              <w:spacing w:before="100" w:beforeAutospacing="1" w:after="100" w:afterAutospacing="1"/>
              <w:jc w:val="center"/>
              <w:rPr>
                <w:rFonts w:ascii="宋体" w:hAnsi="宋体"/>
                <w:szCs w:val="21"/>
              </w:rPr>
            </w:pPr>
          </w:p>
        </w:tc>
        <w:tc>
          <w:tcPr>
            <w:tcW w:w="915" w:type="dxa"/>
            <w:tcBorders>
              <w:tl2br w:val="nil"/>
              <w:tr2bl w:val="nil"/>
            </w:tcBorders>
            <w:vAlign w:val="center"/>
          </w:tcPr>
          <w:p w14:paraId="7AF6E05C" w14:textId="77777777" w:rsidR="000A2B30" w:rsidRDefault="000A2B30">
            <w:pPr>
              <w:spacing w:before="100" w:beforeAutospacing="1" w:after="100" w:afterAutospacing="1"/>
              <w:jc w:val="center"/>
              <w:rPr>
                <w:rFonts w:ascii="宋体" w:hAnsi="宋体"/>
                <w:szCs w:val="21"/>
              </w:rPr>
            </w:pPr>
          </w:p>
        </w:tc>
      </w:tr>
      <w:tr w:rsidR="000A2B30" w14:paraId="79BB02DE" w14:textId="77777777">
        <w:trPr>
          <w:trHeight w:val="668"/>
        </w:trPr>
        <w:tc>
          <w:tcPr>
            <w:tcW w:w="6791" w:type="dxa"/>
            <w:gridSpan w:val="6"/>
            <w:tcBorders>
              <w:tl2br w:val="nil"/>
              <w:tr2bl w:val="nil"/>
            </w:tcBorders>
            <w:vAlign w:val="center"/>
          </w:tcPr>
          <w:p w14:paraId="5DA96856" w14:textId="77777777" w:rsidR="000A2B30" w:rsidRDefault="006C71F1">
            <w:pPr>
              <w:spacing w:before="100" w:beforeAutospacing="1" w:after="100" w:afterAutospacing="1"/>
              <w:jc w:val="center"/>
              <w:rPr>
                <w:rFonts w:ascii="宋体" w:hAnsi="宋体"/>
                <w:szCs w:val="21"/>
              </w:rPr>
            </w:pPr>
            <w:r>
              <w:rPr>
                <w:rFonts w:ascii="宋体" w:hAnsi="宋体" w:hint="eastAsia"/>
                <w:szCs w:val="21"/>
              </w:rPr>
              <w:t>合计单价总价</w:t>
            </w:r>
          </w:p>
        </w:tc>
        <w:tc>
          <w:tcPr>
            <w:tcW w:w="1635" w:type="dxa"/>
            <w:gridSpan w:val="2"/>
            <w:tcBorders>
              <w:tl2br w:val="nil"/>
              <w:tr2bl w:val="nil"/>
            </w:tcBorders>
            <w:vAlign w:val="center"/>
          </w:tcPr>
          <w:p w14:paraId="4714883A" w14:textId="77777777" w:rsidR="000A2B30" w:rsidRDefault="000A2B30">
            <w:pPr>
              <w:spacing w:before="100" w:beforeAutospacing="1" w:after="100" w:afterAutospacing="1"/>
              <w:jc w:val="center"/>
              <w:rPr>
                <w:rFonts w:ascii="宋体" w:hAnsi="宋体"/>
                <w:szCs w:val="21"/>
              </w:rPr>
            </w:pPr>
          </w:p>
        </w:tc>
      </w:tr>
    </w:tbl>
    <w:p w14:paraId="1669EAC6" w14:textId="77777777" w:rsidR="000A2B30" w:rsidRDefault="006C71F1">
      <w:pPr>
        <w:rPr>
          <w:rFonts w:ascii="宋体" w:hAnsi="宋体" w:cs="宋体"/>
          <w:b/>
          <w:szCs w:val="21"/>
        </w:rPr>
      </w:pPr>
      <w:r>
        <w:rPr>
          <w:rFonts w:ascii="宋体" w:hAnsi="宋体" w:cs="宋体" w:hint="eastAsia"/>
          <w:b/>
          <w:szCs w:val="21"/>
        </w:rPr>
        <w:t>注：投标人报价均统一数量为</w:t>
      </w:r>
      <w:r>
        <w:rPr>
          <w:rFonts w:ascii="宋体" w:hAnsi="宋体" w:cs="宋体" w:hint="eastAsia"/>
          <w:b/>
          <w:szCs w:val="21"/>
        </w:rPr>
        <w:t>1</w:t>
      </w:r>
      <w:r>
        <w:rPr>
          <w:rFonts w:ascii="宋体" w:hAnsi="宋体" w:cs="宋体" w:hint="eastAsia"/>
          <w:b/>
          <w:szCs w:val="21"/>
        </w:rPr>
        <w:t>，计算出本项目单价总价进行价格分计算，</w:t>
      </w:r>
      <w:proofErr w:type="gramStart"/>
      <w:r>
        <w:rPr>
          <w:rFonts w:ascii="宋体" w:hAnsi="宋体" w:cs="宋体" w:hint="eastAsia"/>
          <w:b/>
          <w:szCs w:val="21"/>
        </w:rPr>
        <w:t>无按要求</w:t>
      </w:r>
      <w:proofErr w:type="gramEnd"/>
      <w:r>
        <w:rPr>
          <w:rFonts w:ascii="宋体" w:hAnsi="宋体" w:cs="宋体" w:hint="eastAsia"/>
          <w:b/>
          <w:szCs w:val="21"/>
        </w:rPr>
        <w:t>填报的，导致影响项目评审的，视为无效处理。</w:t>
      </w:r>
    </w:p>
    <w:p w14:paraId="78606599" w14:textId="77777777" w:rsidR="000A2B30" w:rsidRDefault="000A2B30"/>
    <w:p w14:paraId="25269D36" w14:textId="77777777" w:rsidR="000A2B30" w:rsidRDefault="006C71F1">
      <w:pPr>
        <w:rPr>
          <w:rFonts w:ascii="宋体" w:hAnsi="宋体"/>
          <w:szCs w:val="21"/>
        </w:rPr>
      </w:pPr>
      <w:r>
        <w:rPr>
          <w:rFonts w:ascii="宋体" w:hAnsi="宋体" w:hint="eastAsia"/>
          <w:szCs w:val="21"/>
        </w:rPr>
        <w:t>投标人代表签字：</w:t>
      </w:r>
    </w:p>
    <w:p w14:paraId="5569F98E" w14:textId="77777777" w:rsidR="000A2B30" w:rsidRDefault="006C71F1">
      <w:pPr>
        <w:rPr>
          <w:rFonts w:ascii="宋体" w:hAnsi="宋体"/>
          <w:szCs w:val="21"/>
        </w:rPr>
      </w:pPr>
      <w:r>
        <w:rPr>
          <w:rFonts w:ascii="宋体" w:hAnsi="宋体" w:hint="eastAsia"/>
          <w:szCs w:val="21"/>
        </w:rPr>
        <w:t>投标人盖章：</w:t>
      </w:r>
    </w:p>
    <w:p w14:paraId="5D97ADBA" w14:textId="77777777" w:rsidR="000A2B30" w:rsidRDefault="006C71F1">
      <w:pPr>
        <w:rPr>
          <w:rFonts w:ascii="宋体" w:hAnsi="宋体"/>
          <w:szCs w:val="21"/>
        </w:rPr>
      </w:pPr>
      <w:r>
        <w:rPr>
          <w:rFonts w:ascii="宋体" w:hAnsi="宋体" w:hint="eastAsia"/>
          <w:szCs w:val="21"/>
        </w:rPr>
        <w:t>日期：</w:t>
      </w:r>
    </w:p>
    <w:p w14:paraId="1EF09D0D" w14:textId="77777777" w:rsidR="000A2B30" w:rsidRDefault="000A2B30">
      <w:pPr>
        <w:pStyle w:val="31"/>
        <w:ind w:leftChars="0" w:left="0"/>
        <w:rPr>
          <w:rFonts w:ascii="宋体" w:hAnsi="宋体"/>
          <w:szCs w:val="21"/>
        </w:rPr>
      </w:pPr>
    </w:p>
    <w:bookmarkEnd w:id="241"/>
    <w:bookmarkEnd w:id="242"/>
    <w:p w14:paraId="0FC5C575" w14:textId="77777777" w:rsidR="000A2B30" w:rsidRDefault="000A2B30">
      <w:pPr>
        <w:rPr>
          <w:sz w:val="52"/>
          <w:szCs w:val="52"/>
        </w:rPr>
      </w:pPr>
    </w:p>
    <w:p w14:paraId="3134C2CA" w14:textId="77777777" w:rsidR="000A2B30" w:rsidRDefault="006C71F1">
      <w:pPr>
        <w:pStyle w:val="2"/>
        <w:spacing w:before="0" w:after="0" w:line="360" w:lineRule="auto"/>
        <w:jc w:val="center"/>
        <w:rPr>
          <w:sz w:val="72"/>
          <w:szCs w:val="72"/>
        </w:rPr>
      </w:pPr>
      <w:bookmarkStart w:id="246" w:name="_Toc3616"/>
      <w:bookmarkStart w:id="247" w:name="_Toc20754"/>
      <w:bookmarkStart w:id="248" w:name="_Toc25663"/>
      <w:r>
        <w:rPr>
          <w:rFonts w:hint="eastAsia"/>
          <w:sz w:val="72"/>
          <w:szCs w:val="72"/>
        </w:rPr>
        <w:t>商务文件</w:t>
      </w:r>
      <w:bookmarkEnd w:id="246"/>
      <w:bookmarkEnd w:id="247"/>
      <w:bookmarkEnd w:id="248"/>
    </w:p>
    <w:p w14:paraId="50219C71" w14:textId="77777777" w:rsidR="000A2B30" w:rsidRDefault="006C71F1">
      <w:pPr>
        <w:jc w:val="center"/>
        <w:rPr>
          <w:rFonts w:ascii="兰米黑体" w:eastAsia="兰米黑体"/>
          <w:sz w:val="72"/>
          <w:szCs w:val="72"/>
        </w:rPr>
      </w:pPr>
      <w:r>
        <w:rPr>
          <w:rFonts w:ascii="兰米黑体" w:eastAsia="兰米黑体" w:hint="eastAsia"/>
          <w:sz w:val="72"/>
          <w:szCs w:val="72"/>
        </w:rPr>
        <w:t>（单独装订成册）</w:t>
      </w:r>
    </w:p>
    <w:p w14:paraId="347B8BD2" w14:textId="77777777" w:rsidR="000A2B30" w:rsidRDefault="000A2B30"/>
    <w:p w14:paraId="02AFB8EE" w14:textId="77777777" w:rsidR="000A2B30" w:rsidRDefault="000A2B30">
      <w:pPr>
        <w:pStyle w:val="a6"/>
      </w:pPr>
    </w:p>
    <w:p w14:paraId="2A563A6F" w14:textId="77777777" w:rsidR="000A2B30" w:rsidRDefault="000A2B30">
      <w:pPr>
        <w:pStyle w:val="af6"/>
        <w:ind w:firstLine="240"/>
      </w:pPr>
    </w:p>
    <w:p w14:paraId="490C821A" w14:textId="77777777" w:rsidR="000A2B30" w:rsidRDefault="006C71F1">
      <w:pPr>
        <w:rPr>
          <w:rFonts w:ascii="宋体" w:hAnsi="宋体" w:cs="宋体"/>
          <w:b/>
          <w:bCs/>
          <w:spacing w:val="-6"/>
          <w:sz w:val="32"/>
          <w:szCs w:val="32"/>
        </w:rPr>
      </w:pPr>
      <w:r>
        <w:rPr>
          <w:rFonts w:ascii="宋体" w:hAnsi="宋体" w:cs="宋体" w:hint="eastAsia"/>
          <w:b/>
          <w:bCs/>
          <w:spacing w:val="106"/>
          <w:sz w:val="32"/>
          <w:szCs w:val="32"/>
          <w:fitText w:val="1600" w:id="4"/>
        </w:rPr>
        <w:t>项目名</w:t>
      </w:r>
      <w:r>
        <w:rPr>
          <w:rFonts w:ascii="宋体" w:hAnsi="宋体" w:cs="宋体" w:hint="eastAsia"/>
          <w:b/>
          <w:bCs/>
          <w:spacing w:val="2"/>
          <w:sz w:val="32"/>
          <w:szCs w:val="32"/>
          <w:fitText w:val="1600" w:id="4"/>
        </w:rPr>
        <w:t>称</w:t>
      </w:r>
      <w:r>
        <w:rPr>
          <w:rFonts w:ascii="宋体" w:hAnsi="宋体" w:cs="宋体" w:hint="eastAsia"/>
          <w:b/>
          <w:bCs/>
          <w:spacing w:val="-6"/>
          <w:sz w:val="32"/>
          <w:szCs w:val="32"/>
        </w:rPr>
        <w:t>：</w:t>
      </w:r>
    </w:p>
    <w:p w14:paraId="7FE7FEC0" w14:textId="77777777" w:rsidR="000A2B30" w:rsidRDefault="006C71F1">
      <w:pPr>
        <w:rPr>
          <w:rFonts w:ascii="宋体" w:hAnsi="宋体" w:cs="宋体"/>
          <w:b/>
          <w:bCs/>
          <w:sz w:val="32"/>
          <w:szCs w:val="32"/>
        </w:rPr>
      </w:pPr>
      <w:r>
        <w:rPr>
          <w:rFonts w:ascii="宋体" w:hAnsi="宋体" w:cs="宋体" w:hint="eastAsia"/>
          <w:b/>
          <w:bCs/>
          <w:spacing w:val="106"/>
          <w:sz w:val="32"/>
          <w:szCs w:val="32"/>
          <w:fitText w:val="1600" w:id="5"/>
        </w:rPr>
        <w:t>项目编</w:t>
      </w:r>
      <w:r>
        <w:rPr>
          <w:rFonts w:ascii="宋体" w:hAnsi="宋体" w:cs="宋体" w:hint="eastAsia"/>
          <w:b/>
          <w:bCs/>
          <w:spacing w:val="2"/>
          <w:sz w:val="32"/>
          <w:szCs w:val="32"/>
          <w:fitText w:val="1600" w:id="5"/>
        </w:rPr>
        <w:t>号</w:t>
      </w:r>
      <w:r>
        <w:rPr>
          <w:rFonts w:ascii="宋体" w:hAnsi="宋体" w:cs="宋体" w:hint="eastAsia"/>
          <w:b/>
          <w:bCs/>
          <w:sz w:val="32"/>
          <w:szCs w:val="32"/>
        </w:rPr>
        <w:t>：</w:t>
      </w:r>
    </w:p>
    <w:p w14:paraId="02250DC1" w14:textId="77777777" w:rsidR="000A2B30" w:rsidRDefault="006C71F1">
      <w:pPr>
        <w:pStyle w:val="a6"/>
        <w:ind w:left="0"/>
        <w:rPr>
          <w:b/>
          <w:spacing w:val="1280"/>
          <w:sz w:val="32"/>
          <w:szCs w:val="32"/>
        </w:rPr>
      </w:pPr>
      <w:r>
        <w:rPr>
          <w:b/>
          <w:spacing w:val="106"/>
          <w:sz w:val="32"/>
          <w:szCs w:val="32"/>
          <w:lang w:val="en-US" w:bidi="ar-SA"/>
        </w:rPr>
        <w:t>包组号（如有）：</w:t>
      </w:r>
    </w:p>
    <w:p w14:paraId="628D5E48" w14:textId="77777777" w:rsidR="000A2B30" w:rsidRDefault="006C71F1">
      <w:pPr>
        <w:rPr>
          <w:rFonts w:ascii="宋体" w:hAnsi="宋体" w:cs="宋体"/>
          <w:b/>
          <w:sz w:val="32"/>
          <w:szCs w:val="32"/>
        </w:rPr>
      </w:pPr>
      <w:r>
        <w:rPr>
          <w:rFonts w:ascii="宋体" w:hAnsi="宋体" w:cs="宋体" w:hint="eastAsia"/>
          <w:b/>
          <w:sz w:val="32"/>
          <w:szCs w:val="32"/>
          <w:fitText w:val="1600" w:id="6"/>
        </w:rPr>
        <w:t>投标人名称</w:t>
      </w:r>
      <w:r>
        <w:rPr>
          <w:rFonts w:ascii="宋体" w:hAnsi="宋体" w:cs="宋体" w:hint="eastAsia"/>
          <w:b/>
          <w:sz w:val="32"/>
          <w:szCs w:val="32"/>
        </w:rPr>
        <w:t>：</w:t>
      </w:r>
    </w:p>
    <w:p w14:paraId="6466E0B3" w14:textId="77777777" w:rsidR="000A2B30" w:rsidRDefault="006C71F1">
      <w:pPr>
        <w:rPr>
          <w:rFonts w:ascii="宋体" w:hAnsi="宋体" w:cs="宋体"/>
          <w:b/>
          <w:sz w:val="32"/>
          <w:szCs w:val="32"/>
        </w:rPr>
      </w:pPr>
      <w:r>
        <w:rPr>
          <w:rFonts w:ascii="宋体" w:hAnsi="宋体" w:cs="宋体" w:hint="eastAsia"/>
          <w:b/>
          <w:spacing w:val="64"/>
          <w:sz w:val="32"/>
          <w:szCs w:val="32"/>
          <w:fitText w:val="1600" w:id="7"/>
        </w:rPr>
        <w:t>日</w:t>
      </w:r>
      <w:r>
        <w:rPr>
          <w:rFonts w:ascii="宋体" w:hAnsi="宋体" w:cs="宋体" w:hint="eastAsia"/>
          <w:b/>
          <w:spacing w:val="64"/>
          <w:sz w:val="32"/>
          <w:szCs w:val="32"/>
          <w:fitText w:val="1600" w:id="7"/>
        </w:rPr>
        <w:t xml:space="preserve">    </w:t>
      </w:r>
      <w:r>
        <w:rPr>
          <w:rFonts w:ascii="宋体" w:hAnsi="宋体" w:cs="宋体" w:hint="eastAsia"/>
          <w:b/>
          <w:sz w:val="32"/>
          <w:szCs w:val="32"/>
          <w:fitText w:val="1600" w:id="7"/>
        </w:rPr>
        <w:t>期</w:t>
      </w:r>
      <w:r>
        <w:rPr>
          <w:rFonts w:ascii="宋体" w:hAnsi="宋体" w:cs="宋体" w:hint="eastAsia"/>
          <w:b/>
          <w:sz w:val="32"/>
          <w:szCs w:val="32"/>
        </w:rPr>
        <w:t>：</w:t>
      </w:r>
    </w:p>
    <w:p w14:paraId="59C71D20" w14:textId="77777777" w:rsidR="000A2B30" w:rsidRDefault="000A2B30">
      <w:pPr>
        <w:pStyle w:val="a6"/>
        <w:rPr>
          <w:b/>
          <w:sz w:val="32"/>
          <w:szCs w:val="32"/>
        </w:rPr>
      </w:pPr>
    </w:p>
    <w:p w14:paraId="46B53642" w14:textId="77777777" w:rsidR="000A2B30" w:rsidRDefault="000A2B30">
      <w:pPr>
        <w:pStyle w:val="af6"/>
        <w:ind w:firstLine="321"/>
        <w:rPr>
          <w:b/>
          <w:sz w:val="32"/>
          <w:szCs w:val="32"/>
        </w:rPr>
      </w:pPr>
    </w:p>
    <w:p w14:paraId="30EF4F74" w14:textId="77777777" w:rsidR="000A2B30" w:rsidRDefault="000A2B30">
      <w:pPr>
        <w:pStyle w:val="TOC6"/>
        <w:rPr>
          <w:rFonts w:ascii="宋体" w:hAnsi="宋体" w:cs="宋体"/>
          <w:b/>
          <w:sz w:val="32"/>
          <w:szCs w:val="32"/>
        </w:rPr>
      </w:pPr>
    </w:p>
    <w:p w14:paraId="67C7E7EF" w14:textId="77777777" w:rsidR="000A2B30" w:rsidRDefault="000A2B30">
      <w:pPr>
        <w:rPr>
          <w:rFonts w:ascii="宋体" w:hAnsi="宋体" w:cs="宋体"/>
          <w:b/>
          <w:sz w:val="32"/>
          <w:szCs w:val="32"/>
        </w:rPr>
      </w:pPr>
    </w:p>
    <w:p w14:paraId="7B19B102" w14:textId="77777777" w:rsidR="000A2B30" w:rsidRDefault="000A2B30">
      <w:pPr>
        <w:pStyle w:val="a6"/>
        <w:rPr>
          <w:b/>
          <w:sz w:val="32"/>
          <w:szCs w:val="32"/>
        </w:rPr>
      </w:pPr>
    </w:p>
    <w:p w14:paraId="23A89D3A" w14:textId="77777777" w:rsidR="000A2B30" w:rsidRDefault="000A2B30"/>
    <w:p w14:paraId="16A48B85" w14:textId="77777777" w:rsidR="000A2B30" w:rsidRDefault="006C71F1">
      <w:pPr>
        <w:rPr>
          <w:rFonts w:ascii="宋体" w:hAnsi="宋体"/>
          <w:szCs w:val="21"/>
        </w:rPr>
      </w:pPr>
      <w:r>
        <w:rPr>
          <w:rFonts w:ascii="宋体" w:hAnsi="宋体" w:hint="eastAsia"/>
          <w:szCs w:val="21"/>
        </w:rPr>
        <w:br w:type="page"/>
      </w:r>
    </w:p>
    <w:p w14:paraId="418931CD" w14:textId="77777777" w:rsidR="000A2B30" w:rsidRDefault="006C71F1">
      <w:pPr>
        <w:pStyle w:val="4"/>
        <w:widowControl w:val="0"/>
        <w:overflowPunct w:val="0"/>
        <w:spacing w:line="240" w:lineRule="auto"/>
      </w:pPr>
      <w:bookmarkStart w:id="249" w:name="_Toc15134"/>
      <w:bookmarkStart w:id="250" w:name="_Toc4378"/>
      <w:bookmarkStart w:id="251" w:name="_Toc23223"/>
      <w:r>
        <w:rPr>
          <w:rFonts w:ascii="宋体" w:hAnsi="宋体" w:hint="eastAsia"/>
          <w:sz w:val="21"/>
          <w:szCs w:val="21"/>
        </w:rPr>
        <w:lastRenderedPageBreak/>
        <w:t>附件</w:t>
      </w:r>
      <w:r>
        <w:rPr>
          <w:rFonts w:ascii="宋体" w:hAnsi="宋体" w:hint="eastAsia"/>
          <w:sz w:val="21"/>
          <w:szCs w:val="21"/>
        </w:rPr>
        <w:t>4.</w:t>
      </w:r>
      <w:r>
        <w:rPr>
          <w:rFonts w:ascii="宋体" w:hAnsi="宋体" w:hint="eastAsia"/>
          <w:sz w:val="21"/>
          <w:szCs w:val="21"/>
        </w:rPr>
        <w:t>投标书格式</w:t>
      </w:r>
      <w:bookmarkEnd w:id="249"/>
      <w:bookmarkEnd w:id="250"/>
      <w:bookmarkEnd w:id="251"/>
    </w:p>
    <w:p w14:paraId="47486010" w14:textId="77777777" w:rsidR="000A2B30" w:rsidRDefault="006C71F1">
      <w:pPr>
        <w:jc w:val="center"/>
        <w:rPr>
          <w:rFonts w:ascii="宋体" w:hAnsi="宋体"/>
          <w:szCs w:val="21"/>
        </w:rPr>
      </w:pPr>
      <w:r>
        <w:rPr>
          <w:rFonts w:ascii="兰米黑体" w:eastAsia="兰米黑体" w:hint="eastAsia"/>
          <w:sz w:val="32"/>
          <w:szCs w:val="32"/>
        </w:rPr>
        <w:t>投标书</w:t>
      </w:r>
    </w:p>
    <w:p w14:paraId="3E9A1071" w14:textId="77777777" w:rsidR="000A2B30" w:rsidRDefault="006C71F1">
      <w:pPr>
        <w:rPr>
          <w:rFonts w:ascii="宋体" w:hAnsi="宋体"/>
          <w:szCs w:val="21"/>
        </w:rPr>
      </w:pPr>
      <w:r>
        <w:rPr>
          <w:rFonts w:ascii="宋体" w:hAnsi="宋体" w:hint="eastAsia"/>
          <w:szCs w:val="21"/>
        </w:rPr>
        <w:t>致：广东志正招标有限公司东莞分公司：</w:t>
      </w:r>
    </w:p>
    <w:p w14:paraId="37759598" w14:textId="77777777" w:rsidR="000A2B30" w:rsidRDefault="000A2B30">
      <w:pPr>
        <w:rPr>
          <w:rFonts w:ascii="宋体" w:hAnsi="宋体"/>
          <w:szCs w:val="21"/>
        </w:rPr>
      </w:pPr>
    </w:p>
    <w:p w14:paraId="34F8BA31" w14:textId="77777777" w:rsidR="000A2B30" w:rsidRDefault="006C71F1">
      <w:pPr>
        <w:ind w:firstLineChars="200" w:firstLine="420"/>
        <w:rPr>
          <w:rFonts w:ascii="宋体" w:hAnsi="宋体"/>
          <w:szCs w:val="21"/>
        </w:rPr>
      </w:pPr>
      <w:r>
        <w:rPr>
          <w:rFonts w:ascii="宋体" w:hAnsi="宋体" w:hint="eastAsia"/>
          <w:szCs w:val="21"/>
        </w:rPr>
        <w:t>根据贵方为</w:t>
      </w:r>
      <w:r>
        <w:rPr>
          <w:rFonts w:ascii="宋体" w:hAnsi="宋体" w:hint="eastAsia"/>
          <w:szCs w:val="21"/>
          <w:u w:val="single"/>
        </w:rPr>
        <w:t>（项目名称）（采购项目编号）</w:t>
      </w:r>
      <w:r>
        <w:rPr>
          <w:rFonts w:ascii="宋体" w:hAnsi="宋体" w:hint="eastAsia"/>
          <w:szCs w:val="21"/>
        </w:rPr>
        <w:t>项目采购公告</w:t>
      </w:r>
      <w:r>
        <w:rPr>
          <w:rFonts w:ascii="宋体" w:hAnsi="宋体" w:hint="eastAsia"/>
          <w:szCs w:val="21"/>
        </w:rPr>
        <w:t>/</w:t>
      </w:r>
      <w:r>
        <w:rPr>
          <w:rFonts w:ascii="宋体" w:hAnsi="宋体" w:hint="eastAsia"/>
          <w:szCs w:val="21"/>
        </w:rPr>
        <w:t>采购邀请，签字代表</w:t>
      </w:r>
      <w:r>
        <w:rPr>
          <w:rFonts w:ascii="宋体" w:hAnsi="宋体" w:hint="eastAsia"/>
          <w:szCs w:val="21"/>
          <w:u w:val="single"/>
        </w:rPr>
        <w:t>（姓名、职务）</w:t>
      </w:r>
      <w:r>
        <w:rPr>
          <w:rFonts w:ascii="宋体" w:hAnsi="宋体" w:hint="eastAsia"/>
          <w:szCs w:val="21"/>
        </w:rPr>
        <w:t>经正式授权并代表投标人</w:t>
      </w:r>
      <w:r>
        <w:rPr>
          <w:rFonts w:ascii="宋体" w:hAnsi="宋体" w:hint="eastAsia"/>
          <w:szCs w:val="21"/>
          <w:u w:val="single"/>
        </w:rPr>
        <w:t>（投标人名称、地址）</w:t>
      </w:r>
      <w:r>
        <w:rPr>
          <w:rFonts w:ascii="宋体" w:hAnsi="宋体" w:hint="eastAsia"/>
          <w:szCs w:val="21"/>
        </w:rPr>
        <w:t>提交投标文件及“唱标信封”：</w:t>
      </w:r>
    </w:p>
    <w:p w14:paraId="450BB8B3" w14:textId="77777777" w:rsidR="000A2B30" w:rsidRDefault="006C71F1">
      <w:pPr>
        <w:ind w:firstLineChars="200" w:firstLine="420"/>
        <w:rPr>
          <w:rFonts w:ascii="宋体" w:hAnsi="宋体"/>
          <w:szCs w:val="21"/>
        </w:rPr>
      </w:pPr>
      <w:r>
        <w:rPr>
          <w:rFonts w:ascii="宋体" w:hAnsi="宋体" w:hint="eastAsia"/>
          <w:szCs w:val="21"/>
        </w:rPr>
        <w:t>在此，签字代表宣布同意如下：</w:t>
      </w:r>
      <w:r>
        <w:rPr>
          <w:rFonts w:ascii="宋体" w:hAnsi="宋体" w:hint="eastAsia"/>
          <w:szCs w:val="21"/>
        </w:rPr>
        <w:t xml:space="preserve"> </w:t>
      </w:r>
    </w:p>
    <w:p w14:paraId="6DB98F21" w14:textId="77777777" w:rsidR="000A2B30" w:rsidRDefault="006C71F1">
      <w:pPr>
        <w:widowControl w:val="0"/>
        <w:numPr>
          <w:ilvl w:val="0"/>
          <w:numId w:val="15"/>
        </w:numPr>
        <w:adjustRightInd/>
        <w:snapToGrid/>
        <w:jc w:val="both"/>
        <w:rPr>
          <w:rFonts w:ascii="宋体" w:hAnsi="宋体"/>
          <w:szCs w:val="21"/>
        </w:rPr>
      </w:pPr>
      <w:r>
        <w:rPr>
          <w:rFonts w:ascii="宋体" w:hAnsi="宋体" w:hint="eastAsia"/>
          <w:szCs w:val="21"/>
        </w:rPr>
        <w:t>我方将按采购文件的规定履行合同责任和义务。</w:t>
      </w:r>
      <w:r>
        <w:rPr>
          <w:rFonts w:ascii="宋体" w:hAnsi="宋体" w:hint="eastAsia"/>
          <w:szCs w:val="21"/>
        </w:rPr>
        <w:t xml:space="preserve"> </w:t>
      </w:r>
    </w:p>
    <w:p w14:paraId="02B4D89B" w14:textId="77777777" w:rsidR="000A2B30" w:rsidRDefault="006C71F1">
      <w:pPr>
        <w:widowControl w:val="0"/>
        <w:numPr>
          <w:ilvl w:val="0"/>
          <w:numId w:val="15"/>
        </w:numPr>
        <w:adjustRightInd/>
        <w:snapToGrid/>
        <w:jc w:val="both"/>
        <w:rPr>
          <w:rFonts w:ascii="宋体" w:hAnsi="宋体"/>
          <w:szCs w:val="21"/>
        </w:rPr>
      </w:pPr>
      <w:r>
        <w:rPr>
          <w:rFonts w:ascii="宋体" w:hAnsi="宋体" w:hint="eastAsia"/>
          <w:b/>
          <w:szCs w:val="21"/>
        </w:rPr>
        <w:t>我方已完整阅读了本项目采购文件的所有内容（包括澄清，以及所有已提供的参考资料和有关附件），并完全理解上述文件所表达的意思，该项目递交投标文件时间截止后，我方承诺不再对上述文件内容进行异议。</w:t>
      </w:r>
    </w:p>
    <w:p w14:paraId="6EE67046" w14:textId="77777777" w:rsidR="000A2B30" w:rsidRDefault="006C71F1">
      <w:pPr>
        <w:widowControl w:val="0"/>
        <w:numPr>
          <w:ilvl w:val="0"/>
          <w:numId w:val="15"/>
        </w:numPr>
        <w:adjustRightInd/>
        <w:snapToGrid/>
        <w:jc w:val="both"/>
        <w:rPr>
          <w:rFonts w:ascii="宋体" w:hAnsi="宋体"/>
          <w:szCs w:val="21"/>
        </w:rPr>
      </w:pPr>
      <w:r>
        <w:rPr>
          <w:rFonts w:ascii="宋体" w:hAnsi="宋体" w:hint="eastAsia"/>
          <w:szCs w:val="21"/>
        </w:rPr>
        <w:t>本投标有效期为自开标日起</w:t>
      </w:r>
      <w:r>
        <w:rPr>
          <w:rFonts w:ascii="宋体" w:hAnsi="宋体" w:hint="eastAsia"/>
          <w:szCs w:val="21"/>
          <w:u w:val="single"/>
        </w:rPr>
        <w:t>90</w:t>
      </w:r>
      <w:r>
        <w:rPr>
          <w:rFonts w:ascii="宋体" w:hAnsi="宋体" w:hint="eastAsia"/>
          <w:szCs w:val="21"/>
        </w:rPr>
        <w:t>个日历日。</w:t>
      </w:r>
      <w:r>
        <w:rPr>
          <w:rFonts w:ascii="宋体" w:hAnsi="宋体" w:hint="eastAsia"/>
          <w:szCs w:val="21"/>
        </w:rPr>
        <w:t xml:space="preserve"> </w:t>
      </w:r>
    </w:p>
    <w:p w14:paraId="196E0F97" w14:textId="77777777" w:rsidR="000A2B30" w:rsidRDefault="006C71F1">
      <w:pPr>
        <w:widowControl w:val="0"/>
        <w:numPr>
          <w:ilvl w:val="0"/>
          <w:numId w:val="15"/>
        </w:numPr>
        <w:adjustRightInd/>
        <w:snapToGrid/>
        <w:jc w:val="both"/>
        <w:rPr>
          <w:rFonts w:ascii="宋体" w:hAnsi="宋体"/>
          <w:szCs w:val="21"/>
        </w:rPr>
      </w:pPr>
      <w:r>
        <w:rPr>
          <w:rFonts w:ascii="宋体" w:hAnsi="宋体" w:hint="eastAsia"/>
          <w:szCs w:val="21"/>
        </w:rPr>
        <w:t>我方保证遵守投标人须知中关于没收投标保证金的规定。</w:t>
      </w:r>
    </w:p>
    <w:p w14:paraId="2E58DC76" w14:textId="77777777" w:rsidR="000A2B30" w:rsidRDefault="006C71F1">
      <w:pPr>
        <w:widowControl w:val="0"/>
        <w:numPr>
          <w:ilvl w:val="0"/>
          <w:numId w:val="15"/>
        </w:numPr>
        <w:adjustRightInd/>
        <w:snapToGrid/>
        <w:jc w:val="both"/>
        <w:rPr>
          <w:rFonts w:ascii="宋体" w:hAnsi="宋体"/>
          <w:szCs w:val="21"/>
        </w:rPr>
      </w:pPr>
      <w:r>
        <w:rPr>
          <w:rFonts w:ascii="宋体" w:hAnsi="宋体" w:hint="eastAsia"/>
          <w:szCs w:val="21"/>
        </w:rPr>
        <w:t>我方承诺，与买方聘请的为此项目提</w:t>
      </w:r>
      <w:r>
        <w:rPr>
          <w:rFonts w:ascii="宋体" w:hAnsi="宋体" w:hint="eastAsia"/>
          <w:szCs w:val="21"/>
        </w:rPr>
        <w:t>供咨询服务的公司及任何附属机构均无关联，我方不是买方的附属机构。</w:t>
      </w:r>
      <w:r>
        <w:rPr>
          <w:rFonts w:ascii="宋体" w:hAnsi="宋体" w:hint="eastAsia"/>
          <w:szCs w:val="21"/>
        </w:rPr>
        <w:t xml:space="preserve"> </w:t>
      </w:r>
    </w:p>
    <w:p w14:paraId="220E7515" w14:textId="77777777" w:rsidR="000A2B30" w:rsidRDefault="006C71F1">
      <w:pPr>
        <w:widowControl w:val="0"/>
        <w:numPr>
          <w:ilvl w:val="0"/>
          <w:numId w:val="15"/>
        </w:numPr>
        <w:adjustRightInd/>
        <w:snapToGrid/>
        <w:jc w:val="both"/>
        <w:rPr>
          <w:rFonts w:ascii="宋体" w:hAnsi="宋体"/>
          <w:szCs w:val="21"/>
        </w:rPr>
      </w:pPr>
      <w:r>
        <w:rPr>
          <w:rFonts w:ascii="宋体" w:hAnsi="宋体" w:hint="eastAsia"/>
          <w:szCs w:val="21"/>
        </w:rPr>
        <w:t>我方承诺，我方具备投标人邀请中所要求的资格条件，已清楚采购文件所有要求及有关规定；并承诺参加本次采购活动中，如有违法、违规、弄虚作假行为，所造成的损失、不良后果及法律责任，一律由我方承担；</w:t>
      </w:r>
    </w:p>
    <w:p w14:paraId="1FAE74C8" w14:textId="77777777" w:rsidR="000A2B30" w:rsidRDefault="006C71F1">
      <w:pPr>
        <w:widowControl w:val="0"/>
        <w:numPr>
          <w:ilvl w:val="0"/>
          <w:numId w:val="15"/>
        </w:numPr>
        <w:adjustRightInd/>
        <w:snapToGrid/>
        <w:jc w:val="both"/>
        <w:rPr>
          <w:rFonts w:ascii="宋体" w:hAnsi="宋体"/>
          <w:szCs w:val="21"/>
        </w:rPr>
      </w:pPr>
      <w:r>
        <w:rPr>
          <w:rFonts w:ascii="宋体" w:hAnsi="宋体" w:hint="eastAsia"/>
          <w:szCs w:val="21"/>
        </w:rPr>
        <w:t>我方同意提供按照贵方可能要求的与其投标有关的一切数据或资料。</w:t>
      </w:r>
    </w:p>
    <w:p w14:paraId="02C2E172" w14:textId="77777777" w:rsidR="000A2B30" w:rsidRDefault="006C71F1">
      <w:pPr>
        <w:widowControl w:val="0"/>
        <w:numPr>
          <w:ilvl w:val="0"/>
          <w:numId w:val="15"/>
        </w:numPr>
        <w:adjustRightInd/>
        <w:snapToGrid/>
        <w:jc w:val="both"/>
        <w:rPr>
          <w:rFonts w:ascii="宋体" w:hAnsi="宋体"/>
          <w:szCs w:val="21"/>
        </w:rPr>
      </w:pPr>
      <w:r>
        <w:rPr>
          <w:rFonts w:ascii="宋体" w:hAnsi="宋体" w:hint="eastAsia"/>
          <w:szCs w:val="21"/>
        </w:rPr>
        <w:t>与本投标有关的一切正式信函请寄：</w:t>
      </w:r>
    </w:p>
    <w:p w14:paraId="094F7C27" w14:textId="77777777" w:rsidR="000A2B30" w:rsidRDefault="006C71F1">
      <w:pPr>
        <w:rPr>
          <w:rFonts w:ascii="宋体" w:hAnsi="宋体"/>
          <w:szCs w:val="21"/>
        </w:rPr>
      </w:pPr>
      <w:r>
        <w:rPr>
          <w:rFonts w:ascii="宋体" w:hAnsi="宋体" w:hint="eastAsia"/>
          <w:szCs w:val="21"/>
        </w:rPr>
        <w:t xml:space="preserve">地址：　　　　　　　　　　　　　　　电子邮箱：　　　　</w:t>
      </w:r>
    </w:p>
    <w:p w14:paraId="495A9E50" w14:textId="77777777" w:rsidR="000A2B30" w:rsidRDefault="006C71F1">
      <w:pPr>
        <w:rPr>
          <w:rFonts w:ascii="宋体" w:hAnsi="宋体"/>
          <w:szCs w:val="21"/>
        </w:rPr>
      </w:pPr>
      <w:r>
        <w:rPr>
          <w:rFonts w:ascii="宋体" w:hAnsi="宋体" w:hint="eastAsia"/>
          <w:szCs w:val="21"/>
        </w:rPr>
        <w:t>电话</w:t>
      </w:r>
      <w:r>
        <w:rPr>
          <w:rFonts w:ascii="宋体" w:hAnsi="宋体" w:hint="eastAsia"/>
          <w:szCs w:val="21"/>
        </w:rPr>
        <w:t>/</w:t>
      </w:r>
      <w:r>
        <w:rPr>
          <w:rFonts w:ascii="宋体" w:hAnsi="宋体" w:hint="eastAsia"/>
          <w:szCs w:val="21"/>
        </w:rPr>
        <w:t>移动电话：</w:t>
      </w:r>
    </w:p>
    <w:p w14:paraId="34785219" w14:textId="77777777" w:rsidR="000A2B30" w:rsidRDefault="006C71F1">
      <w:pPr>
        <w:rPr>
          <w:rFonts w:ascii="宋体" w:hAnsi="宋体"/>
          <w:szCs w:val="21"/>
        </w:rPr>
      </w:pPr>
      <w:r>
        <w:rPr>
          <w:rFonts w:ascii="宋体" w:hAnsi="宋体" w:hint="eastAsia"/>
          <w:szCs w:val="21"/>
        </w:rPr>
        <w:t>投标人法定代表人（或其授权代表）签字：</w:t>
      </w:r>
      <w:r>
        <w:rPr>
          <w:rFonts w:ascii="宋体" w:hAnsi="宋体" w:hint="eastAsia"/>
          <w:szCs w:val="21"/>
        </w:rPr>
        <w:t xml:space="preserve">                  </w:t>
      </w:r>
    </w:p>
    <w:p w14:paraId="06F25AFC" w14:textId="77777777" w:rsidR="000A2B30" w:rsidRDefault="006C71F1">
      <w:pPr>
        <w:rPr>
          <w:rFonts w:ascii="宋体" w:hAnsi="宋体"/>
          <w:szCs w:val="21"/>
        </w:rPr>
      </w:pPr>
      <w:r>
        <w:rPr>
          <w:rFonts w:ascii="宋体" w:hAnsi="宋体" w:hint="eastAsia"/>
          <w:szCs w:val="21"/>
        </w:rPr>
        <w:t>投标人名称（全称）：</w:t>
      </w:r>
      <w:r>
        <w:rPr>
          <w:rFonts w:ascii="宋体" w:hAnsi="宋体" w:hint="eastAsia"/>
          <w:szCs w:val="21"/>
        </w:rPr>
        <w:t xml:space="preserve"> </w:t>
      </w:r>
    </w:p>
    <w:p w14:paraId="1A99171E" w14:textId="77777777" w:rsidR="000A2B30" w:rsidRDefault="006C71F1">
      <w:pPr>
        <w:rPr>
          <w:rFonts w:ascii="宋体" w:hAnsi="宋体"/>
          <w:szCs w:val="21"/>
        </w:rPr>
      </w:pPr>
      <w:r>
        <w:rPr>
          <w:rFonts w:ascii="宋体" w:hAnsi="宋体" w:hint="eastAsia"/>
          <w:szCs w:val="21"/>
        </w:rPr>
        <w:t>投标人盖章：</w:t>
      </w:r>
      <w:r>
        <w:rPr>
          <w:rFonts w:ascii="宋体" w:hAnsi="宋体" w:hint="eastAsia"/>
          <w:szCs w:val="21"/>
        </w:rPr>
        <w:t xml:space="preserve"> </w:t>
      </w:r>
    </w:p>
    <w:p w14:paraId="7E189BC2" w14:textId="77777777" w:rsidR="000A2B30" w:rsidRDefault="006C71F1">
      <w:r>
        <w:rPr>
          <w:rFonts w:ascii="宋体" w:hAnsi="宋体" w:hint="eastAsia"/>
          <w:szCs w:val="21"/>
        </w:rPr>
        <w:t>日期：</w:t>
      </w:r>
      <w:r>
        <w:br w:type="page"/>
      </w:r>
    </w:p>
    <w:p w14:paraId="111C54B8" w14:textId="77777777" w:rsidR="000A2B30" w:rsidRDefault="006C71F1">
      <w:pPr>
        <w:pStyle w:val="4"/>
        <w:widowControl w:val="0"/>
        <w:overflowPunct w:val="0"/>
        <w:spacing w:line="240" w:lineRule="auto"/>
        <w:rPr>
          <w:rFonts w:ascii="宋体" w:hAnsi="宋体"/>
          <w:sz w:val="21"/>
          <w:szCs w:val="21"/>
        </w:rPr>
      </w:pPr>
      <w:bookmarkStart w:id="252" w:name="_Toc22473"/>
      <w:bookmarkStart w:id="253" w:name="_Toc4877"/>
      <w:bookmarkStart w:id="254" w:name="_Toc2411"/>
      <w:r>
        <w:rPr>
          <w:rFonts w:ascii="宋体" w:hAnsi="宋体" w:hint="eastAsia"/>
          <w:sz w:val="21"/>
          <w:szCs w:val="21"/>
        </w:rPr>
        <w:lastRenderedPageBreak/>
        <w:t>附件</w:t>
      </w:r>
      <w:r>
        <w:rPr>
          <w:rFonts w:ascii="宋体" w:hAnsi="宋体" w:hint="eastAsia"/>
          <w:sz w:val="21"/>
          <w:szCs w:val="21"/>
        </w:rPr>
        <w:t xml:space="preserve">5. </w:t>
      </w:r>
      <w:r>
        <w:rPr>
          <w:rFonts w:ascii="宋体" w:hAnsi="宋体" w:hint="eastAsia"/>
          <w:sz w:val="21"/>
          <w:szCs w:val="21"/>
        </w:rPr>
        <w:t>法定代表人证明书格式</w:t>
      </w:r>
      <w:bookmarkEnd w:id="252"/>
      <w:bookmarkEnd w:id="253"/>
      <w:bookmarkEnd w:id="254"/>
    </w:p>
    <w:p w14:paraId="06EAD869" w14:textId="77777777" w:rsidR="000A2B30" w:rsidRDefault="000A2B30"/>
    <w:p w14:paraId="7A7CE525" w14:textId="77777777" w:rsidR="000A2B30" w:rsidRDefault="006C71F1">
      <w:pPr>
        <w:jc w:val="center"/>
        <w:rPr>
          <w:rFonts w:ascii="兰米黑体" w:eastAsia="兰米黑体"/>
          <w:sz w:val="28"/>
          <w:szCs w:val="28"/>
        </w:rPr>
      </w:pPr>
      <w:r>
        <w:rPr>
          <w:rFonts w:ascii="兰米黑体" w:eastAsia="兰米黑体" w:hint="eastAsia"/>
          <w:sz w:val="28"/>
          <w:szCs w:val="28"/>
        </w:rPr>
        <w:t>法定代表人证明书</w:t>
      </w:r>
    </w:p>
    <w:p w14:paraId="246FB4B4" w14:textId="77777777" w:rsidR="000A2B30" w:rsidRDefault="006C71F1">
      <w:pPr>
        <w:pStyle w:val="22"/>
        <w:spacing w:line="420" w:lineRule="atLeast"/>
        <w:ind w:firstLineChars="0" w:firstLine="0"/>
        <w:rPr>
          <w:rFonts w:ascii="宋体" w:eastAsia="宋体"/>
          <w:sz w:val="21"/>
          <w:szCs w:val="21"/>
        </w:rPr>
      </w:pPr>
      <w:r>
        <w:rPr>
          <w:rFonts w:ascii="宋体" w:eastAsia="宋体" w:hint="eastAsia"/>
          <w:sz w:val="21"/>
          <w:szCs w:val="21"/>
        </w:rPr>
        <w:t>致：广东志正招标有限公司东莞分公司</w:t>
      </w:r>
    </w:p>
    <w:p w14:paraId="6C742565" w14:textId="77777777" w:rsidR="000A2B30" w:rsidRDefault="000A2B30">
      <w:pPr>
        <w:pStyle w:val="22"/>
        <w:spacing w:line="420" w:lineRule="atLeast"/>
        <w:ind w:firstLine="433"/>
        <w:rPr>
          <w:rFonts w:ascii="宋体" w:eastAsia="宋体"/>
          <w:sz w:val="21"/>
          <w:szCs w:val="21"/>
        </w:rPr>
      </w:pPr>
    </w:p>
    <w:p w14:paraId="3ECB82E3" w14:textId="77777777" w:rsidR="000A2B30" w:rsidRDefault="006C71F1">
      <w:pPr>
        <w:pStyle w:val="22"/>
        <w:spacing w:line="420" w:lineRule="atLeast"/>
        <w:ind w:firstLine="433"/>
        <w:rPr>
          <w:rFonts w:ascii="宋体" w:eastAsia="宋体"/>
          <w:sz w:val="21"/>
          <w:szCs w:val="21"/>
          <w:u w:val="single"/>
        </w:rPr>
      </w:pPr>
      <w:r>
        <w:rPr>
          <w:rFonts w:ascii="宋体" w:eastAsia="宋体" w:hint="eastAsia"/>
          <w:sz w:val="21"/>
          <w:szCs w:val="21"/>
        </w:rPr>
        <w:t>投标人名称</w:t>
      </w:r>
      <w:r>
        <w:rPr>
          <w:rFonts w:ascii="宋体" w:eastAsia="宋体" w:hint="eastAsia"/>
          <w:sz w:val="21"/>
          <w:szCs w:val="21"/>
        </w:rPr>
        <w:t>:</w:t>
      </w:r>
    </w:p>
    <w:p w14:paraId="20690739" w14:textId="77777777" w:rsidR="000A2B30" w:rsidRDefault="006C71F1">
      <w:pPr>
        <w:pStyle w:val="22"/>
        <w:spacing w:line="420" w:lineRule="atLeast"/>
        <w:ind w:firstLine="433"/>
        <w:rPr>
          <w:rFonts w:ascii="宋体" w:eastAsia="宋体"/>
          <w:sz w:val="21"/>
          <w:szCs w:val="21"/>
          <w:u w:val="single"/>
        </w:rPr>
      </w:pPr>
      <w:r>
        <w:rPr>
          <w:rFonts w:ascii="宋体" w:eastAsia="宋体" w:hint="eastAsia"/>
          <w:sz w:val="21"/>
          <w:szCs w:val="21"/>
        </w:rPr>
        <w:t>单</w:t>
      </w:r>
      <w:r>
        <w:rPr>
          <w:rFonts w:ascii="宋体" w:eastAsia="宋体" w:hint="eastAsia"/>
          <w:sz w:val="21"/>
          <w:szCs w:val="21"/>
        </w:rPr>
        <w:t xml:space="preserve"> </w:t>
      </w:r>
      <w:r>
        <w:rPr>
          <w:rFonts w:ascii="宋体" w:eastAsia="宋体" w:hint="eastAsia"/>
          <w:sz w:val="21"/>
          <w:szCs w:val="21"/>
        </w:rPr>
        <w:t>位</w:t>
      </w:r>
      <w:r>
        <w:rPr>
          <w:rFonts w:ascii="宋体" w:eastAsia="宋体" w:hint="eastAsia"/>
          <w:sz w:val="21"/>
          <w:szCs w:val="21"/>
        </w:rPr>
        <w:t xml:space="preserve"> </w:t>
      </w:r>
      <w:r>
        <w:rPr>
          <w:rFonts w:ascii="宋体" w:eastAsia="宋体" w:hint="eastAsia"/>
          <w:sz w:val="21"/>
          <w:szCs w:val="21"/>
        </w:rPr>
        <w:t>性质：</w:t>
      </w:r>
    </w:p>
    <w:p w14:paraId="7846D77E" w14:textId="77777777" w:rsidR="000A2B30" w:rsidRDefault="006C71F1">
      <w:pPr>
        <w:pStyle w:val="22"/>
        <w:spacing w:line="420" w:lineRule="atLeast"/>
        <w:ind w:firstLine="433"/>
        <w:rPr>
          <w:rFonts w:ascii="宋体" w:eastAsia="宋体"/>
          <w:sz w:val="21"/>
          <w:szCs w:val="21"/>
          <w:u w:val="single"/>
        </w:rPr>
      </w:pPr>
      <w:r>
        <w:rPr>
          <w:rFonts w:ascii="宋体" w:eastAsia="宋体" w:hint="eastAsia"/>
          <w:sz w:val="21"/>
          <w:szCs w:val="21"/>
        </w:rPr>
        <w:t>地</w:t>
      </w:r>
      <w:r>
        <w:rPr>
          <w:rFonts w:ascii="宋体" w:eastAsia="宋体" w:hint="eastAsia"/>
          <w:sz w:val="21"/>
          <w:szCs w:val="21"/>
        </w:rPr>
        <w:t xml:space="preserve">      </w:t>
      </w:r>
      <w:r>
        <w:rPr>
          <w:rFonts w:ascii="宋体" w:eastAsia="宋体" w:hint="eastAsia"/>
          <w:sz w:val="21"/>
          <w:szCs w:val="21"/>
        </w:rPr>
        <w:t>址：</w:t>
      </w:r>
    </w:p>
    <w:p w14:paraId="50C5E90B" w14:textId="77777777" w:rsidR="000A2B30" w:rsidRDefault="006C71F1">
      <w:pPr>
        <w:pStyle w:val="22"/>
        <w:spacing w:line="420" w:lineRule="atLeast"/>
        <w:ind w:firstLine="433"/>
        <w:rPr>
          <w:rFonts w:ascii="宋体" w:eastAsia="宋体"/>
          <w:sz w:val="21"/>
          <w:szCs w:val="21"/>
        </w:rPr>
      </w:pPr>
      <w:r>
        <w:rPr>
          <w:rFonts w:ascii="宋体" w:eastAsia="宋体" w:hint="eastAsia"/>
          <w:sz w:val="21"/>
          <w:szCs w:val="21"/>
        </w:rPr>
        <w:t>成</w:t>
      </w:r>
      <w:r>
        <w:rPr>
          <w:rFonts w:ascii="宋体" w:eastAsia="宋体" w:hint="eastAsia"/>
          <w:sz w:val="21"/>
          <w:szCs w:val="21"/>
        </w:rPr>
        <w:t xml:space="preserve"> </w:t>
      </w:r>
      <w:r>
        <w:rPr>
          <w:rFonts w:ascii="宋体" w:eastAsia="宋体" w:hint="eastAsia"/>
          <w:sz w:val="21"/>
          <w:szCs w:val="21"/>
        </w:rPr>
        <w:t>立</w:t>
      </w:r>
      <w:r>
        <w:rPr>
          <w:rFonts w:ascii="宋体" w:eastAsia="宋体" w:hint="eastAsia"/>
          <w:sz w:val="21"/>
          <w:szCs w:val="21"/>
        </w:rPr>
        <w:t xml:space="preserve"> </w:t>
      </w:r>
      <w:r>
        <w:rPr>
          <w:rFonts w:ascii="宋体" w:eastAsia="宋体" w:hint="eastAsia"/>
          <w:sz w:val="21"/>
          <w:szCs w:val="21"/>
        </w:rPr>
        <w:t>时间：年月日</w:t>
      </w:r>
    </w:p>
    <w:p w14:paraId="538A36F8" w14:textId="77777777" w:rsidR="000A2B30" w:rsidRDefault="006C71F1">
      <w:pPr>
        <w:pStyle w:val="22"/>
        <w:spacing w:line="420" w:lineRule="atLeast"/>
        <w:ind w:firstLine="433"/>
        <w:rPr>
          <w:rFonts w:ascii="宋体" w:eastAsia="宋体"/>
          <w:sz w:val="21"/>
          <w:szCs w:val="21"/>
        </w:rPr>
      </w:pPr>
      <w:r>
        <w:rPr>
          <w:rFonts w:ascii="宋体" w:eastAsia="宋体" w:hint="eastAsia"/>
          <w:sz w:val="21"/>
          <w:szCs w:val="21"/>
        </w:rPr>
        <w:t>经</w:t>
      </w:r>
      <w:r>
        <w:rPr>
          <w:rFonts w:ascii="宋体" w:eastAsia="宋体" w:hint="eastAsia"/>
          <w:sz w:val="21"/>
          <w:szCs w:val="21"/>
        </w:rPr>
        <w:t xml:space="preserve"> </w:t>
      </w:r>
      <w:r>
        <w:rPr>
          <w:rFonts w:ascii="宋体" w:eastAsia="宋体" w:hint="eastAsia"/>
          <w:sz w:val="21"/>
          <w:szCs w:val="21"/>
        </w:rPr>
        <w:t>营</w:t>
      </w:r>
      <w:r>
        <w:rPr>
          <w:rFonts w:ascii="宋体" w:eastAsia="宋体" w:hint="eastAsia"/>
          <w:sz w:val="21"/>
          <w:szCs w:val="21"/>
        </w:rPr>
        <w:t xml:space="preserve"> </w:t>
      </w:r>
      <w:r>
        <w:rPr>
          <w:rFonts w:ascii="宋体" w:eastAsia="宋体" w:hint="eastAsia"/>
          <w:sz w:val="21"/>
          <w:szCs w:val="21"/>
        </w:rPr>
        <w:t>期限：</w:t>
      </w:r>
    </w:p>
    <w:p w14:paraId="786B981D" w14:textId="77777777" w:rsidR="000A2B30" w:rsidRDefault="006C71F1">
      <w:pPr>
        <w:pStyle w:val="22"/>
        <w:spacing w:line="420" w:lineRule="atLeast"/>
        <w:ind w:firstLine="433"/>
        <w:rPr>
          <w:rFonts w:ascii="宋体" w:eastAsia="宋体"/>
          <w:sz w:val="21"/>
          <w:szCs w:val="21"/>
        </w:rPr>
      </w:pPr>
      <w:r>
        <w:rPr>
          <w:rFonts w:ascii="宋体" w:eastAsia="宋体" w:hint="eastAsia"/>
          <w:sz w:val="21"/>
          <w:szCs w:val="21"/>
        </w:rPr>
        <w:t>姓名：性别：年龄：职务：</w:t>
      </w:r>
    </w:p>
    <w:p w14:paraId="52B79070" w14:textId="77777777" w:rsidR="000A2B30" w:rsidRDefault="006C71F1">
      <w:pPr>
        <w:pStyle w:val="22"/>
        <w:spacing w:line="420" w:lineRule="atLeast"/>
        <w:ind w:firstLine="433"/>
        <w:rPr>
          <w:rFonts w:ascii="宋体" w:eastAsia="宋体"/>
          <w:sz w:val="21"/>
          <w:szCs w:val="21"/>
        </w:rPr>
      </w:pPr>
      <w:r>
        <w:rPr>
          <w:rFonts w:ascii="宋体" w:eastAsia="宋体" w:hint="eastAsia"/>
          <w:sz w:val="21"/>
          <w:szCs w:val="21"/>
        </w:rPr>
        <w:t>系（投标人名称）的法定代表人。</w:t>
      </w:r>
    </w:p>
    <w:p w14:paraId="672CF4EC" w14:textId="77777777" w:rsidR="000A2B30" w:rsidRDefault="006C71F1">
      <w:pPr>
        <w:spacing w:line="420" w:lineRule="atLeast"/>
        <w:ind w:firstLineChars="200" w:firstLine="420"/>
        <w:rPr>
          <w:rFonts w:ascii="宋体" w:hAnsi="宋体"/>
          <w:szCs w:val="21"/>
        </w:rPr>
      </w:pPr>
      <w:r>
        <w:rPr>
          <w:rFonts w:ascii="宋体" w:hAnsi="宋体" w:hint="eastAsia"/>
          <w:szCs w:val="21"/>
        </w:rPr>
        <w:t>特此证明。</w:t>
      </w:r>
    </w:p>
    <w:p w14:paraId="42BCF294" w14:textId="77777777" w:rsidR="000A2B30" w:rsidRDefault="000A2B30">
      <w:pPr>
        <w:pStyle w:val="22"/>
        <w:spacing w:line="500" w:lineRule="atLeast"/>
        <w:ind w:firstLineChars="1675" w:firstLine="3518"/>
        <w:rPr>
          <w:rFonts w:ascii="宋体" w:eastAsia="宋体"/>
          <w:sz w:val="21"/>
          <w:szCs w:val="21"/>
        </w:rPr>
      </w:pPr>
    </w:p>
    <w:p w14:paraId="65B2E05F"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投标人名称（加盖公章）：</w:t>
      </w:r>
    </w:p>
    <w:p w14:paraId="1A5676BA"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法定代表人（签名或盖私章）：</w:t>
      </w:r>
    </w:p>
    <w:p w14:paraId="02158BBA"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法定代表人联系方式：</w:t>
      </w:r>
    </w:p>
    <w:p w14:paraId="0F9DFCFF" w14:textId="77777777" w:rsidR="000A2B30" w:rsidRDefault="006C71F1">
      <w:pPr>
        <w:pStyle w:val="22"/>
        <w:spacing w:line="500" w:lineRule="atLeast"/>
        <w:ind w:firstLineChars="1675" w:firstLine="3518"/>
        <w:rPr>
          <w:rFonts w:ascii="宋体" w:eastAsia="宋体"/>
          <w:sz w:val="21"/>
          <w:szCs w:val="21"/>
          <w:u w:val="single"/>
        </w:rPr>
      </w:pPr>
      <w:r>
        <w:rPr>
          <w:rFonts w:ascii="宋体" w:eastAsia="宋体" w:hint="eastAsia"/>
          <w:sz w:val="21"/>
          <w:szCs w:val="21"/>
        </w:rPr>
        <w:t>身份证号码：</w:t>
      </w:r>
    </w:p>
    <w:p w14:paraId="3AFF6C60" w14:textId="77777777" w:rsidR="000A2B30" w:rsidRDefault="006C71F1">
      <w:pPr>
        <w:pStyle w:val="22"/>
        <w:spacing w:line="500" w:lineRule="atLeast"/>
        <w:ind w:firstLineChars="1670" w:firstLine="3507"/>
        <w:rPr>
          <w:rFonts w:ascii="宋体" w:eastAsia="宋体"/>
          <w:sz w:val="21"/>
          <w:szCs w:val="21"/>
        </w:rPr>
      </w:pPr>
      <w:r>
        <w:rPr>
          <w:rFonts w:ascii="宋体" w:eastAsia="宋体" w:hint="eastAsia"/>
          <w:sz w:val="21"/>
          <w:szCs w:val="21"/>
        </w:rPr>
        <w:t>日</w:t>
      </w:r>
      <w:r>
        <w:rPr>
          <w:rFonts w:ascii="宋体" w:eastAsia="宋体" w:hint="eastAsia"/>
          <w:sz w:val="21"/>
          <w:szCs w:val="21"/>
        </w:rPr>
        <w:t xml:space="preserve">     </w:t>
      </w:r>
      <w:r>
        <w:rPr>
          <w:rFonts w:ascii="宋体" w:eastAsia="宋体" w:hint="eastAsia"/>
          <w:sz w:val="21"/>
          <w:szCs w:val="21"/>
        </w:rPr>
        <w:t>期：</w:t>
      </w:r>
      <w:r>
        <w:rPr>
          <w:rFonts w:ascii="宋体" w:eastAsia="宋体" w:hint="eastAsia"/>
          <w:sz w:val="21"/>
          <w:szCs w:val="21"/>
        </w:rPr>
        <w:t xml:space="preserve">  </w:t>
      </w:r>
      <w:r>
        <w:rPr>
          <w:rFonts w:ascii="宋体" w:eastAsia="宋体" w:hint="eastAsia"/>
          <w:sz w:val="21"/>
          <w:szCs w:val="21"/>
        </w:rPr>
        <w:t>年</w:t>
      </w:r>
      <w:r>
        <w:rPr>
          <w:rFonts w:ascii="宋体" w:eastAsia="宋体" w:hint="eastAsia"/>
          <w:sz w:val="21"/>
          <w:szCs w:val="21"/>
        </w:rPr>
        <w:t xml:space="preserve">  </w:t>
      </w:r>
      <w:r>
        <w:rPr>
          <w:rFonts w:ascii="宋体" w:eastAsia="宋体" w:hint="eastAsia"/>
          <w:sz w:val="21"/>
          <w:szCs w:val="21"/>
        </w:rPr>
        <w:t>月</w:t>
      </w:r>
      <w:r>
        <w:rPr>
          <w:rFonts w:ascii="宋体" w:eastAsia="宋体" w:hint="eastAsia"/>
          <w:sz w:val="21"/>
          <w:szCs w:val="21"/>
        </w:rPr>
        <w:t xml:space="preserve">  </w:t>
      </w:r>
      <w:r>
        <w:rPr>
          <w:rFonts w:ascii="宋体" w:eastAsia="宋体" w:hint="eastAsia"/>
          <w:sz w:val="21"/>
          <w:szCs w:val="21"/>
        </w:rPr>
        <w:t>日</w:t>
      </w:r>
    </w:p>
    <w:p w14:paraId="73ED7005" w14:textId="77777777" w:rsidR="000A2B30" w:rsidRDefault="000A2B30">
      <w:pPr>
        <w:ind w:firstLineChars="200" w:firstLine="420"/>
        <w:rPr>
          <w:rFonts w:ascii="宋体" w:hAnsi="宋体"/>
          <w:szCs w:val="21"/>
        </w:rPr>
      </w:pPr>
    </w:p>
    <w:p w14:paraId="76EF6527" w14:textId="77777777" w:rsidR="000A2B30" w:rsidRDefault="006C71F1">
      <w:pPr>
        <w:ind w:firstLineChars="200" w:firstLine="420"/>
        <w:rPr>
          <w:rFonts w:ascii="宋体" w:hAnsi="宋体"/>
          <w:szCs w:val="21"/>
        </w:rPr>
      </w:pPr>
      <w:r>
        <w:rPr>
          <w:rFonts w:ascii="宋体" w:hAnsi="宋体" w:hint="eastAsia"/>
          <w:szCs w:val="21"/>
        </w:rPr>
        <w:t>注：法定代表人身份证明书需附法人代表身份证复印件。</w:t>
      </w:r>
    </w:p>
    <w:tbl>
      <w:tblPr>
        <w:tblW w:w="8364"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4182"/>
        <w:gridCol w:w="4182"/>
      </w:tblGrid>
      <w:tr w:rsidR="000A2B30" w14:paraId="46D399F3" w14:textId="77777777">
        <w:trPr>
          <w:trHeight w:val="2517"/>
          <w:jc w:val="center"/>
        </w:trPr>
        <w:tc>
          <w:tcPr>
            <w:tcW w:w="4182" w:type="dxa"/>
            <w:vAlign w:val="center"/>
          </w:tcPr>
          <w:p w14:paraId="59087464" w14:textId="77777777" w:rsidR="000A2B30" w:rsidRDefault="006C71F1">
            <w:pPr>
              <w:pStyle w:val="22"/>
              <w:spacing w:line="460" w:lineRule="exact"/>
              <w:ind w:firstLineChars="0" w:firstLine="0"/>
              <w:jc w:val="center"/>
              <w:rPr>
                <w:rFonts w:ascii="宋体" w:eastAsia="宋体"/>
                <w:sz w:val="22"/>
              </w:rPr>
            </w:pPr>
            <w:r>
              <w:rPr>
                <w:rFonts w:ascii="宋体" w:eastAsia="宋体" w:hint="eastAsia"/>
                <w:sz w:val="22"/>
              </w:rPr>
              <w:t>正面</w:t>
            </w:r>
          </w:p>
        </w:tc>
        <w:tc>
          <w:tcPr>
            <w:tcW w:w="4182" w:type="dxa"/>
            <w:vAlign w:val="center"/>
          </w:tcPr>
          <w:p w14:paraId="3465F779" w14:textId="77777777" w:rsidR="000A2B30" w:rsidRDefault="006C71F1">
            <w:pPr>
              <w:pStyle w:val="22"/>
              <w:spacing w:line="460" w:lineRule="exact"/>
              <w:ind w:firstLineChars="0" w:firstLine="0"/>
              <w:jc w:val="center"/>
              <w:rPr>
                <w:rFonts w:ascii="宋体" w:eastAsia="宋体"/>
                <w:sz w:val="22"/>
              </w:rPr>
            </w:pPr>
            <w:r>
              <w:rPr>
                <w:rFonts w:ascii="宋体" w:eastAsia="宋体" w:hint="eastAsia"/>
                <w:sz w:val="22"/>
              </w:rPr>
              <w:t>背面</w:t>
            </w:r>
          </w:p>
        </w:tc>
      </w:tr>
    </w:tbl>
    <w:p w14:paraId="3EC5D392" w14:textId="77777777" w:rsidR="000A2B30" w:rsidRDefault="000A2B30"/>
    <w:p w14:paraId="46526F24" w14:textId="77777777" w:rsidR="000A2B30" w:rsidRDefault="006C71F1">
      <w:pPr>
        <w:adjustRightInd/>
        <w:snapToGrid/>
        <w:spacing w:line="276" w:lineRule="auto"/>
        <w:rPr>
          <w:rFonts w:ascii="方正楷体_GB2312" w:eastAsia="方正楷体_GB2312" w:hAnsiTheme="majorHAnsi" w:cstheme="majorBidi"/>
          <w:b/>
          <w:bCs/>
          <w:sz w:val="24"/>
          <w:szCs w:val="28"/>
        </w:rPr>
      </w:pPr>
      <w:r>
        <w:rPr>
          <w:rFonts w:ascii="方正楷体_GB2312" w:eastAsia="方正楷体_GB2312"/>
          <w:sz w:val="24"/>
        </w:rPr>
        <w:br w:type="page"/>
      </w:r>
    </w:p>
    <w:p w14:paraId="637E8F85" w14:textId="77777777" w:rsidR="000A2B30" w:rsidRDefault="006C71F1">
      <w:pPr>
        <w:pStyle w:val="4"/>
        <w:widowControl w:val="0"/>
        <w:overflowPunct w:val="0"/>
        <w:spacing w:line="240" w:lineRule="auto"/>
      </w:pPr>
      <w:bookmarkStart w:id="255" w:name="_Toc29112"/>
      <w:bookmarkStart w:id="256" w:name="_Toc18029"/>
      <w:bookmarkStart w:id="257" w:name="_Toc11350"/>
      <w:r>
        <w:rPr>
          <w:rFonts w:ascii="宋体" w:hAnsi="宋体" w:hint="eastAsia"/>
          <w:sz w:val="21"/>
          <w:szCs w:val="21"/>
        </w:rPr>
        <w:lastRenderedPageBreak/>
        <w:t>附件</w:t>
      </w:r>
      <w:r>
        <w:rPr>
          <w:rFonts w:ascii="宋体" w:hAnsi="宋体" w:hint="eastAsia"/>
          <w:sz w:val="21"/>
          <w:szCs w:val="21"/>
        </w:rPr>
        <w:t>6.</w:t>
      </w:r>
      <w:r>
        <w:rPr>
          <w:rFonts w:ascii="宋体" w:hAnsi="宋体" w:hint="eastAsia"/>
          <w:sz w:val="21"/>
          <w:szCs w:val="21"/>
        </w:rPr>
        <w:t>法定代表人授权书格式</w:t>
      </w:r>
      <w:bookmarkEnd w:id="255"/>
      <w:bookmarkEnd w:id="256"/>
      <w:bookmarkEnd w:id="257"/>
    </w:p>
    <w:p w14:paraId="0954BA2F" w14:textId="77777777" w:rsidR="000A2B30" w:rsidRDefault="006C71F1">
      <w:pPr>
        <w:jc w:val="center"/>
        <w:rPr>
          <w:rFonts w:ascii="兰米黑体" w:eastAsia="兰米黑体"/>
          <w:sz w:val="28"/>
          <w:szCs w:val="28"/>
        </w:rPr>
      </w:pPr>
      <w:r>
        <w:rPr>
          <w:rFonts w:ascii="兰米黑体" w:eastAsia="兰米黑体" w:hint="eastAsia"/>
          <w:sz w:val="28"/>
          <w:szCs w:val="28"/>
        </w:rPr>
        <w:t>法定代表人授权书</w:t>
      </w:r>
    </w:p>
    <w:p w14:paraId="127760E3" w14:textId="77777777" w:rsidR="000A2B30" w:rsidRDefault="006C71F1">
      <w:pPr>
        <w:pStyle w:val="22"/>
        <w:spacing w:line="420" w:lineRule="atLeast"/>
        <w:ind w:firstLineChars="0" w:firstLine="0"/>
        <w:rPr>
          <w:rFonts w:ascii="宋体" w:eastAsia="宋体"/>
          <w:sz w:val="21"/>
          <w:szCs w:val="21"/>
        </w:rPr>
      </w:pPr>
      <w:r>
        <w:rPr>
          <w:rFonts w:ascii="宋体" w:eastAsia="宋体" w:hint="eastAsia"/>
          <w:sz w:val="21"/>
          <w:szCs w:val="21"/>
        </w:rPr>
        <w:t>致：广东志正招标有限公司东莞分公司</w:t>
      </w:r>
    </w:p>
    <w:p w14:paraId="08CCA6B5" w14:textId="77777777" w:rsidR="000A2B30" w:rsidRDefault="000A2B30">
      <w:pPr>
        <w:pStyle w:val="22"/>
        <w:spacing w:line="420" w:lineRule="atLeast"/>
        <w:ind w:firstLine="433"/>
        <w:rPr>
          <w:rFonts w:ascii="宋体" w:eastAsia="宋体"/>
          <w:sz w:val="21"/>
          <w:szCs w:val="21"/>
        </w:rPr>
      </w:pPr>
    </w:p>
    <w:p w14:paraId="2E2410BF" w14:textId="77777777" w:rsidR="000A2B30" w:rsidRDefault="006C71F1">
      <w:pPr>
        <w:ind w:firstLineChars="200" w:firstLine="420"/>
        <w:rPr>
          <w:rFonts w:ascii="宋体" w:hAnsi="宋体" w:cs="Times New Roman"/>
          <w:szCs w:val="21"/>
        </w:rPr>
      </w:pPr>
      <w:r>
        <w:rPr>
          <w:rFonts w:ascii="宋体" w:hAnsi="宋体" w:cs="Times New Roman" w:hint="eastAsia"/>
          <w:szCs w:val="21"/>
        </w:rPr>
        <w:t>本授权书声明：注册于</w:t>
      </w:r>
      <w:r>
        <w:rPr>
          <w:rFonts w:ascii="宋体" w:hAnsi="宋体" w:cs="Times New Roman" w:hint="eastAsia"/>
          <w:szCs w:val="21"/>
          <w:u w:val="single"/>
        </w:rPr>
        <w:t>（国家或地区的名称）</w:t>
      </w:r>
      <w:r>
        <w:rPr>
          <w:rFonts w:ascii="宋体" w:hAnsi="宋体" w:cs="Times New Roman" w:hint="eastAsia"/>
          <w:szCs w:val="21"/>
        </w:rPr>
        <w:t>的</w:t>
      </w:r>
      <w:r>
        <w:rPr>
          <w:rFonts w:ascii="宋体" w:hAnsi="宋体" w:cs="Times New Roman" w:hint="eastAsia"/>
          <w:szCs w:val="21"/>
          <w:u w:val="single"/>
        </w:rPr>
        <w:t>（单位名称）</w:t>
      </w:r>
      <w:r>
        <w:rPr>
          <w:rFonts w:ascii="宋体" w:hAnsi="宋体" w:cs="Times New Roman" w:hint="eastAsia"/>
          <w:szCs w:val="21"/>
        </w:rPr>
        <w:t>的在下面签字的</w:t>
      </w:r>
      <w:r>
        <w:rPr>
          <w:rFonts w:ascii="宋体" w:hAnsi="宋体" w:cs="Times New Roman" w:hint="eastAsia"/>
          <w:szCs w:val="21"/>
          <w:u w:val="single"/>
        </w:rPr>
        <w:t>（法定代表人姓名、职务）</w:t>
      </w:r>
      <w:r>
        <w:rPr>
          <w:rFonts w:ascii="宋体" w:hAnsi="宋体" w:cs="Times New Roman" w:hint="eastAsia"/>
          <w:szCs w:val="21"/>
        </w:rPr>
        <w:t>代表本单位授权</w:t>
      </w:r>
      <w:r>
        <w:rPr>
          <w:rFonts w:ascii="宋体" w:hAnsi="宋体" w:cs="Times New Roman" w:hint="eastAsia"/>
          <w:szCs w:val="21"/>
          <w:u w:val="single"/>
        </w:rPr>
        <w:t>（单位名称）</w:t>
      </w:r>
      <w:r>
        <w:rPr>
          <w:rFonts w:ascii="宋体" w:hAnsi="宋体" w:cs="Times New Roman" w:hint="eastAsia"/>
          <w:szCs w:val="21"/>
        </w:rPr>
        <w:t>的在下面签字的</w:t>
      </w:r>
      <w:r>
        <w:rPr>
          <w:rFonts w:ascii="宋体" w:hAnsi="宋体" w:cs="Times New Roman" w:hint="eastAsia"/>
          <w:szCs w:val="21"/>
          <w:u w:val="single"/>
        </w:rPr>
        <w:t>（被授权人的姓名、职务）</w:t>
      </w:r>
      <w:r>
        <w:rPr>
          <w:rFonts w:ascii="宋体" w:hAnsi="宋体" w:cs="Times New Roman" w:hint="eastAsia"/>
          <w:szCs w:val="21"/>
        </w:rPr>
        <w:t>为本单位的合法代理人，就</w:t>
      </w:r>
      <w:r>
        <w:rPr>
          <w:rFonts w:ascii="宋体" w:hAnsi="宋体" w:cs="Times New Roman" w:hint="eastAsia"/>
          <w:szCs w:val="21"/>
          <w:u w:val="single"/>
        </w:rPr>
        <w:t>（项目名称）</w:t>
      </w:r>
      <w:r>
        <w:rPr>
          <w:rFonts w:ascii="宋体" w:hAnsi="宋体" w:cs="Times New Roman" w:hint="eastAsia"/>
          <w:szCs w:val="21"/>
        </w:rPr>
        <w:t>投标及参加项目谈判，以本单位名义处理一切与之有关的事务。</w:t>
      </w:r>
    </w:p>
    <w:p w14:paraId="38A3428F" w14:textId="77777777" w:rsidR="000A2B30" w:rsidRDefault="006C71F1">
      <w:pPr>
        <w:ind w:firstLineChars="150" w:firstLine="315"/>
        <w:rPr>
          <w:rFonts w:ascii="宋体" w:hAnsi="宋体" w:cs="Times New Roman"/>
          <w:szCs w:val="21"/>
        </w:rPr>
      </w:pPr>
      <w:r>
        <w:rPr>
          <w:rFonts w:ascii="宋体" w:hAnsi="宋体" w:cs="Times New Roman" w:hint="eastAsia"/>
          <w:szCs w:val="21"/>
        </w:rPr>
        <w:t>本授权书</w:t>
      </w:r>
      <w:proofErr w:type="gramStart"/>
      <w:r>
        <w:rPr>
          <w:rFonts w:ascii="宋体" w:hAnsi="宋体" w:cs="Times New Roman" w:hint="eastAsia"/>
          <w:szCs w:val="21"/>
        </w:rPr>
        <w:t>于</w:t>
      </w:r>
      <w:r>
        <w:rPr>
          <w:rFonts w:ascii="宋体" w:hAnsi="宋体" w:cs="Times New Roman" w:hint="eastAsia"/>
          <w:szCs w:val="21"/>
          <w:u w:val="single"/>
        </w:rPr>
        <w:t xml:space="preserve">　　</w:t>
      </w:r>
      <w:proofErr w:type="gramEnd"/>
      <w:r>
        <w:rPr>
          <w:rFonts w:ascii="宋体" w:hAnsi="宋体" w:cs="Times New Roman" w:hint="eastAsia"/>
          <w:szCs w:val="21"/>
        </w:rPr>
        <w:t>年</w:t>
      </w:r>
      <w:r>
        <w:rPr>
          <w:rFonts w:ascii="宋体" w:hAnsi="宋体" w:cs="Times New Roman" w:hint="eastAsia"/>
          <w:szCs w:val="21"/>
          <w:u w:val="single"/>
        </w:rPr>
        <w:t xml:space="preserve">　　</w:t>
      </w:r>
      <w:r>
        <w:rPr>
          <w:rFonts w:ascii="宋体" w:hAnsi="宋体" w:cs="Times New Roman" w:hint="eastAsia"/>
          <w:szCs w:val="21"/>
        </w:rPr>
        <w:t>月</w:t>
      </w:r>
      <w:r>
        <w:rPr>
          <w:rFonts w:ascii="宋体" w:hAnsi="宋体" w:cs="Times New Roman" w:hint="eastAsia"/>
          <w:szCs w:val="21"/>
          <w:u w:val="single"/>
        </w:rPr>
        <w:t xml:space="preserve">　　</w:t>
      </w:r>
      <w:r>
        <w:rPr>
          <w:rFonts w:ascii="宋体" w:hAnsi="宋体" w:cs="Times New Roman" w:hint="eastAsia"/>
          <w:szCs w:val="21"/>
        </w:rPr>
        <w:t>日签字生效，特此声明。</w:t>
      </w:r>
    </w:p>
    <w:p w14:paraId="6A3D3340"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投标人名称（加盖公章）：</w:t>
      </w:r>
    </w:p>
    <w:p w14:paraId="48E40D25" w14:textId="77777777" w:rsidR="000A2B30" w:rsidRDefault="006C71F1">
      <w:pPr>
        <w:pStyle w:val="22"/>
        <w:spacing w:line="500" w:lineRule="atLeast"/>
        <w:ind w:firstLineChars="1675" w:firstLine="3518"/>
        <w:rPr>
          <w:rFonts w:ascii="宋体" w:eastAsia="宋体"/>
          <w:sz w:val="21"/>
          <w:szCs w:val="21"/>
          <w:u w:val="single"/>
        </w:rPr>
      </w:pPr>
      <w:r>
        <w:rPr>
          <w:rFonts w:ascii="宋体" w:eastAsia="宋体" w:hint="eastAsia"/>
          <w:sz w:val="21"/>
          <w:szCs w:val="21"/>
        </w:rPr>
        <w:t>法定代表人签字（签名或盖私章）：</w:t>
      </w:r>
    </w:p>
    <w:p w14:paraId="6FD917AF"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被授权人签字：</w:t>
      </w:r>
    </w:p>
    <w:p w14:paraId="766E8D35" w14:textId="77777777" w:rsidR="000A2B30" w:rsidRDefault="006C71F1">
      <w:pPr>
        <w:pStyle w:val="22"/>
        <w:spacing w:line="500" w:lineRule="atLeast"/>
        <w:ind w:firstLineChars="1675" w:firstLine="3518"/>
        <w:rPr>
          <w:rFonts w:ascii="宋体" w:eastAsia="宋体"/>
          <w:sz w:val="21"/>
          <w:szCs w:val="21"/>
          <w:u w:val="single"/>
        </w:rPr>
      </w:pPr>
      <w:r>
        <w:rPr>
          <w:rFonts w:ascii="宋体" w:eastAsia="宋体" w:hint="eastAsia"/>
          <w:sz w:val="21"/>
          <w:szCs w:val="21"/>
        </w:rPr>
        <w:t>职务：</w:t>
      </w:r>
    </w:p>
    <w:p w14:paraId="0A2C152E"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移动电话：</w:t>
      </w:r>
      <w:r>
        <w:rPr>
          <w:rFonts w:ascii="宋体" w:eastAsia="宋体" w:hint="eastAsia"/>
          <w:sz w:val="21"/>
          <w:szCs w:val="21"/>
        </w:rPr>
        <w:t xml:space="preserve"> </w:t>
      </w:r>
    </w:p>
    <w:p w14:paraId="583540FA"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详细通讯地址：</w:t>
      </w:r>
    </w:p>
    <w:p w14:paraId="0E0AAAAA"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邮箱：</w:t>
      </w:r>
      <w:r>
        <w:rPr>
          <w:rFonts w:ascii="宋体" w:eastAsia="宋体" w:hint="eastAsia"/>
          <w:sz w:val="21"/>
          <w:szCs w:val="21"/>
        </w:rPr>
        <w:t xml:space="preserve">                          </w:t>
      </w:r>
    </w:p>
    <w:p w14:paraId="4A41E831" w14:textId="77777777" w:rsidR="000A2B30" w:rsidRDefault="006C71F1">
      <w:pPr>
        <w:pStyle w:val="22"/>
        <w:spacing w:line="500" w:lineRule="atLeast"/>
        <w:ind w:firstLineChars="1670" w:firstLine="3507"/>
        <w:rPr>
          <w:rFonts w:ascii="宋体" w:eastAsia="宋体"/>
          <w:sz w:val="21"/>
          <w:szCs w:val="21"/>
        </w:rPr>
      </w:pPr>
      <w:r>
        <w:rPr>
          <w:rFonts w:ascii="宋体" w:eastAsia="宋体" w:hint="eastAsia"/>
          <w:sz w:val="21"/>
          <w:szCs w:val="21"/>
        </w:rPr>
        <w:t>日</w:t>
      </w:r>
      <w:r>
        <w:rPr>
          <w:rFonts w:ascii="宋体" w:eastAsia="宋体" w:hint="eastAsia"/>
          <w:sz w:val="21"/>
          <w:szCs w:val="21"/>
        </w:rPr>
        <w:t xml:space="preserve">     </w:t>
      </w:r>
      <w:r>
        <w:rPr>
          <w:rFonts w:ascii="宋体" w:eastAsia="宋体" w:hint="eastAsia"/>
          <w:sz w:val="21"/>
          <w:szCs w:val="21"/>
        </w:rPr>
        <w:t>期：</w:t>
      </w:r>
      <w:r>
        <w:rPr>
          <w:rFonts w:ascii="宋体" w:eastAsia="宋体" w:hint="eastAsia"/>
          <w:sz w:val="21"/>
          <w:szCs w:val="21"/>
        </w:rPr>
        <w:t xml:space="preserve">  </w:t>
      </w:r>
      <w:r>
        <w:rPr>
          <w:rFonts w:ascii="宋体" w:eastAsia="宋体" w:hint="eastAsia"/>
          <w:sz w:val="21"/>
          <w:szCs w:val="21"/>
        </w:rPr>
        <w:t>年</w:t>
      </w:r>
      <w:r>
        <w:rPr>
          <w:rFonts w:ascii="宋体" w:eastAsia="宋体" w:hint="eastAsia"/>
          <w:sz w:val="21"/>
          <w:szCs w:val="21"/>
        </w:rPr>
        <w:t xml:space="preserve">  </w:t>
      </w:r>
      <w:r>
        <w:rPr>
          <w:rFonts w:ascii="宋体" w:eastAsia="宋体" w:hint="eastAsia"/>
          <w:sz w:val="21"/>
          <w:szCs w:val="21"/>
        </w:rPr>
        <w:t>月</w:t>
      </w:r>
      <w:r>
        <w:rPr>
          <w:rFonts w:ascii="宋体" w:eastAsia="宋体" w:hint="eastAsia"/>
          <w:sz w:val="21"/>
          <w:szCs w:val="21"/>
        </w:rPr>
        <w:t xml:space="preserve">  </w:t>
      </w:r>
      <w:r>
        <w:rPr>
          <w:rFonts w:ascii="宋体" w:eastAsia="宋体" w:hint="eastAsia"/>
          <w:sz w:val="21"/>
          <w:szCs w:val="21"/>
        </w:rPr>
        <w:t>日</w:t>
      </w:r>
    </w:p>
    <w:p w14:paraId="5D756EA0" w14:textId="77777777" w:rsidR="000A2B30" w:rsidRDefault="000A2B30">
      <w:pPr>
        <w:pStyle w:val="22"/>
        <w:spacing w:line="460" w:lineRule="exact"/>
        <w:ind w:firstLine="433"/>
        <w:rPr>
          <w:rFonts w:ascii="宋体" w:eastAsia="宋体"/>
          <w:sz w:val="21"/>
          <w:szCs w:val="21"/>
        </w:rPr>
      </w:pPr>
    </w:p>
    <w:p w14:paraId="7D21CD42" w14:textId="77777777" w:rsidR="000A2B30" w:rsidRDefault="006C71F1">
      <w:pPr>
        <w:ind w:firstLineChars="200" w:firstLine="420"/>
      </w:pPr>
      <w:r>
        <w:rPr>
          <w:rFonts w:ascii="宋体" w:hAnsi="宋体" w:hint="eastAsia"/>
          <w:szCs w:val="21"/>
        </w:rPr>
        <w:t>须附：被授权人身份证复印件。</w:t>
      </w:r>
    </w:p>
    <w:tbl>
      <w:tblPr>
        <w:tblW w:w="8464"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4232"/>
        <w:gridCol w:w="4232"/>
      </w:tblGrid>
      <w:tr w:rsidR="000A2B30" w14:paraId="4957AE16" w14:textId="77777777">
        <w:trPr>
          <w:trHeight w:val="2661"/>
          <w:jc w:val="center"/>
        </w:trPr>
        <w:tc>
          <w:tcPr>
            <w:tcW w:w="4232" w:type="dxa"/>
            <w:vAlign w:val="center"/>
          </w:tcPr>
          <w:p w14:paraId="14CC54B7" w14:textId="77777777" w:rsidR="000A2B30" w:rsidRDefault="006C71F1">
            <w:pPr>
              <w:pStyle w:val="22"/>
              <w:spacing w:line="460" w:lineRule="exact"/>
              <w:ind w:firstLineChars="0" w:firstLine="0"/>
              <w:jc w:val="center"/>
              <w:rPr>
                <w:rFonts w:ascii="宋体" w:eastAsia="宋体"/>
                <w:sz w:val="22"/>
              </w:rPr>
            </w:pPr>
            <w:r>
              <w:rPr>
                <w:rFonts w:ascii="宋体" w:eastAsia="宋体" w:hint="eastAsia"/>
                <w:sz w:val="22"/>
              </w:rPr>
              <w:t>正面</w:t>
            </w:r>
          </w:p>
        </w:tc>
        <w:tc>
          <w:tcPr>
            <w:tcW w:w="4232" w:type="dxa"/>
            <w:vAlign w:val="center"/>
          </w:tcPr>
          <w:p w14:paraId="7DDAAE25" w14:textId="77777777" w:rsidR="000A2B30" w:rsidRDefault="006C71F1">
            <w:pPr>
              <w:pStyle w:val="22"/>
              <w:spacing w:line="460" w:lineRule="exact"/>
              <w:ind w:firstLineChars="0" w:firstLine="0"/>
              <w:jc w:val="center"/>
              <w:rPr>
                <w:rFonts w:ascii="宋体" w:eastAsia="宋体"/>
                <w:sz w:val="22"/>
              </w:rPr>
            </w:pPr>
            <w:r>
              <w:rPr>
                <w:rFonts w:ascii="宋体" w:eastAsia="宋体" w:hint="eastAsia"/>
                <w:sz w:val="22"/>
              </w:rPr>
              <w:t>背面</w:t>
            </w:r>
          </w:p>
        </w:tc>
      </w:tr>
    </w:tbl>
    <w:p w14:paraId="43BE6A84" w14:textId="77777777" w:rsidR="000A2B30" w:rsidRDefault="006C71F1">
      <w:pPr>
        <w:adjustRightInd/>
        <w:snapToGrid/>
        <w:spacing w:line="276" w:lineRule="auto"/>
      </w:pPr>
      <w:bookmarkStart w:id="258" w:name="_Toc22486"/>
      <w:r>
        <w:rPr>
          <w:rFonts w:ascii="宋体" w:hAnsi="宋体" w:hint="eastAsia"/>
          <w:szCs w:val="21"/>
        </w:rPr>
        <w:t>注：</w:t>
      </w:r>
      <w:r>
        <w:rPr>
          <w:rFonts w:ascii="宋体" w:hAnsi="宋体" w:hint="eastAsia"/>
          <w:b/>
          <w:bCs/>
          <w:szCs w:val="21"/>
          <w:u w:val="single"/>
        </w:rPr>
        <w:t>授权代表务必携带有效身份证明出席开标会</w:t>
      </w:r>
      <w:r>
        <w:rPr>
          <w:rFonts w:ascii="宋体" w:hAnsi="宋体" w:hint="eastAsia"/>
          <w:bCs/>
          <w:szCs w:val="21"/>
          <w:u w:val="single"/>
        </w:rPr>
        <w:t>。</w:t>
      </w:r>
      <w:r>
        <w:rPr>
          <w:rFonts w:ascii="宋体" w:hAnsi="宋体" w:hint="eastAsia"/>
          <w:b/>
          <w:bCs/>
          <w:szCs w:val="21"/>
          <w:u w:val="single"/>
        </w:rPr>
        <w:t>在递交投标文件时，投标人委托授权代表须为本单位正式员工（若联合体投标，允许是联合体任意一方正式员工）并携带本人身份证原件、社保部门出具的近六个月内任意一个月社会保险证明（或劳动合同证明）备查。无法开具社会保险证明的省市，</w:t>
      </w:r>
      <w:proofErr w:type="gramStart"/>
      <w:r>
        <w:rPr>
          <w:rFonts w:ascii="宋体" w:hAnsi="宋体" w:hint="eastAsia"/>
          <w:b/>
          <w:bCs/>
          <w:szCs w:val="21"/>
          <w:u w:val="single"/>
        </w:rPr>
        <w:t>若相关</w:t>
      </w:r>
      <w:proofErr w:type="gramEnd"/>
      <w:r>
        <w:rPr>
          <w:rFonts w:ascii="宋体" w:hAnsi="宋体" w:hint="eastAsia"/>
          <w:b/>
          <w:bCs/>
          <w:szCs w:val="21"/>
          <w:u w:val="single"/>
        </w:rPr>
        <w:t>记录能够在官网上查询，允许以查询记录加盖投标人公章的形式证明。未能提供相关证明可能被认定投标无效。</w:t>
      </w:r>
      <w:r>
        <w:rPr>
          <w:rFonts w:ascii="宋体" w:hAnsi="宋体" w:hint="eastAsia"/>
          <w:szCs w:val="21"/>
        </w:rPr>
        <w:br w:type="page"/>
      </w:r>
    </w:p>
    <w:p w14:paraId="7B0932B3" w14:textId="77777777" w:rsidR="000A2B30" w:rsidRDefault="006C71F1">
      <w:pPr>
        <w:pStyle w:val="4"/>
        <w:widowControl w:val="0"/>
        <w:overflowPunct w:val="0"/>
        <w:spacing w:line="240" w:lineRule="auto"/>
        <w:rPr>
          <w:rFonts w:ascii="宋体" w:hAnsi="宋体"/>
          <w:sz w:val="21"/>
          <w:szCs w:val="21"/>
        </w:rPr>
      </w:pPr>
      <w:bookmarkStart w:id="259" w:name="_Toc24698"/>
      <w:bookmarkStart w:id="260" w:name="_Toc17364"/>
      <w:bookmarkStart w:id="261" w:name="_Toc26686"/>
      <w:r>
        <w:rPr>
          <w:rFonts w:ascii="宋体" w:hAnsi="宋体" w:hint="eastAsia"/>
          <w:sz w:val="21"/>
          <w:szCs w:val="21"/>
        </w:rPr>
        <w:lastRenderedPageBreak/>
        <w:t>附件</w:t>
      </w:r>
      <w:r>
        <w:rPr>
          <w:rFonts w:ascii="宋体" w:hAnsi="宋体" w:hint="eastAsia"/>
          <w:sz w:val="21"/>
          <w:szCs w:val="21"/>
        </w:rPr>
        <w:t>7.</w:t>
      </w:r>
      <w:r>
        <w:rPr>
          <w:rFonts w:ascii="宋体" w:hAnsi="宋体" w:hint="eastAsia"/>
          <w:sz w:val="21"/>
          <w:szCs w:val="21"/>
        </w:rPr>
        <w:t>资格申明</w:t>
      </w:r>
      <w:bookmarkEnd w:id="259"/>
      <w:bookmarkEnd w:id="260"/>
      <w:bookmarkEnd w:id="261"/>
    </w:p>
    <w:p w14:paraId="2AEAFAAF" w14:textId="77777777" w:rsidR="000A2B30" w:rsidRDefault="006C71F1">
      <w:pPr>
        <w:jc w:val="center"/>
        <w:rPr>
          <w:rFonts w:ascii="兰米黑体" w:eastAsia="兰米黑体"/>
          <w:sz w:val="28"/>
          <w:szCs w:val="28"/>
        </w:rPr>
      </w:pPr>
      <w:r>
        <w:rPr>
          <w:rFonts w:ascii="兰米黑体" w:eastAsia="兰米黑体" w:hint="eastAsia"/>
          <w:sz w:val="28"/>
          <w:szCs w:val="28"/>
        </w:rPr>
        <w:t>资格申明</w:t>
      </w:r>
    </w:p>
    <w:p w14:paraId="139FD695" w14:textId="77777777" w:rsidR="000A2B30" w:rsidRDefault="006C71F1">
      <w:pPr>
        <w:pStyle w:val="22"/>
        <w:spacing w:line="420" w:lineRule="atLeast"/>
        <w:ind w:firstLineChars="0" w:firstLine="0"/>
        <w:rPr>
          <w:rFonts w:ascii="宋体" w:eastAsia="宋体"/>
          <w:sz w:val="21"/>
          <w:szCs w:val="21"/>
        </w:rPr>
      </w:pPr>
      <w:r>
        <w:rPr>
          <w:rFonts w:ascii="宋体" w:eastAsia="宋体" w:hint="eastAsia"/>
          <w:sz w:val="21"/>
          <w:szCs w:val="21"/>
        </w:rPr>
        <w:t>广东志正招标有限公司东莞分公司：</w:t>
      </w:r>
    </w:p>
    <w:p w14:paraId="75F7BEC9" w14:textId="77777777" w:rsidR="000A2B30" w:rsidRDefault="000A2B30">
      <w:pPr>
        <w:ind w:firstLineChars="200" w:firstLine="420"/>
        <w:rPr>
          <w:rFonts w:ascii="宋体" w:hAnsi="宋体"/>
          <w:szCs w:val="21"/>
        </w:rPr>
      </w:pPr>
    </w:p>
    <w:p w14:paraId="3C5F08C0" w14:textId="77777777" w:rsidR="000A2B30" w:rsidRDefault="006C71F1">
      <w:pPr>
        <w:ind w:firstLineChars="200" w:firstLine="420"/>
        <w:rPr>
          <w:rFonts w:ascii="宋体" w:hAnsi="宋体"/>
          <w:szCs w:val="21"/>
        </w:rPr>
      </w:pPr>
      <w:r>
        <w:rPr>
          <w:rFonts w:ascii="宋体" w:hAnsi="宋体" w:hint="eastAsia"/>
          <w:szCs w:val="21"/>
        </w:rPr>
        <w:t>我方</w:t>
      </w:r>
      <w:r>
        <w:rPr>
          <w:rFonts w:ascii="宋体" w:hAnsi="宋体"/>
          <w:szCs w:val="21"/>
        </w:rPr>
        <w:t>愿响应</w:t>
      </w:r>
      <w:r>
        <w:rPr>
          <w:rFonts w:ascii="宋体" w:hAnsi="宋体" w:hint="eastAsia"/>
          <w:szCs w:val="21"/>
        </w:rPr>
        <w:t>贵</w:t>
      </w:r>
      <w:r>
        <w:rPr>
          <w:rFonts w:ascii="宋体" w:hAnsi="宋体"/>
          <w:szCs w:val="21"/>
        </w:rPr>
        <w:t>方</w:t>
      </w:r>
      <w:r>
        <w:rPr>
          <w:rFonts w:ascii="宋体" w:hAnsi="宋体" w:hint="eastAsia"/>
          <w:szCs w:val="21"/>
        </w:rPr>
        <w:t>关于（项目名称：</w:t>
      </w:r>
      <w:r>
        <w:rPr>
          <w:rFonts w:ascii="宋体" w:hAnsi="宋体" w:hint="eastAsia"/>
          <w:szCs w:val="21"/>
          <w:u w:val="single"/>
        </w:rPr>
        <w:t xml:space="preserve">         </w:t>
      </w:r>
      <w:r>
        <w:rPr>
          <w:rFonts w:ascii="宋体" w:hAnsi="宋体" w:hint="eastAsia"/>
          <w:szCs w:val="21"/>
        </w:rPr>
        <w:t>）</w:t>
      </w:r>
      <w:r>
        <w:rPr>
          <w:rFonts w:ascii="宋体" w:hAnsi="宋体"/>
          <w:szCs w:val="21"/>
        </w:rPr>
        <w:t>（</w:t>
      </w:r>
      <w:r>
        <w:rPr>
          <w:rFonts w:ascii="宋体" w:hAnsi="宋体" w:hint="eastAsia"/>
          <w:szCs w:val="21"/>
        </w:rPr>
        <w:t>采购项目编号：</w:t>
      </w:r>
      <w:r>
        <w:rPr>
          <w:rFonts w:ascii="宋体" w:hAnsi="宋体" w:hint="eastAsia"/>
          <w:szCs w:val="21"/>
          <w:u w:val="single"/>
        </w:rPr>
        <w:t xml:space="preserve">        </w:t>
      </w:r>
      <w:r>
        <w:rPr>
          <w:rFonts w:ascii="宋体" w:hAnsi="宋体"/>
          <w:szCs w:val="21"/>
        </w:rPr>
        <w:t>）</w:t>
      </w:r>
      <w:r>
        <w:rPr>
          <w:rFonts w:ascii="宋体" w:hAnsi="宋体" w:hint="eastAsia"/>
          <w:szCs w:val="21"/>
        </w:rPr>
        <w:t>的</w:t>
      </w:r>
      <w:r>
        <w:rPr>
          <w:rFonts w:ascii="宋体" w:hAnsi="宋体"/>
          <w:szCs w:val="21"/>
        </w:rPr>
        <w:t>投标邀请，参与投标，提供用户需求书中规定的</w:t>
      </w:r>
      <w:r>
        <w:rPr>
          <w:rFonts w:ascii="宋体" w:hAnsi="宋体" w:hint="eastAsia"/>
          <w:szCs w:val="21"/>
        </w:rPr>
        <w:t>货物及相关服务</w:t>
      </w:r>
      <w:r>
        <w:rPr>
          <w:rFonts w:ascii="宋体" w:hAnsi="宋体"/>
          <w:szCs w:val="21"/>
        </w:rPr>
        <w:t>，并按</w:t>
      </w:r>
      <w:r>
        <w:rPr>
          <w:rFonts w:ascii="宋体" w:hAnsi="宋体" w:hint="eastAsia"/>
          <w:szCs w:val="21"/>
        </w:rPr>
        <w:t>采购</w:t>
      </w:r>
      <w:r>
        <w:rPr>
          <w:rFonts w:ascii="宋体" w:hAnsi="宋体"/>
          <w:szCs w:val="21"/>
        </w:rPr>
        <w:t>文件要求提交所附资格文件且声明和保证如下：</w:t>
      </w:r>
    </w:p>
    <w:p w14:paraId="24DF7E9A" w14:textId="77777777" w:rsidR="000A2B30" w:rsidRDefault="006C71F1">
      <w:pPr>
        <w:ind w:firstLineChars="200" w:firstLine="420"/>
        <w:rPr>
          <w:rFonts w:ascii="宋体" w:hAnsi="宋体"/>
          <w:szCs w:val="21"/>
        </w:rPr>
      </w:pPr>
      <w:r>
        <w:rPr>
          <w:rFonts w:ascii="宋体" w:hAnsi="宋体" w:hint="eastAsia"/>
          <w:szCs w:val="21"/>
        </w:rPr>
        <w:t>一、我方具备投标人邀请中所要求得资格条件，已清楚采购文件所有要求及有关规定；并承诺参加本次采购活动中，如有违法、违规、弄虚作假行为，所造成的损失、不良后果及法律责任，一律由我方承担；</w:t>
      </w:r>
    </w:p>
    <w:p w14:paraId="2D088D0C" w14:textId="77777777" w:rsidR="000A2B30" w:rsidRDefault="006C71F1">
      <w:pPr>
        <w:ind w:firstLineChars="200" w:firstLine="420"/>
        <w:rPr>
          <w:rFonts w:ascii="宋体" w:hAnsi="宋体"/>
          <w:szCs w:val="21"/>
        </w:rPr>
      </w:pPr>
      <w:r>
        <w:rPr>
          <w:rFonts w:ascii="宋体" w:hAnsi="宋体" w:hint="eastAsia"/>
          <w:szCs w:val="21"/>
        </w:rPr>
        <w:t>二、</w:t>
      </w:r>
      <w:r>
        <w:rPr>
          <w:rFonts w:ascii="宋体" w:hAnsi="宋体"/>
          <w:szCs w:val="21"/>
        </w:rPr>
        <w:t>我方依法注册，在法律上、财务上和运作上完全独立于</w:t>
      </w:r>
      <w:r>
        <w:rPr>
          <w:rFonts w:ascii="宋体" w:hAnsi="宋体" w:hint="eastAsia"/>
          <w:szCs w:val="21"/>
          <w:u w:val="single"/>
        </w:rPr>
        <w:t xml:space="preserve">  </w:t>
      </w:r>
      <w:proofErr w:type="spellStart"/>
      <w:r>
        <w:rPr>
          <w:rFonts w:ascii="宋体" w:hAnsi="宋体" w:hint="eastAsia"/>
          <w:szCs w:val="21"/>
          <w:u w:val="single"/>
        </w:rPr>
        <w:t>xxxx</w:t>
      </w:r>
      <w:proofErr w:type="spellEnd"/>
      <w:r>
        <w:rPr>
          <w:rFonts w:ascii="宋体" w:hAnsi="宋体" w:hint="eastAsia"/>
          <w:szCs w:val="21"/>
          <w:u w:val="single"/>
        </w:rPr>
        <w:t xml:space="preserve">   </w:t>
      </w:r>
      <w:r>
        <w:rPr>
          <w:rFonts w:ascii="宋体" w:hAnsi="宋体" w:hint="eastAsia"/>
          <w:szCs w:val="21"/>
        </w:rPr>
        <w:t>公司</w:t>
      </w:r>
      <w:r>
        <w:rPr>
          <w:rFonts w:ascii="宋体" w:hAnsi="宋体"/>
          <w:szCs w:val="21"/>
        </w:rPr>
        <w:t>（</w:t>
      </w:r>
      <w:r>
        <w:rPr>
          <w:rFonts w:ascii="宋体" w:hAnsi="宋体" w:hint="eastAsia"/>
          <w:szCs w:val="21"/>
        </w:rPr>
        <w:t>采购人</w:t>
      </w:r>
      <w:r>
        <w:rPr>
          <w:rFonts w:ascii="宋体" w:hAnsi="宋体"/>
          <w:szCs w:val="21"/>
        </w:rPr>
        <w:t>）及</w:t>
      </w:r>
      <w:r>
        <w:rPr>
          <w:rFonts w:ascii="宋体" w:hAnsi="宋体" w:hint="eastAsia"/>
          <w:szCs w:val="21"/>
          <w:u w:val="single"/>
        </w:rPr>
        <w:t xml:space="preserve">    xxx   </w:t>
      </w:r>
      <w:r>
        <w:rPr>
          <w:rFonts w:ascii="宋体" w:hAnsi="宋体" w:hint="eastAsia"/>
          <w:szCs w:val="21"/>
        </w:rPr>
        <w:t>公司</w:t>
      </w:r>
      <w:r>
        <w:rPr>
          <w:rFonts w:ascii="宋体" w:hAnsi="宋体"/>
          <w:szCs w:val="21"/>
        </w:rPr>
        <w:t>（采购代理机构）</w:t>
      </w:r>
      <w:r>
        <w:rPr>
          <w:rFonts w:ascii="宋体" w:hAnsi="宋体" w:hint="eastAsia"/>
          <w:szCs w:val="21"/>
        </w:rPr>
        <w:t>。</w:t>
      </w:r>
    </w:p>
    <w:p w14:paraId="3C17DA8E" w14:textId="77777777" w:rsidR="000A2B30" w:rsidRDefault="000A2B30">
      <w:pPr>
        <w:pStyle w:val="22"/>
        <w:spacing w:line="500" w:lineRule="atLeast"/>
        <w:ind w:firstLineChars="1675" w:firstLine="3518"/>
        <w:rPr>
          <w:rFonts w:ascii="宋体" w:eastAsia="宋体"/>
          <w:sz w:val="21"/>
          <w:szCs w:val="21"/>
        </w:rPr>
      </w:pPr>
    </w:p>
    <w:p w14:paraId="7A284137" w14:textId="77777777" w:rsidR="000A2B30" w:rsidRDefault="000A2B30">
      <w:pPr>
        <w:pStyle w:val="22"/>
        <w:spacing w:line="500" w:lineRule="atLeast"/>
        <w:ind w:firstLineChars="1675" w:firstLine="3518"/>
        <w:rPr>
          <w:rFonts w:ascii="宋体" w:eastAsia="宋体"/>
          <w:sz w:val="21"/>
          <w:szCs w:val="21"/>
        </w:rPr>
      </w:pPr>
    </w:p>
    <w:p w14:paraId="755ACDB1" w14:textId="77777777" w:rsidR="000A2B30" w:rsidRDefault="006C71F1">
      <w:pPr>
        <w:pStyle w:val="22"/>
        <w:spacing w:line="500" w:lineRule="atLeast"/>
        <w:ind w:firstLine="433"/>
        <w:rPr>
          <w:rFonts w:ascii="宋体" w:eastAsia="宋体"/>
          <w:sz w:val="21"/>
          <w:szCs w:val="21"/>
        </w:rPr>
      </w:pPr>
      <w:r>
        <w:rPr>
          <w:rFonts w:ascii="宋体" w:eastAsia="宋体" w:hint="eastAsia"/>
          <w:sz w:val="21"/>
          <w:szCs w:val="21"/>
        </w:rPr>
        <w:t>投标人名称（加盖公章）：</w:t>
      </w:r>
    </w:p>
    <w:p w14:paraId="3792031A" w14:textId="77777777" w:rsidR="000A2B30" w:rsidRDefault="006C71F1">
      <w:pPr>
        <w:pStyle w:val="22"/>
        <w:spacing w:line="500" w:lineRule="atLeast"/>
        <w:ind w:firstLine="433"/>
        <w:rPr>
          <w:rFonts w:ascii="宋体" w:eastAsia="宋体"/>
          <w:sz w:val="21"/>
          <w:szCs w:val="21"/>
        </w:rPr>
      </w:pPr>
      <w:r>
        <w:rPr>
          <w:rFonts w:ascii="宋体" w:eastAsia="宋体" w:hint="eastAsia"/>
          <w:sz w:val="21"/>
          <w:szCs w:val="21"/>
        </w:rPr>
        <w:t>法定代表人签字（签名或盖私章）：</w:t>
      </w:r>
    </w:p>
    <w:p w14:paraId="778DC366" w14:textId="77777777" w:rsidR="000A2B30" w:rsidRDefault="006C71F1">
      <w:pPr>
        <w:pStyle w:val="22"/>
        <w:spacing w:line="500" w:lineRule="atLeast"/>
        <w:ind w:firstLine="433"/>
        <w:rPr>
          <w:rFonts w:ascii="宋体" w:eastAsia="宋体"/>
          <w:sz w:val="21"/>
          <w:szCs w:val="21"/>
        </w:rPr>
      </w:pPr>
      <w:r>
        <w:rPr>
          <w:rFonts w:ascii="宋体" w:eastAsia="宋体" w:hint="eastAsia"/>
          <w:sz w:val="21"/>
          <w:szCs w:val="21"/>
        </w:rPr>
        <w:t>日</w:t>
      </w:r>
      <w:r>
        <w:rPr>
          <w:rFonts w:ascii="宋体" w:eastAsia="宋体" w:hint="eastAsia"/>
          <w:sz w:val="21"/>
          <w:szCs w:val="21"/>
        </w:rPr>
        <w:t xml:space="preserve">     </w:t>
      </w:r>
      <w:r>
        <w:rPr>
          <w:rFonts w:ascii="宋体" w:eastAsia="宋体" w:hint="eastAsia"/>
          <w:sz w:val="21"/>
          <w:szCs w:val="21"/>
        </w:rPr>
        <w:t>期：年月日</w:t>
      </w:r>
    </w:p>
    <w:p w14:paraId="148E20C9" w14:textId="77777777" w:rsidR="000A2B30" w:rsidRDefault="006C71F1">
      <w:pPr>
        <w:pStyle w:val="22"/>
        <w:spacing w:line="500" w:lineRule="atLeast"/>
        <w:ind w:firstLine="433"/>
        <w:rPr>
          <w:rFonts w:ascii="宋体" w:eastAsia="宋体"/>
          <w:sz w:val="21"/>
          <w:szCs w:val="21"/>
        </w:rPr>
      </w:pPr>
      <w:r>
        <w:rPr>
          <w:rFonts w:ascii="宋体" w:eastAsia="宋体" w:hint="eastAsia"/>
          <w:sz w:val="21"/>
          <w:szCs w:val="21"/>
        </w:rPr>
        <w:br w:type="page"/>
      </w:r>
    </w:p>
    <w:p w14:paraId="2B8C74E5" w14:textId="77777777" w:rsidR="000A2B30" w:rsidRDefault="006C71F1">
      <w:pPr>
        <w:pStyle w:val="4"/>
        <w:widowControl w:val="0"/>
        <w:overflowPunct w:val="0"/>
        <w:spacing w:line="240" w:lineRule="auto"/>
        <w:rPr>
          <w:rFonts w:ascii="宋体" w:hAnsi="宋体"/>
          <w:sz w:val="21"/>
          <w:szCs w:val="21"/>
        </w:rPr>
      </w:pPr>
      <w:bookmarkStart w:id="262" w:name="_Toc5702"/>
      <w:bookmarkStart w:id="263" w:name="_Toc15178"/>
      <w:bookmarkStart w:id="264" w:name="_Toc5273"/>
      <w:r>
        <w:rPr>
          <w:rFonts w:ascii="宋体" w:hAnsi="宋体" w:hint="eastAsia"/>
          <w:sz w:val="21"/>
          <w:szCs w:val="21"/>
        </w:rPr>
        <w:lastRenderedPageBreak/>
        <w:t>附件</w:t>
      </w:r>
      <w:r>
        <w:rPr>
          <w:rFonts w:ascii="宋体" w:hAnsi="宋体" w:hint="eastAsia"/>
          <w:sz w:val="21"/>
          <w:szCs w:val="21"/>
        </w:rPr>
        <w:t>8.</w:t>
      </w:r>
      <w:r>
        <w:rPr>
          <w:rFonts w:ascii="宋体" w:hAnsi="宋体" w:hint="eastAsia"/>
          <w:sz w:val="21"/>
          <w:szCs w:val="21"/>
        </w:rPr>
        <w:t>营业执照</w:t>
      </w:r>
      <w:bookmarkEnd w:id="262"/>
      <w:bookmarkEnd w:id="263"/>
      <w:bookmarkEnd w:id="264"/>
    </w:p>
    <w:p w14:paraId="466D3FAC" w14:textId="77777777" w:rsidR="000A2B30" w:rsidRDefault="006C71F1">
      <w:pPr>
        <w:jc w:val="center"/>
        <w:rPr>
          <w:rFonts w:ascii="兰米黑体" w:eastAsia="兰米黑体"/>
          <w:sz w:val="28"/>
          <w:szCs w:val="28"/>
        </w:rPr>
      </w:pPr>
      <w:bookmarkStart w:id="265" w:name="_Toc17470"/>
      <w:bookmarkStart w:id="266" w:name="_Toc5919"/>
      <w:bookmarkStart w:id="267" w:name="_Toc1511"/>
      <w:bookmarkStart w:id="268" w:name="_Toc4926"/>
      <w:bookmarkStart w:id="269" w:name="_Toc24210"/>
      <w:r>
        <w:rPr>
          <w:rFonts w:ascii="兰米黑体" w:eastAsia="兰米黑体" w:hint="eastAsia"/>
          <w:sz w:val="28"/>
          <w:szCs w:val="28"/>
        </w:rPr>
        <w:t>营业执照</w:t>
      </w:r>
      <w:bookmarkEnd w:id="265"/>
      <w:bookmarkEnd w:id="266"/>
      <w:bookmarkEnd w:id="267"/>
      <w:bookmarkEnd w:id="268"/>
      <w:bookmarkEnd w:id="269"/>
    </w:p>
    <w:p w14:paraId="68307216" w14:textId="77777777" w:rsidR="000A2B30" w:rsidRDefault="006C71F1">
      <w:pPr>
        <w:jc w:val="center"/>
        <w:rPr>
          <w:rFonts w:ascii="兰米黑体" w:eastAsia="兰米黑体"/>
          <w:sz w:val="28"/>
          <w:szCs w:val="28"/>
        </w:rPr>
      </w:pPr>
      <w:r>
        <w:rPr>
          <w:rFonts w:ascii="兰米黑体" w:eastAsia="兰米黑体" w:hint="eastAsia"/>
          <w:sz w:val="28"/>
          <w:szCs w:val="28"/>
        </w:rPr>
        <w:br w:type="page"/>
      </w:r>
    </w:p>
    <w:p w14:paraId="2595B692" w14:textId="77777777" w:rsidR="000A2B30" w:rsidRDefault="006C71F1">
      <w:pPr>
        <w:pStyle w:val="4"/>
        <w:widowControl w:val="0"/>
        <w:overflowPunct w:val="0"/>
        <w:spacing w:line="240" w:lineRule="auto"/>
        <w:rPr>
          <w:rFonts w:ascii="宋体" w:hAnsi="宋体"/>
          <w:sz w:val="21"/>
          <w:szCs w:val="21"/>
        </w:rPr>
      </w:pPr>
      <w:bookmarkStart w:id="270" w:name="_Toc17271"/>
      <w:bookmarkStart w:id="271" w:name="_Toc5052"/>
      <w:bookmarkStart w:id="272" w:name="_Toc6272"/>
      <w:r>
        <w:rPr>
          <w:rFonts w:ascii="宋体" w:hAnsi="宋体" w:hint="eastAsia"/>
          <w:sz w:val="21"/>
          <w:szCs w:val="21"/>
        </w:rPr>
        <w:lastRenderedPageBreak/>
        <w:t>附件</w:t>
      </w:r>
      <w:r>
        <w:rPr>
          <w:rFonts w:ascii="宋体" w:hAnsi="宋体" w:hint="eastAsia"/>
          <w:sz w:val="21"/>
          <w:szCs w:val="21"/>
        </w:rPr>
        <w:t>9.</w:t>
      </w:r>
      <w:r>
        <w:rPr>
          <w:rFonts w:ascii="宋体" w:hAnsi="宋体" w:hint="eastAsia"/>
          <w:sz w:val="21"/>
          <w:szCs w:val="21"/>
        </w:rPr>
        <w:t>相关资质证明文件</w:t>
      </w:r>
      <w:bookmarkEnd w:id="270"/>
      <w:bookmarkEnd w:id="271"/>
      <w:bookmarkEnd w:id="272"/>
    </w:p>
    <w:p w14:paraId="7B89CD30" w14:textId="77777777" w:rsidR="000A2B30" w:rsidRDefault="000A2B30"/>
    <w:p w14:paraId="70919595" w14:textId="77777777" w:rsidR="000A2B30" w:rsidRDefault="006C71F1">
      <w:pPr>
        <w:jc w:val="center"/>
        <w:rPr>
          <w:rFonts w:ascii="兰米黑体" w:eastAsia="兰米黑体"/>
          <w:sz w:val="28"/>
          <w:szCs w:val="28"/>
        </w:rPr>
      </w:pPr>
      <w:bookmarkStart w:id="273" w:name="_Toc30307"/>
      <w:bookmarkStart w:id="274" w:name="_Toc16233"/>
      <w:bookmarkStart w:id="275" w:name="_Toc16698"/>
      <w:bookmarkStart w:id="276" w:name="_Toc9592"/>
      <w:bookmarkStart w:id="277" w:name="_Toc13458"/>
      <w:r>
        <w:rPr>
          <w:rFonts w:ascii="兰米黑体" w:eastAsia="兰米黑体" w:hint="eastAsia"/>
          <w:sz w:val="28"/>
          <w:szCs w:val="28"/>
        </w:rPr>
        <w:t>相关资质证明文件</w:t>
      </w:r>
      <w:bookmarkEnd w:id="258"/>
      <w:bookmarkEnd w:id="273"/>
      <w:bookmarkEnd w:id="274"/>
      <w:bookmarkEnd w:id="275"/>
      <w:bookmarkEnd w:id="276"/>
      <w:bookmarkEnd w:id="277"/>
    </w:p>
    <w:p w14:paraId="1C246BBE" w14:textId="77777777" w:rsidR="000A2B30" w:rsidRDefault="006C71F1">
      <w:pPr>
        <w:numPr>
          <w:ilvl w:val="0"/>
          <w:numId w:val="16"/>
        </w:numPr>
        <w:tabs>
          <w:tab w:val="left" w:pos="1680"/>
        </w:tabs>
        <w:jc w:val="both"/>
        <w:rPr>
          <w:rFonts w:ascii="宋体" w:hAnsi="宋体" w:cs="宋体"/>
          <w:b/>
          <w:bCs/>
          <w:szCs w:val="21"/>
        </w:rPr>
      </w:pPr>
      <w:r>
        <w:rPr>
          <w:rFonts w:ascii="宋体" w:hAnsi="宋体" w:cs="宋体" w:hint="eastAsia"/>
          <w:b/>
          <w:bCs/>
          <w:szCs w:val="21"/>
        </w:rPr>
        <w:t>符合投标邀请书“投标人资格要求”其他要求对应的证明文件；</w:t>
      </w:r>
    </w:p>
    <w:p w14:paraId="3C46202E" w14:textId="77777777" w:rsidR="000A2B30" w:rsidRDefault="006C71F1">
      <w:pPr>
        <w:numPr>
          <w:ilvl w:val="0"/>
          <w:numId w:val="16"/>
        </w:numPr>
        <w:tabs>
          <w:tab w:val="left" w:pos="1680"/>
        </w:tabs>
        <w:jc w:val="both"/>
        <w:rPr>
          <w:rFonts w:ascii="宋体" w:hAnsi="宋体" w:cs="宋体"/>
          <w:b/>
          <w:bCs/>
          <w:szCs w:val="21"/>
        </w:rPr>
      </w:pPr>
      <w:r>
        <w:rPr>
          <w:rFonts w:ascii="宋体" w:hAnsi="宋体" w:cs="宋体" w:hint="eastAsia"/>
          <w:b/>
          <w:bCs/>
          <w:szCs w:val="21"/>
        </w:rPr>
        <w:t>投标人认为必要的文件。</w:t>
      </w:r>
      <w:r>
        <w:rPr>
          <w:rFonts w:ascii="宋体" w:hAnsi="宋体" w:cs="宋体" w:hint="eastAsia"/>
          <w:b/>
          <w:bCs/>
          <w:szCs w:val="21"/>
        </w:rPr>
        <w:br w:type="page"/>
      </w:r>
    </w:p>
    <w:p w14:paraId="694D5B7A" w14:textId="77777777" w:rsidR="000A2B30" w:rsidRDefault="006C71F1">
      <w:pPr>
        <w:pStyle w:val="4"/>
        <w:widowControl w:val="0"/>
        <w:overflowPunct w:val="0"/>
        <w:spacing w:line="240" w:lineRule="auto"/>
        <w:rPr>
          <w:rFonts w:ascii="方正楷体_GB2312" w:eastAsia="方正楷体_GB2312"/>
        </w:rPr>
      </w:pPr>
      <w:bookmarkStart w:id="278" w:name="_Toc30039"/>
      <w:bookmarkStart w:id="279" w:name="_Toc215"/>
      <w:bookmarkStart w:id="280" w:name="_Toc13914"/>
      <w:r>
        <w:rPr>
          <w:rFonts w:ascii="宋体" w:hAnsi="宋体" w:hint="eastAsia"/>
          <w:sz w:val="21"/>
          <w:szCs w:val="21"/>
        </w:rPr>
        <w:lastRenderedPageBreak/>
        <w:t>附件</w:t>
      </w:r>
      <w:r>
        <w:rPr>
          <w:rFonts w:ascii="宋体" w:hAnsi="宋体" w:hint="eastAsia"/>
          <w:sz w:val="21"/>
          <w:szCs w:val="21"/>
        </w:rPr>
        <w:t>10.</w:t>
      </w:r>
      <w:r>
        <w:rPr>
          <w:rFonts w:ascii="宋体" w:hAnsi="宋体" w:hint="eastAsia"/>
          <w:sz w:val="21"/>
          <w:szCs w:val="21"/>
        </w:rPr>
        <w:t>在经营活动中没有重大违法记录的书面声明格式</w:t>
      </w:r>
      <w:bookmarkEnd w:id="278"/>
      <w:bookmarkEnd w:id="279"/>
      <w:bookmarkEnd w:id="280"/>
    </w:p>
    <w:p w14:paraId="57BB3E32" w14:textId="77777777" w:rsidR="000A2B30" w:rsidRDefault="000A2B30"/>
    <w:p w14:paraId="454DED10" w14:textId="77777777" w:rsidR="000A2B30" w:rsidRDefault="006C71F1">
      <w:pPr>
        <w:jc w:val="center"/>
        <w:rPr>
          <w:rFonts w:ascii="兰米黑体" w:eastAsia="兰米黑体"/>
          <w:sz w:val="28"/>
          <w:szCs w:val="28"/>
        </w:rPr>
      </w:pPr>
      <w:r>
        <w:rPr>
          <w:rFonts w:ascii="兰米黑体" w:eastAsia="兰米黑体" w:hint="eastAsia"/>
          <w:sz w:val="28"/>
          <w:szCs w:val="28"/>
        </w:rPr>
        <w:t>投标人在经营活动中前三年内未有重大违法记录、没有不良信用记录的声明函</w:t>
      </w:r>
    </w:p>
    <w:p w14:paraId="598C640A" w14:textId="77777777" w:rsidR="000A2B30" w:rsidRDefault="000A2B30">
      <w:pPr>
        <w:ind w:firstLineChars="200" w:firstLine="420"/>
        <w:rPr>
          <w:rFonts w:ascii="宋体" w:hAnsi="宋体" w:cs="宋体"/>
          <w:szCs w:val="21"/>
        </w:rPr>
      </w:pPr>
    </w:p>
    <w:p w14:paraId="79E6BCAE" w14:textId="77777777" w:rsidR="000A2B30" w:rsidRDefault="006C71F1">
      <w:pPr>
        <w:spacing w:line="480" w:lineRule="auto"/>
        <w:rPr>
          <w:rFonts w:ascii="宋体" w:hAnsi="宋体" w:cs="宋体"/>
          <w:szCs w:val="21"/>
        </w:rPr>
      </w:pPr>
      <w:r>
        <w:rPr>
          <w:rFonts w:ascii="宋体" w:hAnsi="宋体" w:cs="宋体" w:hint="eastAsia"/>
          <w:szCs w:val="21"/>
        </w:rPr>
        <w:t>东莞市安居建设投资有限公司、广东志正招标有限公司东莞分公司：</w:t>
      </w:r>
    </w:p>
    <w:p w14:paraId="23E15261" w14:textId="77777777" w:rsidR="000A2B30" w:rsidRDefault="006C71F1">
      <w:pPr>
        <w:spacing w:line="480" w:lineRule="auto"/>
        <w:ind w:firstLineChars="200" w:firstLine="420"/>
        <w:rPr>
          <w:rFonts w:ascii="宋体" w:hAnsi="宋体" w:cs="宋体"/>
          <w:szCs w:val="21"/>
        </w:rPr>
      </w:pPr>
      <w:r>
        <w:rPr>
          <w:rFonts w:ascii="宋体" w:hAnsi="宋体" w:cs="宋体" w:hint="eastAsia"/>
          <w:szCs w:val="21"/>
        </w:rPr>
        <w:t>我公司郑重承诺：在参加“</w:t>
      </w:r>
      <w:r>
        <w:rPr>
          <w:rFonts w:ascii="宋体" w:hAnsi="宋体" w:cs="宋体" w:hint="eastAsia"/>
          <w:szCs w:val="21"/>
          <w:u w:val="single"/>
        </w:rPr>
        <w:t xml:space="preserve">       </w:t>
      </w:r>
      <w:r>
        <w:rPr>
          <w:rFonts w:ascii="宋体" w:hAnsi="宋体" w:cs="宋体" w:hint="eastAsia"/>
          <w:szCs w:val="21"/>
          <w:u w:val="single"/>
        </w:rPr>
        <w:t>（采购项目名称）</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（项目编号</w:t>
      </w:r>
      <w:r>
        <w:rPr>
          <w:rFonts w:ascii="宋体" w:hAnsi="宋体" w:cs="宋体" w:hint="eastAsia"/>
          <w:szCs w:val="21"/>
        </w:rPr>
        <w:t>:XX</w:t>
      </w:r>
      <w:r>
        <w:rPr>
          <w:rFonts w:ascii="宋体" w:hAnsi="宋体" w:cs="宋体" w:hint="eastAsia"/>
          <w:szCs w:val="21"/>
        </w:rPr>
        <w:t>）采购活动前三年内（设立不满三年的从设立之日计算），在经营活动中没有重大违法记录；至本项目提交投标文件截止时间</w:t>
      </w:r>
      <w:proofErr w:type="gramStart"/>
      <w:r>
        <w:rPr>
          <w:rFonts w:ascii="宋体" w:hAnsi="宋体" w:cs="宋体" w:hint="eastAsia"/>
          <w:szCs w:val="21"/>
        </w:rPr>
        <w:t>止</w:t>
      </w:r>
      <w:proofErr w:type="gramEnd"/>
      <w:r>
        <w:rPr>
          <w:rFonts w:ascii="宋体" w:hAnsi="宋体" w:cs="宋体" w:hint="eastAsia"/>
          <w:szCs w:val="21"/>
        </w:rPr>
        <w:t>未被列入“信用中国”网站失信被执行人、重大税收违法失信主体、政府采购严重违法失信行为记录名单。</w:t>
      </w:r>
    </w:p>
    <w:p w14:paraId="16220DC3" w14:textId="77777777" w:rsidR="000A2B30" w:rsidRDefault="006C71F1">
      <w:pPr>
        <w:spacing w:line="480" w:lineRule="auto"/>
        <w:ind w:firstLineChars="200" w:firstLine="420"/>
        <w:rPr>
          <w:rFonts w:ascii="宋体" w:hAnsi="宋体" w:cs="宋体"/>
          <w:szCs w:val="21"/>
        </w:rPr>
      </w:pPr>
      <w:r>
        <w:rPr>
          <w:rFonts w:ascii="宋体" w:hAnsi="宋体" w:cs="宋体" w:hint="eastAsia"/>
          <w:szCs w:val="21"/>
        </w:rPr>
        <w:t>我公司以上承诺均为真实有效，绝无任何虚假、伪造的成份，否则，愿承担相应的后果和法律责任。</w:t>
      </w:r>
    </w:p>
    <w:p w14:paraId="33769FFF" w14:textId="77777777" w:rsidR="000A2B30" w:rsidRDefault="000A2B30">
      <w:pPr>
        <w:ind w:firstLineChars="200" w:firstLine="420"/>
        <w:rPr>
          <w:rFonts w:ascii="宋体" w:hAnsi="宋体" w:cs="宋体"/>
          <w:szCs w:val="21"/>
        </w:rPr>
      </w:pPr>
    </w:p>
    <w:p w14:paraId="68E4CF47" w14:textId="77777777" w:rsidR="000A2B30" w:rsidRDefault="000A2B30">
      <w:pPr>
        <w:rPr>
          <w:rFonts w:ascii="宋体" w:hAnsi="宋体" w:cs="宋体"/>
          <w:szCs w:val="21"/>
        </w:rPr>
      </w:pPr>
    </w:p>
    <w:p w14:paraId="2CF0C83C" w14:textId="77777777" w:rsidR="000A2B30" w:rsidRDefault="006C71F1">
      <w:pPr>
        <w:ind w:firstLineChars="200" w:firstLine="420"/>
        <w:rPr>
          <w:rFonts w:ascii="宋体" w:hAnsi="宋体" w:cs="宋体"/>
          <w:szCs w:val="21"/>
        </w:rPr>
      </w:pPr>
      <w:r>
        <w:rPr>
          <w:rFonts w:ascii="宋体" w:hAnsi="宋体" w:cs="宋体" w:hint="eastAsia"/>
          <w:szCs w:val="21"/>
        </w:rPr>
        <w:t>投标人名称（盖章）：</w:t>
      </w:r>
    </w:p>
    <w:p w14:paraId="2C3E7FCA" w14:textId="77777777" w:rsidR="000A2B30" w:rsidRDefault="000A2B30">
      <w:pPr>
        <w:rPr>
          <w:rFonts w:ascii="宋体" w:hAnsi="宋体" w:cs="宋体"/>
          <w:szCs w:val="21"/>
        </w:rPr>
      </w:pPr>
    </w:p>
    <w:p w14:paraId="74B921A0" w14:textId="77777777" w:rsidR="000A2B30" w:rsidRDefault="006C71F1">
      <w:pPr>
        <w:ind w:firstLineChars="200" w:firstLine="420"/>
        <w:rPr>
          <w:rFonts w:ascii="宋体" w:hAnsi="宋体" w:cs="宋体"/>
          <w:szCs w:val="21"/>
        </w:rPr>
      </w:pPr>
      <w:r>
        <w:rPr>
          <w:rFonts w:ascii="宋体" w:hAnsi="宋体" w:cs="宋体" w:hint="eastAsia"/>
          <w:szCs w:val="21"/>
        </w:rPr>
        <w:t>日期：</w:t>
      </w:r>
    </w:p>
    <w:p w14:paraId="7D4BEEA2" w14:textId="77777777" w:rsidR="000A2B30" w:rsidRDefault="000A2B30"/>
    <w:p w14:paraId="650EB243" w14:textId="77777777" w:rsidR="000A2B30" w:rsidRDefault="000A2B30">
      <w:pPr>
        <w:rPr>
          <w:rFonts w:ascii="宋体" w:hAnsi="宋体"/>
          <w:szCs w:val="21"/>
        </w:rPr>
      </w:pPr>
    </w:p>
    <w:p w14:paraId="7FD9A674" w14:textId="77777777" w:rsidR="000A2B30" w:rsidRDefault="000A2B30">
      <w:pPr>
        <w:pStyle w:val="a6"/>
        <w:rPr>
          <w:sz w:val="21"/>
          <w:szCs w:val="21"/>
        </w:rPr>
      </w:pPr>
    </w:p>
    <w:p w14:paraId="5BD3A27B" w14:textId="77777777" w:rsidR="000A2B30" w:rsidRDefault="000A2B30">
      <w:pPr>
        <w:rPr>
          <w:rFonts w:ascii="宋体" w:hAnsi="宋体"/>
          <w:szCs w:val="21"/>
        </w:rPr>
      </w:pPr>
    </w:p>
    <w:p w14:paraId="610D29B7" w14:textId="77777777" w:rsidR="000A2B30" w:rsidRDefault="000A2B30">
      <w:pPr>
        <w:pStyle w:val="a6"/>
        <w:rPr>
          <w:sz w:val="21"/>
          <w:szCs w:val="21"/>
        </w:rPr>
      </w:pPr>
    </w:p>
    <w:p w14:paraId="510633EF" w14:textId="77777777" w:rsidR="000A2B30" w:rsidRDefault="000A2B30">
      <w:pPr>
        <w:rPr>
          <w:szCs w:val="21"/>
        </w:rPr>
      </w:pPr>
    </w:p>
    <w:p w14:paraId="76034B96" w14:textId="77777777" w:rsidR="000A2B30" w:rsidRDefault="000A2B30">
      <w:pPr>
        <w:pStyle w:val="af6"/>
        <w:ind w:firstLine="210"/>
        <w:rPr>
          <w:sz w:val="21"/>
        </w:rPr>
      </w:pPr>
    </w:p>
    <w:p w14:paraId="7777ABAE" w14:textId="77777777" w:rsidR="000A2B30" w:rsidRDefault="000A2B30"/>
    <w:p w14:paraId="45022B85" w14:textId="77777777" w:rsidR="000A2B30" w:rsidRDefault="000A2B30">
      <w:pPr>
        <w:rPr>
          <w:rFonts w:ascii="宋体" w:hAnsi="宋体"/>
          <w:szCs w:val="21"/>
        </w:rPr>
      </w:pPr>
    </w:p>
    <w:p w14:paraId="7F4C6A26" w14:textId="77777777" w:rsidR="000A2B30" w:rsidRDefault="000A2B30">
      <w:pPr>
        <w:pStyle w:val="a6"/>
        <w:rPr>
          <w:sz w:val="21"/>
          <w:szCs w:val="21"/>
        </w:rPr>
      </w:pPr>
    </w:p>
    <w:p w14:paraId="31913608" w14:textId="77777777" w:rsidR="000A2B30" w:rsidRDefault="000A2B30">
      <w:pPr>
        <w:rPr>
          <w:rFonts w:ascii="宋体" w:hAnsi="宋体"/>
          <w:szCs w:val="21"/>
        </w:rPr>
      </w:pPr>
    </w:p>
    <w:p w14:paraId="2AD29F0F" w14:textId="77777777" w:rsidR="000A2B30" w:rsidRDefault="000A2B30">
      <w:pPr>
        <w:pStyle w:val="a6"/>
        <w:rPr>
          <w:sz w:val="21"/>
          <w:szCs w:val="21"/>
        </w:rPr>
      </w:pPr>
    </w:p>
    <w:p w14:paraId="6D2CC73B" w14:textId="77777777" w:rsidR="000A2B30" w:rsidRDefault="006C71F1">
      <w:pPr>
        <w:pStyle w:val="4"/>
        <w:widowControl w:val="0"/>
        <w:overflowPunct w:val="0"/>
        <w:spacing w:line="240" w:lineRule="auto"/>
        <w:rPr>
          <w:rFonts w:ascii="宋体" w:hAnsi="宋体"/>
          <w:sz w:val="21"/>
          <w:szCs w:val="21"/>
        </w:rPr>
      </w:pPr>
      <w:bookmarkStart w:id="281" w:name="_Toc10190"/>
      <w:bookmarkStart w:id="282" w:name="_Toc31629"/>
      <w:r>
        <w:rPr>
          <w:rFonts w:ascii="宋体" w:hAnsi="宋体" w:hint="eastAsia"/>
          <w:sz w:val="21"/>
          <w:szCs w:val="21"/>
        </w:rPr>
        <w:lastRenderedPageBreak/>
        <w:t>附件</w:t>
      </w:r>
      <w:r>
        <w:rPr>
          <w:rFonts w:ascii="宋体" w:hAnsi="宋体" w:hint="eastAsia"/>
          <w:sz w:val="21"/>
          <w:szCs w:val="21"/>
        </w:rPr>
        <w:t>11.</w:t>
      </w:r>
      <w:r>
        <w:rPr>
          <w:rFonts w:ascii="宋体" w:hAnsi="宋体" w:hint="eastAsia"/>
          <w:sz w:val="21"/>
          <w:szCs w:val="21"/>
        </w:rPr>
        <w:t>未被列入“信用中国”记录失信被执行人或重大税收违法失信主体或政府采购严重违法失信行为记录名单的证明资料</w:t>
      </w:r>
      <w:bookmarkEnd w:id="281"/>
      <w:bookmarkEnd w:id="282"/>
    </w:p>
    <w:p w14:paraId="69E418E5" w14:textId="77777777" w:rsidR="000A2B30" w:rsidRDefault="000A2B30">
      <w:pPr>
        <w:rPr>
          <w:rFonts w:ascii="宋体" w:hAnsi="宋体"/>
          <w:szCs w:val="21"/>
        </w:rPr>
      </w:pPr>
    </w:p>
    <w:p w14:paraId="6E9BE9C5" w14:textId="77777777" w:rsidR="000A2B30" w:rsidRDefault="000A2B30">
      <w:pPr>
        <w:pStyle w:val="a6"/>
        <w:rPr>
          <w:sz w:val="21"/>
          <w:szCs w:val="21"/>
        </w:rPr>
      </w:pPr>
    </w:p>
    <w:p w14:paraId="6E642FF0" w14:textId="77777777" w:rsidR="000A2B30" w:rsidRDefault="000A2B30">
      <w:pPr>
        <w:rPr>
          <w:szCs w:val="21"/>
        </w:rPr>
      </w:pPr>
    </w:p>
    <w:p w14:paraId="148FF051" w14:textId="77777777" w:rsidR="000A2B30" w:rsidRDefault="000A2B30">
      <w:pPr>
        <w:pStyle w:val="af6"/>
        <w:ind w:firstLine="210"/>
        <w:rPr>
          <w:sz w:val="21"/>
        </w:rPr>
      </w:pPr>
    </w:p>
    <w:p w14:paraId="71031D14" w14:textId="77777777" w:rsidR="000A2B30" w:rsidRDefault="000A2B30">
      <w:pPr>
        <w:rPr>
          <w:szCs w:val="21"/>
        </w:rPr>
      </w:pPr>
    </w:p>
    <w:p w14:paraId="1F7F7750" w14:textId="77777777" w:rsidR="000A2B30" w:rsidRDefault="000A2B30">
      <w:pPr>
        <w:pStyle w:val="af6"/>
        <w:ind w:firstLine="210"/>
        <w:rPr>
          <w:sz w:val="21"/>
        </w:rPr>
      </w:pPr>
    </w:p>
    <w:p w14:paraId="7810F307" w14:textId="77777777" w:rsidR="000A2B30" w:rsidRDefault="000A2B30">
      <w:pPr>
        <w:rPr>
          <w:szCs w:val="21"/>
        </w:rPr>
      </w:pPr>
    </w:p>
    <w:p w14:paraId="3D4851DF" w14:textId="77777777" w:rsidR="000A2B30" w:rsidRDefault="000A2B30">
      <w:pPr>
        <w:pStyle w:val="af6"/>
        <w:ind w:firstLine="210"/>
        <w:rPr>
          <w:sz w:val="21"/>
        </w:rPr>
      </w:pPr>
    </w:p>
    <w:p w14:paraId="1A79BB72" w14:textId="77777777" w:rsidR="000A2B30" w:rsidRDefault="000A2B30">
      <w:pPr>
        <w:rPr>
          <w:szCs w:val="21"/>
        </w:rPr>
      </w:pPr>
    </w:p>
    <w:p w14:paraId="4B18B950" w14:textId="77777777" w:rsidR="000A2B30" w:rsidRDefault="000A2B30">
      <w:pPr>
        <w:pStyle w:val="af6"/>
        <w:ind w:firstLine="210"/>
        <w:rPr>
          <w:sz w:val="21"/>
        </w:rPr>
      </w:pPr>
    </w:p>
    <w:p w14:paraId="0E8A150C" w14:textId="77777777" w:rsidR="000A2B30" w:rsidRDefault="000A2B30">
      <w:pPr>
        <w:rPr>
          <w:szCs w:val="21"/>
        </w:rPr>
      </w:pPr>
    </w:p>
    <w:p w14:paraId="62561ECF" w14:textId="77777777" w:rsidR="000A2B30" w:rsidRDefault="000A2B30">
      <w:pPr>
        <w:pStyle w:val="af6"/>
        <w:ind w:firstLine="210"/>
        <w:rPr>
          <w:sz w:val="21"/>
        </w:rPr>
      </w:pPr>
    </w:p>
    <w:p w14:paraId="1CE8E6E9" w14:textId="77777777" w:rsidR="000A2B30" w:rsidRDefault="000A2B30">
      <w:pPr>
        <w:rPr>
          <w:szCs w:val="21"/>
        </w:rPr>
      </w:pPr>
    </w:p>
    <w:p w14:paraId="2DEF27DA" w14:textId="77777777" w:rsidR="000A2B30" w:rsidRDefault="000A2B30">
      <w:pPr>
        <w:pStyle w:val="af6"/>
        <w:ind w:firstLine="210"/>
        <w:rPr>
          <w:sz w:val="21"/>
        </w:rPr>
      </w:pPr>
    </w:p>
    <w:p w14:paraId="4AD89A4E" w14:textId="77777777" w:rsidR="000A2B30" w:rsidRDefault="000A2B30">
      <w:pPr>
        <w:rPr>
          <w:szCs w:val="21"/>
        </w:rPr>
      </w:pPr>
    </w:p>
    <w:p w14:paraId="72A48071" w14:textId="77777777" w:rsidR="000A2B30" w:rsidRDefault="000A2B30">
      <w:pPr>
        <w:pStyle w:val="af6"/>
        <w:ind w:firstLine="210"/>
        <w:rPr>
          <w:sz w:val="21"/>
        </w:rPr>
      </w:pPr>
    </w:p>
    <w:p w14:paraId="2BE074A6" w14:textId="77777777" w:rsidR="000A2B30" w:rsidRDefault="000A2B30">
      <w:pPr>
        <w:rPr>
          <w:szCs w:val="21"/>
        </w:rPr>
      </w:pPr>
    </w:p>
    <w:p w14:paraId="5CE7D90C" w14:textId="77777777" w:rsidR="000A2B30" w:rsidRDefault="000A2B30">
      <w:pPr>
        <w:pStyle w:val="af6"/>
        <w:ind w:firstLine="210"/>
        <w:rPr>
          <w:sz w:val="21"/>
        </w:rPr>
      </w:pPr>
    </w:p>
    <w:p w14:paraId="457E8BE8" w14:textId="77777777" w:rsidR="000A2B30" w:rsidRDefault="000A2B30">
      <w:pPr>
        <w:rPr>
          <w:szCs w:val="21"/>
        </w:rPr>
      </w:pPr>
    </w:p>
    <w:p w14:paraId="22CA285D" w14:textId="77777777" w:rsidR="000A2B30" w:rsidRDefault="000A2B30">
      <w:pPr>
        <w:pStyle w:val="af6"/>
        <w:ind w:firstLine="210"/>
        <w:rPr>
          <w:sz w:val="21"/>
        </w:rPr>
      </w:pPr>
    </w:p>
    <w:p w14:paraId="407B2C89" w14:textId="77777777" w:rsidR="000A2B30" w:rsidRDefault="000A2B30">
      <w:pPr>
        <w:rPr>
          <w:szCs w:val="21"/>
        </w:rPr>
      </w:pPr>
    </w:p>
    <w:p w14:paraId="506858D0" w14:textId="77777777" w:rsidR="000A2B30" w:rsidRDefault="000A2B30">
      <w:pPr>
        <w:pStyle w:val="af6"/>
        <w:ind w:firstLine="210"/>
        <w:rPr>
          <w:sz w:val="21"/>
        </w:rPr>
      </w:pPr>
    </w:p>
    <w:p w14:paraId="4E24039F" w14:textId="77777777" w:rsidR="000A2B30" w:rsidRDefault="000A2B30">
      <w:pPr>
        <w:rPr>
          <w:szCs w:val="21"/>
        </w:rPr>
      </w:pPr>
    </w:p>
    <w:p w14:paraId="56ABBF5B" w14:textId="77777777" w:rsidR="000A2B30" w:rsidRDefault="000A2B30">
      <w:pPr>
        <w:pStyle w:val="af6"/>
        <w:ind w:firstLine="240"/>
      </w:pPr>
    </w:p>
    <w:p w14:paraId="15D8E2AC" w14:textId="77777777" w:rsidR="000A2B30" w:rsidRDefault="000A2B30"/>
    <w:p w14:paraId="3C7CA771" w14:textId="77777777" w:rsidR="000A2B30" w:rsidRDefault="006C71F1">
      <w:pPr>
        <w:pStyle w:val="4"/>
        <w:widowControl w:val="0"/>
        <w:overflowPunct w:val="0"/>
        <w:spacing w:line="240" w:lineRule="auto"/>
        <w:rPr>
          <w:rFonts w:ascii="方正楷体_GB2312" w:eastAsia="方正楷体_GB2312"/>
        </w:rPr>
      </w:pPr>
      <w:bookmarkStart w:id="283" w:name="_Toc12444"/>
      <w:bookmarkStart w:id="284" w:name="_Toc15716"/>
      <w:bookmarkStart w:id="285" w:name="_Toc19411"/>
      <w:r>
        <w:rPr>
          <w:rFonts w:ascii="宋体" w:hAnsi="宋体" w:hint="eastAsia"/>
          <w:sz w:val="21"/>
          <w:szCs w:val="21"/>
        </w:rPr>
        <w:lastRenderedPageBreak/>
        <w:t>附件</w:t>
      </w:r>
      <w:r>
        <w:rPr>
          <w:rFonts w:ascii="宋体" w:hAnsi="宋体" w:hint="eastAsia"/>
          <w:sz w:val="21"/>
          <w:szCs w:val="21"/>
        </w:rPr>
        <w:t>12.</w:t>
      </w:r>
      <w:r>
        <w:rPr>
          <w:rFonts w:ascii="宋体" w:hAnsi="宋体" w:hint="eastAsia"/>
          <w:sz w:val="21"/>
          <w:szCs w:val="21"/>
        </w:rPr>
        <w:t>承诺书格式</w:t>
      </w:r>
      <w:bookmarkEnd w:id="283"/>
      <w:bookmarkEnd w:id="284"/>
      <w:bookmarkEnd w:id="285"/>
    </w:p>
    <w:p w14:paraId="1530746B" w14:textId="77777777" w:rsidR="000A2B30" w:rsidRDefault="006C71F1">
      <w:pPr>
        <w:jc w:val="center"/>
        <w:rPr>
          <w:rFonts w:ascii="兰米黑体" w:eastAsia="兰米黑体"/>
          <w:sz w:val="28"/>
          <w:szCs w:val="28"/>
        </w:rPr>
      </w:pPr>
      <w:r>
        <w:rPr>
          <w:rFonts w:ascii="兰米黑体" w:eastAsia="兰米黑体" w:hint="eastAsia"/>
          <w:sz w:val="28"/>
          <w:szCs w:val="28"/>
        </w:rPr>
        <w:t>承诺书</w:t>
      </w:r>
    </w:p>
    <w:p w14:paraId="7EEEE297" w14:textId="77777777" w:rsidR="000A2B30" w:rsidRDefault="006C71F1">
      <w:pPr>
        <w:pStyle w:val="22"/>
        <w:spacing w:line="420" w:lineRule="atLeast"/>
        <w:ind w:firstLineChars="0" w:firstLine="0"/>
        <w:rPr>
          <w:rFonts w:ascii="宋体" w:eastAsia="宋体" w:cs="宋体"/>
          <w:sz w:val="21"/>
          <w:szCs w:val="21"/>
        </w:rPr>
      </w:pPr>
      <w:r>
        <w:rPr>
          <w:rFonts w:ascii="宋体" w:eastAsia="宋体" w:cs="宋体" w:hint="eastAsia"/>
          <w:sz w:val="21"/>
          <w:szCs w:val="21"/>
        </w:rPr>
        <w:t>致广东志正招标有限公司东莞分公司：</w:t>
      </w:r>
    </w:p>
    <w:p w14:paraId="2D77C420" w14:textId="77777777" w:rsidR="000A2B30" w:rsidRDefault="000A2B30">
      <w:pPr>
        <w:jc w:val="center"/>
        <w:rPr>
          <w:rFonts w:ascii="宋体" w:hAnsi="宋体" w:cs="宋体"/>
          <w:szCs w:val="21"/>
        </w:rPr>
      </w:pPr>
    </w:p>
    <w:p w14:paraId="66ABD078" w14:textId="77777777" w:rsidR="000A2B30" w:rsidRDefault="006C71F1">
      <w:pPr>
        <w:pStyle w:val="22"/>
        <w:spacing w:line="420" w:lineRule="exact"/>
        <w:ind w:firstLine="433"/>
        <w:rPr>
          <w:rFonts w:ascii="宋体" w:eastAsia="宋体" w:cs="宋体"/>
          <w:sz w:val="21"/>
          <w:szCs w:val="21"/>
        </w:rPr>
      </w:pPr>
      <w:r>
        <w:rPr>
          <w:rFonts w:ascii="宋体" w:eastAsia="宋体" w:cs="宋体" w:hint="eastAsia"/>
          <w:sz w:val="21"/>
          <w:szCs w:val="21"/>
        </w:rPr>
        <w:t>我方已完整阅读了</w:t>
      </w:r>
      <w:r>
        <w:rPr>
          <w:rFonts w:ascii="宋体" w:eastAsia="宋体" w:cs="宋体" w:hint="eastAsia"/>
          <w:sz w:val="21"/>
          <w:szCs w:val="21"/>
          <w:u w:val="single"/>
        </w:rPr>
        <w:t xml:space="preserve">  </w:t>
      </w:r>
      <w:r>
        <w:rPr>
          <w:rFonts w:ascii="宋体" w:eastAsia="宋体" w:cs="宋体" w:hint="eastAsia"/>
          <w:sz w:val="21"/>
          <w:szCs w:val="21"/>
          <w:u w:val="single"/>
        </w:rPr>
        <w:t>（项目名称）</w:t>
      </w:r>
      <w:r>
        <w:rPr>
          <w:rFonts w:ascii="宋体" w:eastAsia="宋体" w:cs="宋体" w:hint="eastAsia"/>
          <w:sz w:val="21"/>
          <w:szCs w:val="21"/>
          <w:u w:val="single"/>
        </w:rPr>
        <w:t xml:space="preserve">     </w:t>
      </w:r>
      <w:r>
        <w:rPr>
          <w:rFonts w:ascii="宋体" w:eastAsia="宋体" w:cs="宋体" w:hint="eastAsia"/>
          <w:sz w:val="21"/>
          <w:szCs w:val="21"/>
        </w:rPr>
        <w:t>项目（项目编号：</w:t>
      </w:r>
      <w:r>
        <w:rPr>
          <w:rFonts w:ascii="宋体" w:eastAsia="宋体" w:cs="宋体" w:hint="eastAsia"/>
          <w:sz w:val="21"/>
          <w:szCs w:val="21"/>
          <w:u w:val="single"/>
        </w:rPr>
        <w:t xml:space="preserve">            </w:t>
      </w:r>
      <w:r>
        <w:rPr>
          <w:rFonts w:ascii="宋体" w:eastAsia="宋体" w:cs="宋体" w:hint="eastAsia"/>
          <w:sz w:val="21"/>
          <w:szCs w:val="21"/>
        </w:rPr>
        <w:t>）采购文件的所有内容（包括澄清，以及所有已提供的参考资料和有关附件），并完全理解上述文件所表达的意思，该项目递交投标文件时间截止后，我方承诺不再对上述文件内容有异议。</w:t>
      </w:r>
      <w:r>
        <w:rPr>
          <w:rFonts w:ascii="宋体" w:eastAsia="宋体" w:cs="宋体" w:hint="eastAsia"/>
          <w:sz w:val="21"/>
          <w:szCs w:val="21"/>
        </w:rPr>
        <w:cr/>
      </w:r>
    </w:p>
    <w:p w14:paraId="68698B6B" w14:textId="77777777" w:rsidR="000A2B30" w:rsidRDefault="000A2B30">
      <w:pPr>
        <w:pStyle w:val="22"/>
        <w:spacing w:line="420" w:lineRule="exact"/>
        <w:ind w:firstLine="433"/>
        <w:rPr>
          <w:rFonts w:ascii="宋体" w:eastAsia="宋体" w:cs="宋体"/>
          <w:sz w:val="21"/>
          <w:szCs w:val="21"/>
        </w:rPr>
      </w:pPr>
    </w:p>
    <w:p w14:paraId="3416836E" w14:textId="77777777" w:rsidR="000A2B30" w:rsidRDefault="006C71F1">
      <w:pPr>
        <w:ind w:right="561" w:firstLineChars="200" w:firstLine="420"/>
        <w:rPr>
          <w:rFonts w:ascii="宋体" w:hAnsi="宋体" w:cs="宋体"/>
          <w:szCs w:val="21"/>
        </w:rPr>
      </w:pPr>
      <w:r>
        <w:rPr>
          <w:rFonts w:ascii="宋体" w:hAnsi="宋体" w:cs="宋体" w:hint="eastAsia"/>
          <w:szCs w:val="21"/>
        </w:rPr>
        <w:t>投标人名称（加盖公章）：</w:t>
      </w:r>
    </w:p>
    <w:p w14:paraId="5EBCDA97" w14:textId="77777777" w:rsidR="000A2B30" w:rsidRDefault="006C71F1">
      <w:pPr>
        <w:ind w:right="561" w:firstLineChars="200" w:firstLine="420"/>
        <w:rPr>
          <w:rFonts w:ascii="宋体" w:hAnsi="宋体" w:cs="宋体"/>
          <w:szCs w:val="21"/>
        </w:rPr>
      </w:pPr>
      <w:r>
        <w:rPr>
          <w:rFonts w:ascii="宋体" w:hAnsi="宋体" w:cs="宋体" w:hint="eastAsia"/>
          <w:szCs w:val="21"/>
        </w:rPr>
        <w:t>法定代表人或被授权人（签名或盖私章）：</w:t>
      </w:r>
    </w:p>
    <w:p w14:paraId="0E1AC593" w14:textId="77777777" w:rsidR="000A2B30" w:rsidRDefault="006C71F1">
      <w:pPr>
        <w:ind w:right="561" w:firstLineChars="200" w:firstLine="420"/>
        <w:rPr>
          <w:rFonts w:ascii="宋体" w:hAnsi="宋体" w:cs="宋体"/>
          <w:szCs w:val="21"/>
        </w:rPr>
      </w:pPr>
      <w:r>
        <w:rPr>
          <w:rFonts w:ascii="宋体" w:hAnsi="宋体" w:cs="宋体" w:hint="eastAsia"/>
          <w:szCs w:val="21"/>
        </w:rPr>
        <w:t>日</w:t>
      </w:r>
      <w:r>
        <w:rPr>
          <w:rFonts w:ascii="宋体" w:hAnsi="宋体" w:cs="宋体" w:hint="eastAsia"/>
          <w:szCs w:val="21"/>
        </w:rPr>
        <w:t xml:space="preserve">      </w:t>
      </w:r>
      <w:r>
        <w:rPr>
          <w:rFonts w:ascii="宋体" w:hAnsi="宋体" w:cs="宋体" w:hint="eastAsia"/>
          <w:szCs w:val="21"/>
        </w:rPr>
        <w:t>期：</w:t>
      </w:r>
    </w:p>
    <w:p w14:paraId="341A4F67" w14:textId="77777777" w:rsidR="000A2B30" w:rsidRDefault="000A2B30"/>
    <w:p w14:paraId="7064E254" w14:textId="77777777" w:rsidR="000A2B30" w:rsidRDefault="000A2B30">
      <w:pPr>
        <w:rPr>
          <w:rFonts w:ascii="宋体" w:hAnsi="宋体"/>
          <w:szCs w:val="21"/>
        </w:rPr>
      </w:pPr>
    </w:p>
    <w:p w14:paraId="694BAE65" w14:textId="77777777" w:rsidR="000A2B30" w:rsidRDefault="000A2B30">
      <w:pPr>
        <w:pStyle w:val="a6"/>
        <w:rPr>
          <w:sz w:val="21"/>
          <w:szCs w:val="21"/>
        </w:rPr>
      </w:pPr>
    </w:p>
    <w:p w14:paraId="176E3887" w14:textId="77777777" w:rsidR="000A2B30" w:rsidRDefault="000A2B30">
      <w:pPr>
        <w:rPr>
          <w:rFonts w:ascii="宋体" w:hAnsi="宋体"/>
          <w:szCs w:val="21"/>
        </w:rPr>
      </w:pPr>
    </w:p>
    <w:p w14:paraId="7A7B52BB" w14:textId="77777777" w:rsidR="000A2B30" w:rsidRDefault="000A2B30">
      <w:pPr>
        <w:pStyle w:val="a6"/>
        <w:rPr>
          <w:sz w:val="21"/>
          <w:szCs w:val="21"/>
        </w:rPr>
      </w:pPr>
    </w:p>
    <w:p w14:paraId="6821B8E8" w14:textId="77777777" w:rsidR="000A2B30" w:rsidRDefault="000A2B30">
      <w:pPr>
        <w:rPr>
          <w:rFonts w:ascii="宋体" w:hAnsi="宋体"/>
          <w:szCs w:val="21"/>
        </w:rPr>
      </w:pPr>
    </w:p>
    <w:p w14:paraId="70BF888D" w14:textId="77777777" w:rsidR="000A2B30" w:rsidRDefault="000A2B30">
      <w:pPr>
        <w:pStyle w:val="a6"/>
        <w:rPr>
          <w:sz w:val="21"/>
          <w:szCs w:val="21"/>
        </w:rPr>
      </w:pPr>
    </w:p>
    <w:p w14:paraId="7EE6751E" w14:textId="77777777" w:rsidR="000A2B30" w:rsidRDefault="000A2B30">
      <w:pPr>
        <w:rPr>
          <w:rFonts w:ascii="宋体" w:hAnsi="宋体"/>
          <w:szCs w:val="21"/>
        </w:rPr>
      </w:pPr>
    </w:p>
    <w:p w14:paraId="6A27EF51" w14:textId="77777777" w:rsidR="000A2B30" w:rsidRDefault="000A2B30">
      <w:pPr>
        <w:pStyle w:val="a6"/>
        <w:rPr>
          <w:sz w:val="21"/>
          <w:szCs w:val="21"/>
        </w:rPr>
      </w:pPr>
    </w:p>
    <w:p w14:paraId="1914D42A" w14:textId="77777777" w:rsidR="000A2B30" w:rsidRDefault="000A2B30">
      <w:pPr>
        <w:rPr>
          <w:rFonts w:ascii="宋体" w:hAnsi="宋体"/>
          <w:szCs w:val="21"/>
        </w:rPr>
      </w:pPr>
    </w:p>
    <w:p w14:paraId="4F1C0BA6" w14:textId="77777777" w:rsidR="000A2B30" w:rsidRDefault="000A2B30">
      <w:pPr>
        <w:pStyle w:val="a6"/>
        <w:rPr>
          <w:sz w:val="21"/>
          <w:szCs w:val="21"/>
        </w:rPr>
      </w:pPr>
    </w:p>
    <w:p w14:paraId="01F7C895" w14:textId="77777777" w:rsidR="000A2B30" w:rsidRDefault="000A2B30">
      <w:pPr>
        <w:rPr>
          <w:rFonts w:ascii="宋体" w:hAnsi="宋体"/>
          <w:szCs w:val="21"/>
        </w:rPr>
      </w:pPr>
    </w:p>
    <w:p w14:paraId="19D6B77A" w14:textId="77777777" w:rsidR="000A2B30" w:rsidRDefault="000A2B30">
      <w:pPr>
        <w:pStyle w:val="a6"/>
        <w:rPr>
          <w:sz w:val="21"/>
          <w:szCs w:val="21"/>
        </w:rPr>
      </w:pPr>
    </w:p>
    <w:p w14:paraId="5D497167" w14:textId="77777777" w:rsidR="000A2B30" w:rsidRDefault="000A2B30">
      <w:pPr>
        <w:rPr>
          <w:rFonts w:ascii="宋体" w:hAnsi="宋体"/>
          <w:szCs w:val="21"/>
        </w:rPr>
      </w:pPr>
    </w:p>
    <w:p w14:paraId="65906218" w14:textId="77777777" w:rsidR="000A2B30" w:rsidRDefault="000A2B30">
      <w:pPr>
        <w:pStyle w:val="a6"/>
        <w:rPr>
          <w:sz w:val="21"/>
          <w:szCs w:val="21"/>
        </w:rPr>
      </w:pPr>
    </w:p>
    <w:p w14:paraId="6F101F36" w14:textId="77777777" w:rsidR="000A2B30" w:rsidRDefault="000A2B30">
      <w:pPr>
        <w:rPr>
          <w:rFonts w:ascii="宋体" w:hAnsi="宋体"/>
          <w:szCs w:val="21"/>
        </w:rPr>
      </w:pPr>
    </w:p>
    <w:p w14:paraId="588A5B6B" w14:textId="77777777" w:rsidR="000A2B30" w:rsidRDefault="000A2B30">
      <w:pPr>
        <w:pStyle w:val="a6"/>
        <w:rPr>
          <w:sz w:val="21"/>
          <w:szCs w:val="21"/>
        </w:rPr>
      </w:pPr>
    </w:p>
    <w:p w14:paraId="4EE1FB00" w14:textId="77777777" w:rsidR="000A2B30" w:rsidRDefault="000A2B30"/>
    <w:p w14:paraId="4E6714C1" w14:textId="77777777" w:rsidR="000A2B30" w:rsidRDefault="006C71F1">
      <w:pPr>
        <w:pStyle w:val="4"/>
        <w:widowControl w:val="0"/>
        <w:overflowPunct w:val="0"/>
        <w:spacing w:line="240" w:lineRule="auto"/>
        <w:rPr>
          <w:rFonts w:ascii="宋体" w:hAnsi="宋体"/>
          <w:sz w:val="21"/>
          <w:szCs w:val="21"/>
        </w:rPr>
      </w:pPr>
      <w:bookmarkStart w:id="286" w:name="_Toc8279"/>
      <w:bookmarkStart w:id="287" w:name="_Toc14972"/>
      <w:bookmarkStart w:id="288" w:name="_Toc12922"/>
      <w:bookmarkStart w:id="289" w:name="_Toc15294"/>
      <w:r>
        <w:rPr>
          <w:rFonts w:ascii="宋体" w:hAnsi="宋体" w:hint="eastAsia"/>
          <w:sz w:val="21"/>
          <w:szCs w:val="21"/>
        </w:rPr>
        <w:lastRenderedPageBreak/>
        <w:t>附件</w:t>
      </w:r>
      <w:r>
        <w:rPr>
          <w:rFonts w:ascii="宋体" w:hAnsi="宋体" w:hint="eastAsia"/>
          <w:sz w:val="21"/>
          <w:szCs w:val="21"/>
        </w:rPr>
        <w:t>13.</w:t>
      </w:r>
      <w:r>
        <w:rPr>
          <w:rFonts w:ascii="宋体" w:hAnsi="宋体" w:hint="eastAsia"/>
          <w:sz w:val="21"/>
          <w:szCs w:val="21"/>
        </w:rPr>
        <w:t>商务需求条款偏离表格式</w:t>
      </w:r>
      <w:bookmarkEnd w:id="286"/>
      <w:bookmarkEnd w:id="287"/>
      <w:bookmarkEnd w:id="288"/>
      <w:bookmarkEnd w:id="289"/>
    </w:p>
    <w:p w14:paraId="6393FD36" w14:textId="77777777" w:rsidR="000A2B30" w:rsidRDefault="000A2B30">
      <w:pPr>
        <w:jc w:val="center"/>
        <w:rPr>
          <w:rFonts w:ascii="兰米黑体" w:eastAsia="兰米黑体"/>
          <w:sz w:val="28"/>
          <w:szCs w:val="28"/>
        </w:rPr>
      </w:pPr>
    </w:p>
    <w:p w14:paraId="3F65FD4C" w14:textId="77777777" w:rsidR="000A2B30" w:rsidRDefault="006C71F1">
      <w:pPr>
        <w:jc w:val="center"/>
        <w:rPr>
          <w:rFonts w:ascii="兰米黑体" w:eastAsia="兰米黑体"/>
          <w:sz w:val="28"/>
          <w:szCs w:val="28"/>
        </w:rPr>
      </w:pPr>
      <w:r>
        <w:rPr>
          <w:rFonts w:ascii="兰米黑体" w:eastAsia="兰米黑体" w:hint="eastAsia"/>
          <w:sz w:val="28"/>
          <w:szCs w:val="28"/>
        </w:rPr>
        <w:t>商务需求条款偏离表</w:t>
      </w:r>
    </w:p>
    <w:tbl>
      <w:tblPr>
        <w:tblW w:w="8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620"/>
        <w:gridCol w:w="1360"/>
        <w:gridCol w:w="1587"/>
        <w:gridCol w:w="1133"/>
        <w:gridCol w:w="1730"/>
      </w:tblGrid>
      <w:tr w:rsidR="000A2B30" w14:paraId="4AAE4D3F" w14:textId="77777777">
        <w:trPr>
          <w:trHeight w:val="662"/>
        </w:trPr>
        <w:tc>
          <w:tcPr>
            <w:tcW w:w="1008" w:type="dxa"/>
            <w:vAlign w:val="center"/>
          </w:tcPr>
          <w:p w14:paraId="46B3300A" w14:textId="77777777" w:rsidR="000A2B30" w:rsidRDefault="006C71F1">
            <w:pPr>
              <w:jc w:val="center"/>
              <w:rPr>
                <w:rFonts w:ascii="宋体" w:hAnsi="宋体"/>
                <w:szCs w:val="21"/>
              </w:rPr>
            </w:pPr>
            <w:r>
              <w:rPr>
                <w:rFonts w:ascii="宋体" w:hAnsi="宋体" w:hint="eastAsia"/>
                <w:szCs w:val="21"/>
              </w:rPr>
              <w:t>序号</w:t>
            </w:r>
          </w:p>
        </w:tc>
        <w:tc>
          <w:tcPr>
            <w:tcW w:w="1620" w:type="dxa"/>
            <w:vAlign w:val="center"/>
          </w:tcPr>
          <w:p w14:paraId="6346CAE5" w14:textId="77777777" w:rsidR="000A2B30" w:rsidRDefault="006C71F1">
            <w:pPr>
              <w:jc w:val="center"/>
              <w:rPr>
                <w:rFonts w:ascii="宋体" w:hAnsi="宋体"/>
                <w:szCs w:val="21"/>
              </w:rPr>
            </w:pPr>
            <w:r>
              <w:rPr>
                <w:rFonts w:ascii="宋体" w:hAnsi="宋体" w:hint="eastAsia"/>
                <w:szCs w:val="21"/>
              </w:rPr>
              <w:t>服务项目名称</w:t>
            </w:r>
          </w:p>
        </w:tc>
        <w:tc>
          <w:tcPr>
            <w:tcW w:w="1360" w:type="dxa"/>
            <w:vAlign w:val="center"/>
          </w:tcPr>
          <w:p w14:paraId="2DE2962C" w14:textId="77777777" w:rsidR="000A2B30" w:rsidRDefault="006C71F1">
            <w:pPr>
              <w:jc w:val="center"/>
              <w:rPr>
                <w:rFonts w:ascii="宋体" w:hAnsi="宋体"/>
                <w:szCs w:val="21"/>
              </w:rPr>
            </w:pPr>
            <w:r>
              <w:rPr>
                <w:rFonts w:ascii="宋体" w:hAnsi="宋体" w:hint="eastAsia"/>
                <w:szCs w:val="21"/>
              </w:rPr>
              <w:t>采购要求</w:t>
            </w:r>
          </w:p>
        </w:tc>
        <w:tc>
          <w:tcPr>
            <w:tcW w:w="1587" w:type="dxa"/>
            <w:vAlign w:val="center"/>
          </w:tcPr>
          <w:p w14:paraId="68A7EDCC" w14:textId="77777777" w:rsidR="000A2B30" w:rsidRDefault="006C71F1">
            <w:pPr>
              <w:jc w:val="center"/>
              <w:rPr>
                <w:rFonts w:ascii="宋体" w:hAnsi="宋体"/>
                <w:szCs w:val="21"/>
              </w:rPr>
            </w:pPr>
            <w:r>
              <w:rPr>
                <w:rFonts w:ascii="宋体" w:hAnsi="宋体" w:hint="eastAsia"/>
                <w:szCs w:val="21"/>
              </w:rPr>
              <w:t>投标实际响应</w:t>
            </w:r>
          </w:p>
        </w:tc>
        <w:tc>
          <w:tcPr>
            <w:tcW w:w="1133" w:type="dxa"/>
            <w:vAlign w:val="center"/>
          </w:tcPr>
          <w:p w14:paraId="0D5AA6D2" w14:textId="77777777" w:rsidR="000A2B30" w:rsidRDefault="006C71F1">
            <w:pPr>
              <w:jc w:val="center"/>
              <w:rPr>
                <w:rFonts w:ascii="宋体" w:hAnsi="宋体"/>
                <w:szCs w:val="21"/>
              </w:rPr>
            </w:pPr>
            <w:r>
              <w:rPr>
                <w:rFonts w:ascii="宋体" w:hAnsi="宋体" w:hint="eastAsia"/>
                <w:szCs w:val="21"/>
              </w:rPr>
              <w:t>是否偏离</w:t>
            </w:r>
          </w:p>
        </w:tc>
        <w:tc>
          <w:tcPr>
            <w:tcW w:w="1730" w:type="dxa"/>
            <w:vAlign w:val="center"/>
          </w:tcPr>
          <w:p w14:paraId="69BE757E" w14:textId="77777777" w:rsidR="000A2B30" w:rsidRDefault="006C71F1">
            <w:pPr>
              <w:jc w:val="center"/>
              <w:rPr>
                <w:rFonts w:ascii="宋体" w:hAnsi="宋体"/>
                <w:szCs w:val="21"/>
              </w:rPr>
            </w:pPr>
            <w:r>
              <w:rPr>
                <w:rFonts w:ascii="宋体" w:hAnsi="宋体" w:hint="eastAsia"/>
                <w:szCs w:val="21"/>
              </w:rPr>
              <w:t>说明</w:t>
            </w:r>
          </w:p>
        </w:tc>
      </w:tr>
      <w:tr w:rsidR="000A2B30" w14:paraId="4A078E37" w14:textId="77777777">
        <w:tc>
          <w:tcPr>
            <w:tcW w:w="1008" w:type="dxa"/>
            <w:vAlign w:val="center"/>
          </w:tcPr>
          <w:p w14:paraId="1BD64800" w14:textId="77777777" w:rsidR="000A2B30" w:rsidRDefault="000A2B30">
            <w:pPr>
              <w:jc w:val="center"/>
              <w:rPr>
                <w:rFonts w:ascii="宋体" w:hAnsi="宋体"/>
                <w:szCs w:val="21"/>
              </w:rPr>
            </w:pPr>
          </w:p>
        </w:tc>
        <w:tc>
          <w:tcPr>
            <w:tcW w:w="1620" w:type="dxa"/>
            <w:vAlign w:val="center"/>
          </w:tcPr>
          <w:p w14:paraId="0694E0E0" w14:textId="77777777" w:rsidR="000A2B30" w:rsidRDefault="000A2B30">
            <w:pPr>
              <w:jc w:val="center"/>
              <w:rPr>
                <w:rFonts w:ascii="宋体" w:hAnsi="宋体"/>
                <w:szCs w:val="21"/>
              </w:rPr>
            </w:pPr>
          </w:p>
        </w:tc>
        <w:tc>
          <w:tcPr>
            <w:tcW w:w="1360" w:type="dxa"/>
            <w:vAlign w:val="center"/>
          </w:tcPr>
          <w:p w14:paraId="18839FAF" w14:textId="77777777" w:rsidR="000A2B30" w:rsidRDefault="000A2B30">
            <w:pPr>
              <w:jc w:val="center"/>
              <w:rPr>
                <w:rFonts w:ascii="宋体" w:hAnsi="宋体"/>
                <w:szCs w:val="21"/>
              </w:rPr>
            </w:pPr>
          </w:p>
        </w:tc>
        <w:tc>
          <w:tcPr>
            <w:tcW w:w="1587" w:type="dxa"/>
            <w:vAlign w:val="center"/>
          </w:tcPr>
          <w:p w14:paraId="0C91B9CB" w14:textId="77777777" w:rsidR="000A2B30" w:rsidRDefault="000A2B30">
            <w:pPr>
              <w:jc w:val="center"/>
              <w:rPr>
                <w:rFonts w:ascii="宋体" w:hAnsi="宋体"/>
                <w:szCs w:val="21"/>
              </w:rPr>
            </w:pPr>
          </w:p>
        </w:tc>
        <w:tc>
          <w:tcPr>
            <w:tcW w:w="1133" w:type="dxa"/>
            <w:vAlign w:val="center"/>
          </w:tcPr>
          <w:p w14:paraId="4D916395" w14:textId="77777777" w:rsidR="000A2B30" w:rsidRDefault="000A2B30">
            <w:pPr>
              <w:jc w:val="center"/>
              <w:rPr>
                <w:rFonts w:ascii="宋体" w:hAnsi="宋体"/>
                <w:szCs w:val="21"/>
              </w:rPr>
            </w:pPr>
          </w:p>
        </w:tc>
        <w:tc>
          <w:tcPr>
            <w:tcW w:w="1730" w:type="dxa"/>
            <w:vAlign w:val="center"/>
          </w:tcPr>
          <w:p w14:paraId="5DA625DE" w14:textId="77777777" w:rsidR="000A2B30" w:rsidRDefault="000A2B30">
            <w:pPr>
              <w:jc w:val="center"/>
              <w:rPr>
                <w:rFonts w:ascii="宋体" w:hAnsi="宋体"/>
                <w:szCs w:val="21"/>
              </w:rPr>
            </w:pPr>
          </w:p>
        </w:tc>
      </w:tr>
      <w:tr w:rsidR="000A2B30" w14:paraId="094C09F8" w14:textId="77777777">
        <w:tc>
          <w:tcPr>
            <w:tcW w:w="1008" w:type="dxa"/>
            <w:vAlign w:val="center"/>
          </w:tcPr>
          <w:p w14:paraId="1EE7A248" w14:textId="77777777" w:rsidR="000A2B30" w:rsidRDefault="000A2B30">
            <w:pPr>
              <w:jc w:val="center"/>
              <w:rPr>
                <w:rFonts w:ascii="宋体" w:hAnsi="宋体"/>
                <w:szCs w:val="21"/>
              </w:rPr>
            </w:pPr>
          </w:p>
        </w:tc>
        <w:tc>
          <w:tcPr>
            <w:tcW w:w="1620" w:type="dxa"/>
            <w:vAlign w:val="center"/>
          </w:tcPr>
          <w:p w14:paraId="374976E1" w14:textId="77777777" w:rsidR="000A2B30" w:rsidRDefault="000A2B30">
            <w:pPr>
              <w:jc w:val="center"/>
              <w:rPr>
                <w:rFonts w:ascii="宋体" w:hAnsi="宋体"/>
                <w:szCs w:val="21"/>
              </w:rPr>
            </w:pPr>
          </w:p>
        </w:tc>
        <w:tc>
          <w:tcPr>
            <w:tcW w:w="1360" w:type="dxa"/>
            <w:vAlign w:val="center"/>
          </w:tcPr>
          <w:p w14:paraId="18625D99" w14:textId="77777777" w:rsidR="000A2B30" w:rsidRDefault="000A2B30">
            <w:pPr>
              <w:jc w:val="center"/>
              <w:rPr>
                <w:rFonts w:ascii="宋体" w:hAnsi="宋体"/>
                <w:szCs w:val="21"/>
              </w:rPr>
            </w:pPr>
          </w:p>
        </w:tc>
        <w:tc>
          <w:tcPr>
            <w:tcW w:w="1587" w:type="dxa"/>
            <w:vAlign w:val="center"/>
          </w:tcPr>
          <w:p w14:paraId="10AD717B" w14:textId="77777777" w:rsidR="000A2B30" w:rsidRDefault="000A2B30">
            <w:pPr>
              <w:jc w:val="center"/>
              <w:rPr>
                <w:rFonts w:ascii="宋体" w:hAnsi="宋体"/>
                <w:szCs w:val="21"/>
              </w:rPr>
            </w:pPr>
          </w:p>
        </w:tc>
        <w:tc>
          <w:tcPr>
            <w:tcW w:w="1133" w:type="dxa"/>
            <w:vAlign w:val="center"/>
          </w:tcPr>
          <w:p w14:paraId="68E72651" w14:textId="77777777" w:rsidR="000A2B30" w:rsidRDefault="000A2B30">
            <w:pPr>
              <w:jc w:val="center"/>
              <w:rPr>
                <w:rFonts w:ascii="宋体" w:hAnsi="宋体"/>
                <w:szCs w:val="21"/>
              </w:rPr>
            </w:pPr>
          </w:p>
        </w:tc>
        <w:tc>
          <w:tcPr>
            <w:tcW w:w="1730" w:type="dxa"/>
            <w:vAlign w:val="center"/>
          </w:tcPr>
          <w:p w14:paraId="06B5D8D5" w14:textId="77777777" w:rsidR="000A2B30" w:rsidRDefault="000A2B30">
            <w:pPr>
              <w:jc w:val="center"/>
              <w:rPr>
                <w:rFonts w:ascii="宋体" w:hAnsi="宋体"/>
                <w:szCs w:val="21"/>
              </w:rPr>
            </w:pPr>
          </w:p>
        </w:tc>
      </w:tr>
      <w:tr w:rsidR="000A2B30" w14:paraId="2A337399" w14:textId="77777777">
        <w:tc>
          <w:tcPr>
            <w:tcW w:w="1008" w:type="dxa"/>
            <w:vAlign w:val="center"/>
          </w:tcPr>
          <w:p w14:paraId="45273779" w14:textId="77777777" w:rsidR="000A2B30" w:rsidRDefault="000A2B30">
            <w:pPr>
              <w:jc w:val="center"/>
              <w:rPr>
                <w:rFonts w:ascii="宋体" w:hAnsi="宋体"/>
                <w:szCs w:val="21"/>
              </w:rPr>
            </w:pPr>
          </w:p>
        </w:tc>
        <w:tc>
          <w:tcPr>
            <w:tcW w:w="1620" w:type="dxa"/>
            <w:vAlign w:val="center"/>
          </w:tcPr>
          <w:p w14:paraId="0C8808A2" w14:textId="77777777" w:rsidR="000A2B30" w:rsidRDefault="000A2B30">
            <w:pPr>
              <w:jc w:val="center"/>
              <w:rPr>
                <w:rFonts w:ascii="宋体" w:hAnsi="宋体"/>
                <w:szCs w:val="21"/>
              </w:rPr>
            </w:pPr>
          </w:p>
        </w:tc>
        <w:tc>
          <w:tcPr>
            <w:tcW w:w="1360" w:type="dxa"/>
            <w:vAlign w:val="center"/>
          </w:tcPr>
          <w:p w14:paraId="59BFE300" w14:textId="77777777" w:rsidR="000A2B30" w:rsidRDefault="000A2B30">
            <w:pPr>
              <w:jc w:val="center"/>
              <w:rPr>
                <w:rFonts w:ascii="宋体" w:hAnsi="宋体"/>
                <w:szCs w:val="21"/>
              </w:rPr>
            </w:pPr>
          </w:p>
        </w:tc>
        <w:tc>
          <w:tcPr>
            <w:tcW w:w="1587" w:type="dxa"/>
            <w:vAlign w:val="center"/>
          </w:tcPr>
          <w:p w14:paraId="31746106" w14:textId="77777777" w:rsidR="000A2B30" w:rsidRDefault="000A2B30">
            <w:pPr>
              <w:jc w:val="center"/>
              <w:rPr>
                <w:rFonts w:ascii="宋体" w:hAnsi="宋体"/>
                <w:szCs w:val="21"/>
              </w:rPr>
            </w:pPr>
          </w:p>
        </w:tc>
        <w:tc>
          <w:tcPr>
            <w:tcW w:w="1133" w:type="dxa"/>
            <w:vAlign w:val="center"/>
          </w:tcPr>
          <w:p w14:paraId="58BAFDD7" w14:textId="77777777" w:rsidR="000A2B30" w:rsidRDefault="000A2B30">
            <w:pPr>
              <w:jc w:val="center"/>
              <w:rPr>
                <w:rFonts w:ascii="宋体" w:hAnsi="宋体"/>
                <w:szCs w:val="21"/>
              </w:rPr>
            </w:pPr>
          </w:p>
        </w:tc>
        <w:tc>
          <w:tcPr>
            <w:tcW w:w="1730" w:type="dxa"/>
            <w:vAlign w:val="center"/>
          </w:tcPr>
          <w:p w14:paraId="18A91912" w14:textId="77777777" w:rsidR="000A2B30" w:rsidRDefault="000A2B30">
            <w:pPr>
              <w:jc w:val="center"/>
              <w:rPr>
                <w:rFonts w:ascii="宋体" w:hAnsi="宋体"/>
                <w:szCs w:val="21"/>
              </w:rPr>
            </w:pPr>
          </w:p>
        </w:tc>
      </w:tr>
      <w:tr w:rsidR="000A2B30" w14:paraId="52128137" w14:textId="77777777">
        <w:tc>
          <w:tcPr>
            <w:tcW w:w="1008" w:type="dxa"/>
            <w:vAlign w:val="center"/>
          </w:tcPr>
          <w:p w14:paraId="12E686EE" w14:textId="77777777" w:rsidR="000A2B30" w:rsidRDefault="000A2B30">
            <w:pPr>
              <w:jc w:val="center"/>
              <w:rPr>
                <w:rFonts w:ascii="宋体" w:hAnsi="宋体"/>
                <w:szCs w:val="21"/>
              </w:rPr>
            </w:pPr>
          </w:p>
        </w:tc>
        <w:tc>
          <w:tcPr>
            <w:tcW w:w="1620" w:type="dxa"/>
            <w:vAlign w:val="center"/>
          </w:tcPr>
          <w:p w14:paraId="30D323D7" w14:textId="77777777" w:rsidR="000A2B30" w:rsidRDefault="000A2B30">
            <w:pPr>
              <w:jc w:val="center"/>
              <w:rPr>
                <w:rFonts w:ascii="宋体" w:hAnsi="宋体"/>
                <w:szCs w:val="21"/>
              </w:rPr>
            </w:pPr>
          </w:p>
        </w:tc>
        <w:tc>
          <w:tcPr>
            <w:tcW w:w="1360" w:type="dxa"/>
            <w:vAlign w:val="center"/>
          </w:tcPr>
          <w:p w14:paraId="2F12BE9B" w14:textId="77777777" w:rsidR="000A2B30" w:rsidRDefault="000A2B30">
            <w:pPr>
              <w:jc w:val="center"/>
              <w:rPr>
                <w:rFonts w:ascii="宋体" w:hAnsi="宋体"/>
                <w:szCs w:val="21"/>
              </w:rPr>
            </w:pPr>
          </w:p>
        </w:tc>
        <w:tc>
          <w:tcPr>
            <w:tcW w:w="1587" w:type="dxa"/>
            <w:vAlign w:val="center"/>
          </w:tcPr>
          <w:p w14:paraId="7D270F6E" w14:textId="77777777" w:rsidR="000A2B30" w:rsidRDefault="000A2B30">
            <w:pPr>
              <w:jc w:val="center"/>
              <w:rPr>
                <w:rFonts w:ascii="宋体" w:hAnsi="宋体"/>
                <w:szCs w:val="21"/>
              </w:rPr>
            </w:pPr>
          </w:p>
        </w:tc>
        <w:tc>
          <w:tcPr>
            <w:tcW w:w="1133" w:type="dxa"/>
            <w:vAlign w:val="center"/>
          </w:tcPr>
          <w:p w14:paraId="5E87E7F8" w14:textId="77777777" w:rsidR="000A2B30" w:rsidRDefault="000A2B30">
            <w:pPr>
              <w:jc w:val="center"/>
              <w:rPr>
                <w:rFonts w:ascii="宋体" w:hAnsi="宋体"/>
                <w:szCs w:val="21"/>
              </w:rPr>
            </w:pPr>
          </w:p>
        </w:tc>
        <w:tc>
          <w:tcPr>
            <w:tcW w:w="1730" w:type="dxa"/>
            <w:vAlign w:val="center"/>
          </w:tcPr>
          <w:p w14:paraId="1EDAFC6C" w14:textId="77777777" w:rsidR="000A2B30" w:rsidRDefault="000A2B30">
            <w:pPr>
              <w:jc w:val="center"/>
              <w:rPr>
                <w:rFonts w:ascii="宋体" w:hAnsi="宋体"/>
                <w:szCs w:val="21"/>
              </w:rPr>
            </w:pPr>
          </w:p>
        </w:tc>
      </w:tr>
      <w:tr w:rsidR="000A2B30" w14:paraId="3609948C" w14:textId="77777777">
        <w:tc>
          <w:tcPr>
            <w:tcW w:w="1008" w:type="dxa"/>
            <w:vAlign w:val="center"/>
          </w:tcPr>
          <w:p w14:paraId="2AF40DD9" w14:textId="77777777" w:rsidR="000A2B30" w:rsidRDefault="000A2B30">
            <w:pPr>
              <w:jc w:val="center"/>
              <w:rPr>
                <w:rFonts w:ascii="宋体" w:hAnsi="宋体"/>
                <w:szCs w:val="21"/>
              </w:rPr>
            </w:pPr>
          </w:p>
        </w:tc>
        <w:tc>
          <w:tcPr>
            <w:tcW w:w="1620" w:type="dxa"/>
            <w:vAlign w:val="center"/>
          </w:tcPr>
          <w:p w14:paraId="6FC402C3" w14:textId="77777777" w:rsidR="000A2B30" w:rsidRDefault="000A2B30">
            <w:pPr>
              <w:jc w:val="center"/>
              <w:rPr>
                <w:rFonts w:ascii="宋体" w:hAnsi="宋体"/>
                <w:szCs w:val="21"/>
              </w:rPr>
            </w:pPr>
          </w:p>
        </w:tc>
        <w:tc>
          <w:tcPr>
            <w:tcW w:w="1360" w:type="dxa"/>
            <w:vAlign w:val="center"/>
          </w:tcPr>
          <w:p w14:paraId="4DAAF73D" w14:textId="77777777" w:rsidR="000A2B30" w:rsidRDefault="000A2B30">
            <w:pPr>
              <w:jc w:val="center"/>
              <w:rPr>
                <w:rFonts w:ascii="宋体" w:hAnsi="宋体"/>
                <w:szCs w:val="21"/>
              </w:rPr>
            </w:pPr>
          </w:p>
        </w:tc>
        <w:tc>
          <w:tcPr>
            <w:tcW w:w="1587" w:type="dxa"/>
            <w:vAlign w:val="center"/>
          </w:tcPr>
          <w:p w14:paraId="32DBB780" w14:textId="77777777" w:rsidR="000A2B30" w:rsidRDefault="000A2B30">
            <w:pPr>
              <w:jc w:val="center"/>
              <w:rPr>
                <w:rFonts w:ascii="宋体" w:hAnsi="宋体"/>
                <w:szCs w:val="21"/>
              </w:rPr>
            </w:pPr>
          </w:p>
        </w:tc>
        <w:tc>
          <w:tcPr>
            <w:tcW w:w="1133" w:type="dxa"/>
            <w:vAlign w:val="center"/>
          </w:tcPr>
          <w:p w14:paraId="321B8942" w14:textId="77777777" w:rsidR="000A2B30" w:rsidRDefault="000A2B30">
            <w:pPr>
              <w:jc w:val="center"/>
              <w:rPr>
                <w:rFonts w:ascii="宋体" w:hAnsi="宋体"/>
                <w:szCs w:val="21"/>
              </w:rPr>
            </w:pPr>
          </w:p>
        </w:tc>
        <w:tc>
          <w:tcPr>
            <w:tcW w:w="1730" w:type="dxa"/>
            <w:vAlign w:val="center"/>
          </w:tcPr>
          <w:p w14:paraId="656D880F" w14:textId="77777777" w:rsidR="000A2B30" w:rsidRDefault="000A2B30">
            <w:pPr>
              <w:jc w:val="center"/>
              <w:rPr>
                <w:rFonts w:ascii="宋体" w:hAnsi="宋体"/>
                <w:szCs w:val="21"/>
              </w:rPr>
            </w:pPr>
          </w:p>
        </w:tc>
      </w:tr>
      <w:tr w:rsidR="000A2B30" w14:paraId="115D1796" w14:textId="77777777">
        <w:tc>
          <w:tcPr>
            <w:tcW w:w="1008" w:type="dxa"/>
            <w:vAlign w:val="center"/>
          </w:tcPr>
          <w:p w14:paraId="28948452" w14:textId="77777777" w:rsidR="000A2B30" w:rsidRDefault="000A2B30">
            <w:pPr>
              <w:jc w:val="center"/>
              <w:rPr>
                <w:rFonts w:ascii="宋体" w:hAnsi="宋体"/>
                <w:szCs w:val="21"/>
              </w:rPr>
            </w:pPr>
          </w:p>
        </w:tc>
        <w:tc>
          <w:tcPr>
            <w:tcW w:w="1620" w:type="dxa"/>
            <w:vAlign w:val="center"/>
          </w:tcPr>
          <w:p w14:paraId="64A4FFE0" w14:textId="77777777" w:rsidR="000A2B30" w:rsidRDefault="000A2B30">
            <w:pPr>
              <w:jc w:val="center"/>
              <w:rPr>
                <w:rFonts w:ascii="宋体" w:hAnsi="宋体"/>
                <w:szCs w:val="21"/>
              </w:rPr>
            </w:pPr>
          </w:p>
        </w:tc>
        <w:tc>
          <w:tcPr>
            <w:tcW w:w="1360" w:type="dxa"/>
            <w:vAlign w:val="center"/>
          </w:tcPr>
          <w:p w14:paraId="28F91628" w14:textId="77777777" w:rsidR="000A2B30" w:rsidRDefault="000A2B30">
            <w:pPr>
              <w:jc w:val="center"/>
              <w:rPr>
                <w:rFonts w:ascii="宋体" w:hAnsi="宋体"/>
                <w:szCs w:val="21"/>
              </w:rPr>
            </w:pPr>
          </w:p>
        </w:tc>
        <w:tc>
          <w:tcPr>
            <w:tcW w:w="1587" w:type="dxa"/>
            <w:vAlign w:val="center"/>
          </w:tcPr>
          <w:p w14:paraId="76D3D7F1" w14:textId="77777777" w:rsidR="000A2B30" w:rsidRDefault="000A2B30">
            <w:pPr>
              <w:jc w:val="center"/>
              <w:rPr>
                <w:rFonts w:ascii="宋体" w:hAnsi="宋体"/>
                <w:szCs w:val="21"/>
              </w:rPr>
            </w:pPr>
          </w:p>
        </w:tc>
        <w:tc>
          <w:tcPr>
            <w:tcW w:w="1133" w:type="dxa"/>
            <w:vAlign w:val="center"/>
          </w:tcPr>
          <w:p w14:paraId="38102978" w14:textId="77777777" w:rsidR="000A2B30" w:rsidRDefault="000A2B30">
            <w:pPr>
              <w:jc w:val="center"/>
              <w:rPr>
                <w:rFonts w:ascii="宋体" w:hAnsi="宋体"/>
                <w:szCs w:val="21"/>
              </w:rPr>
            </w:pPr>
          </w:p>
        </w:tc>
        <w:tc>
          <w:tcPr>
            <w:tcW w:w="1730" w:type="dxa"/>
            <w:vAlign w:val="center"/>
          </w:tcPr>
          <w:p w14:paraId="5F13B03E" w14:textId="77777777" w:rsidR="000A2B30" w:rsidRDefault="000A2B30">
            <w:pPr>
              <w:jc w:val="center"/>
              <w:rPr>
                <w:rFonts w:ascii="宋体" w:hAnsi="宋体"/>
                <w:szCs w:val="21"/>
              </w:rPr>
            </w:pPr>
          </w:p>
        </w:tc>
      </w:tr>
      <w:tr w:rsidR="000A2B30" w14:paraId="2EFD97BB" w14:textId="77777777">
        <w:tc>
          <w:tcPr>
            <w:tcW w:w="1008" w:type="dxa"/>
            <w:vAlign w:val="center"/>
          </w:tcPr>
          <w:p w14:paraId="3B5E9FE6" w14:textId="77777777" w:rsidR="000A2B30" w:rsidRDefault="000A2B30">
            <w:pPr>
              <w:jc w:val="center"/>
              <w:rPr>
                <w:rFonts w:ascii="宋体" w:hAnsi="宋体"/>
                <w:szCs w:val="21"/>
              </w:rPr>
            </w:pPr>
          </w:p>
        </w:tc>
        <w:tc>
          <w:tcPr>
            <w:tcW w:w="1620" w:type="dxa"/>
            <w:vAlign w:val="center"/>
          </w:tcPr>
          <w:p w14:paraId="3828FC31" w14:textId="77777777" w:rsidR="000A2B30" w:rsidRDefault="000A2B30">
            <w:pPr>
              <w:jc w:val="center"/>
              <w:rPr>
                <w:rFonts w:ascii="宋体" w:hAnsi="宋体"/>
                <w:szCs w:val="21"/>
              </w:rPr>
            </w:pPr>
          </w:p>
        </w:tc>
        <w:tc>
          <w:tcPr>
            <w:tcW w:w="1360" w:type="dxa"/>
            <w:vAlign w:val="center"/>
          </w:tcPr>
          <w:p w14:paraId="175FC223" w14:textId="77777777" w:rsidR="000A2B30" w:rsidRDefault="000A2B30">
            <w:pPr>
              <w:jc w:val="center"/>
              <w:rPr>
                <w:rFonts w:ascii="宋体" w:hAnsi="宋体"/>
                <w:szCs w:val="21"/>
              </w:rPr>
            </w:pPr>
          </w:p>
        </w:tc>
        <w:tc>
          <w:tcPr>
            <w:tcW w:w="1587" w:type="dxa"/>
            <w:vAlign w:val="center"/>
          </w:tcPr>
          <w:p w14:paraId="4FA7867D" w14:textId="77777777" w:rsidR="000A2B30" w:rsidRDefault="000A2B30">
            <w:pPr>
              <w:jc w:val="center"/>
              <w:rPr>
                <w:rFonts w:ascii="宋体" w:hAnsi="宋体"/>
                <w:szCs w:val="21"/>
              </w:rPr>
            </w:pPr>
          </w:p>
        </w:tc>
        <w:tc>
          <w:tcPr>
            <w:tcW w:w="1133" w:type="dxa"/>
            <w:vAlign w:val="center"/>
          </w:tcPr>
          <w:p w14:paraId="68DF5814" w14:textId="77777777" w:rsidR="000A2B30" w:rsidRDefault="000A2B30">
            <w:pPr>
              <w:jc w:val="center"/>
              <w:rPr>
                <w:rFonts w:ascii="宋体" w:hAnsi="宋体"/>
                <w:szCs w:val="21"/>
              </w:rPr>
            </w:pPr>
          </w:p>
        </w:tc>
        <w:tc>
          <w:tcPr>
            <w:tcW w:w="1730" w:type="dxa"/>
            <w:vAlign w:val="center"/>
          </w:tcPr>
          <w:p w14:paraId="5B42DBF8" w14:textId="77777777" w:rsidR="000A2B30" w:rsidRDefault="000A2B30">
            <w:pPr>
              <w:jc w:val="center"/>
              <w:rPr>
                <w:rFonts w:ascii="宋体" w:hAnsi="宋体"/>
                <w:szCs w:val="21"/>
              </w:rPr>
            </w:pPr>
          </w:p>
        </w:tc>
      </w:tr>
      <w:tr w:rsidR="000A2B30" w14:paraId="65C6A0FB" w14:textId="77777777">
        <w:tc>
          <w:tcPr>
            <w:tcW w:w="1008" w:type="dxa"/>
            <w:vAlign w:val="center"/>
          </w:tcPr>
          <w:p w14:paraId="51B2A438" w14:textId="77777777" w:rsidR="000A2B30" w:rsidRDefault="000A2B30">
            <w:pPr>
              <w:jc w:val="center"/>
              <w:rPr>
                <w:rFonts w:ascii="宋体" w:hAnsi="宋体"/>
                <w:szCs w:val="21"/>
              </w:rPr>
            </w:pPr>
          </w:p>
        </w:tc>
        <w:tc>
          <w:tcPr>
            <w:tcW w:w="1620" w:type="dxa"/>
            <w:vAlign w:val="center"/>
          </w:tcPr>
          <w:p w14:paraId="4D52D687" w14:textId="77777777" w:rsidR="000A2B30" w:rsidRDefault="000A2B30">
            <w:pPr>
              <w:jc w:val="center"/>
              <w:rPr>
                <w:rFonts w:ascii="宋体" w:hAnsi="宋体"/>
                <w:szCs w:val="21"/>
              </w:rPr>
            </w:pPr>
          </w:p>
        </w:tc>
        <w:tc>
          <w:tcPr>
            <w:tcW w:w="1360" w:type="dxa"/>
            <w:vAlign w:val="center"/>
          </w:tcPr>
          <w:p w14:paraId="7DFCDF3E" w14:textId="77777777" w:rsidR="000A2B30" w:rsidRDefault="000A2B30">
            <w:pPr>
              <w:jc w:val="center"/>
              <w:rPr>
                <w:rFonts w:ascii="宋体" w:hAnsi="宋体"/>
                <w:szCs w:val="21"/>
              </w:rPr>
            </w:pPr>
          </w:p>
        </w:tc>
        <w:tc>
          <w:tcPr>
            <w:tcW w:w="1587" w:type="dxa"/>
            <w:vAlign w:val="center"/>
          </w:tcPr>
          <w:p w14:paraId="690D446F" w14:textId="77777777" w:rsidR="000A2B30" w:rsidRDefault="000A2B30">
            <w:pPr>
              <w:jc w:val="center"/>
              <w:rPr>
                <w:rFonts w:ascii="宋体" w:hAnsi="宋体"/>
                <w:szCs w:val="21"/>
              </w:rPr>
            </w:pPr>
          </w:p>
        </w:tc>
        <w:tc>
          <w:tcPr>
            <w:tcW w:w="1133" w:type="dxa"/>
            <w:vAlign w:val="center"/>
          </w:tcPr>
          <w:p w14:paraId="3D073A5B" w14:textId="77777777" w:rsidR="000A2B30" w:rsidRDefault="000A2B30">
            <w:pPr>
              <w:jc w:val="center"/>
              <w:rPr>
                <w:rFonts w:ascii="宋体" w:hAnsi="宋体"/>
                <w:szCs w:val="21"/>
              </w:rPr>
            </w:pPr>
          </w:p>
        </w:tc>
        <w:tc>
          <w:tcPr>
            <w:tcW w:w="1730" w:type="dxa"/>
            <w:vAlign w:val="center"/>
          </w:tcPr>
          <w:p w14:paraId="59567B57" w14:textId="77777777" w:rsidR="000A2B30" w:rsidRDefault="000A2B30">
            <w:pPr>
              <w:jc w:val="center"/>
              <w:rPr>
                <w:rFonts w:ascii="宋体" w:hAnsi="宋体"/>
                <w:szCs w:val="21"/>
              </w:rPr>
            </w:pPr>
          </w:p>
        </w:tc>
      </w:tr>
      <w:tr w:rsidR="000A2B30" w14:paraId="5904360D" w14:textId="77777777">
        <w:tc>
          <w:tcPr>
            <w:tcW w:w="1008" w:type="dxa"/>
            <w:vAlign w:val="center"/>
          </w:tcPr>
          <w:p w14:paraId="101A9800" w14:textId="77777777" w:rsidR="000A2B30" w:rsidRDefault="000A2B30">
            <w:pPr>
              <w:jc w:val="center"/>
              <w:rPr>
                <w:rFonts w:ascii="宋体" w:hAnsi="宋体"/>
                <w:szCs w:val="21"/>
              </w:rPr>
            </w:pPr>
          </w:p>
        </w:tc>
        <w:tc>
          <w:tcPr>
            <w:tcW w:w="1620" w:type="dxa"/>
            <w:vAlign w:val="center"/>
          </w:tcPr>
          <w:p w14:paraId="6745F12B" w14:textId="77777777" w:rsidR="000A2B30" w:rsidRDefault="000A2B30">
            <w:pPr>
              <w:jc w:val="center"/>
              <w:rPr>
                <w:rFonts w:ascii="宋体" w:hAnsi="宋体"/>
                <w:szCs w:val="21"/>
              </w:rPr>
            </w:pPr>
          </w:p>
        </w:tc>
        <w:tc>
          <w:tcPr>
            <w:tcW w:w="1360" w:type="dxa"/>
            <w:vAlign w:val="center"/>
          </w:tcPr>
          <w:p w14:paraId="0141EF2B" w14:textId="77777777" w:rsidR="000A2B30" w:rsidRDefault="000A2B30">
            <w:pPr>
              <w:jc w:val="center"/>
              <w:rPr>
                <w:rFonts w:ascii="宋体" w:hAnsi="宋体"/>
                <w:szCs w:val="21"/>
              </w:rPr>
            </w:pPr>
          </w:p>
        </w:tc>
        <w:tc>
          <w:tcPr>
            <w:tcW w:w="1587" w:type="dxa"/>
            <w:vAlign w:val="center"/>
          </w:tcPr>
          <w:p w14:paraId="5980F15A" w14:textId="77777777" w:rsidR="000A2B30" w:rsidRDefault="000A2B30">
            <w:pPr>
              <w:jc w:val="center"/>
              <w:rPr>
                <w:rFonts w:ascii="宋体" w:hAnsi="宋体"/>
                <w:szCs w:val="21"/>
              </w:rPr>
            </w:pPr>
          </w:p>
        </w:tc>
        <w:tc>
          <w:tcPr>
            <w:tcW w:w="1133" w:type="dxa"/>
            <w:vAlign w:val="center"/>
          </w:tcPr>
          <w:p w14:paraId="42B7F465" w14:textId="77777777" w:rsidR="000A2B30" w:rsidRDefault="000A2B30">
            <w:pPr>
              <w:jc w:val="center"/>
              <w:rPr>
                <w:rFonts w:ascii="宋体" w:hAnsi="宋体"/>
                <w:szCs w:val="21"/>
              </w:rPr>
            </w:pPr>
          </w:p>
        </w:tc>
        <w:tc>
          <w:tcPr>
            <w:tcW w:w="1730" w:type="dxa"/>
            <w:vAlign w:val="center"/>
          </w:tcPr>
          <w:p w14:paraId="26279ECF" w14:textId="77777777" w:rsidR="000A2B30" w:rsidRDefault="000A2B30">
            <w:pPr>
              <w:jc w:val="center"/>
              <w:rPr>
                <w:rFonts w:ascii="宋体" w:hAnsi="宋体"/>
                <w:szCs w:val="21"/>
              </w:rPr>
            </w:pPr>
          </w:p>
        </w:tc>
      </w:tr>
      <w:tr w:rsidR="000A2B30" w14:paraId="735E9458" w14:textId="77777777">
        <w:tc>
          <w:tcPr>
            <w:tcW w:w="1008" w:type="dxa"/>
            <w:vAlign w:val="center"/>
          </w:tcPr>
          <w:p w14:paraId="119A7C2C" w14:textId="77777777" w:rsidR="000A2B30" w:rsidRDefault="000A2B30">
            <w:pPr>
              <w:jc w:val="center"/>
              <w:rPr>
                <w:rFonts w:ascii="宋体" w:hAnsi="宋体"/>
                <w:szCs w:val="21"/>
              </w:rPr>
            </w:pPr>
          </w:p>
        </w:tc>
        <w:tc>
          <w:tcPr>
            <w:tcW w:w="1620" w:type="dxa"/>
            <w:vAlign w:val="center"/>
          </w:tcPr>
          <w:p w14:paraId="6E9A6997" w14:textId="77777777" w:rsidR="000A2B30" w:rsidRDefault="000A2B30">
            <w:pPr>
              <w:jc w:val="center"/>
              <w:rPr>
                <w:rFonts w:ascii="宋体" w:hAnsi="宋体"/>
                <w:szCs w:val="21"/>
              </w:rPr>
            </w:pPr>
          </w:p>
        </w:tc>
        <w:tc>
          <w:tcPr>
            <w:tcW w:w="1360" w:type="dxa"/>
            <w:vAlign w:val="center"/>
          </w:tcPr>
          <w:p w14:paraId="34D1BC3E" w14:textId="77777777" w:rsidR="000A2B30" w:rsidRDefault="000A2B30">
            <w:pPr>
              <w:jc w:val="center"/>
              <w:rPr>
                <w:rFonts w:ascii="宋体" w:hAnsi="宋体"/>
                <w:szCs w:val="21"/>
              </w:rPr>
            </w:pPr>
          </w:p>
        </w:tc>
        <w:tc>
          <w:tcPr>
            <w:tcW w:w="1587" w:type="dxa"/>
            <w:vAlign w:val="center"/>
          </w:tcPr>
          <w:p w14:paraId="6D2F700F" w14:textId="77777777" w:rsidR="000A2B30" w:rsidRDefault="000A2B30">
            <w:pPr>
              <w:jc w:val="center"/>
              <w:rPr>
                <w:rFonts w:ascii="宋体" w:hAnsi="宋体"/>
                <w:szCs w:val="21"/>
              </w:rPr>
            </w:pPr>
          </w:p>
        </w:tc>
        <w:tc>
          <w:tcPr>
            <w:tcW w:w="1133" w:type="dxa"/>
            <w:vAlign w:val="center"/>
          </w:tcPr>
          <w:p w14:paraId="4FEAF1F9" w14:textId="77777777" w:rsidR="000A2B30" w:rsidRDefault="000A2B30">
            <w:pPr>
              <w:jc w:val="center"/>
              <w:rPr>
                <w:rFonts w:ascii="宋体" w:hAnsi="宋体"/>
                <w:szCs w:val="21"/>
              </w:rPr>
            </w:pPr>
          </w:p>
        </w:tc>
        <w:tc>
          <w:tcPr>
            <w:tcW w:w="1730" w:type="dxa"/>
            <w:vAlign w:val="center"/>
          </w:tcPr>
          <w:p w14:paraId="0351C77C" w14:textId="77777777" w:rsidR="000A2B30" w:rsidRDefault="000A2B30">
            <w:pPr>
              <w:jc w:val="center"/>
              <w:rPr>
                <w:rFonts w:ascii="宋体" w:hAnsi="宋体"/>
                <w:szCs w:val="21"/>
              </w:rPr>
            </w:pPr>
          </w:p>
        </w:tc>
      </w:tr>
    </w:tbl>
    <w:p w14:paraId="0E6DEBEF" w14:textId="77777777" w:rsidR="000A2B30" w:rsidRDefault="000A2B30">
      <w:pPr>
        <w:rPr>
          <w:rFonts w:ascii="宋体" w:hAnsi="宋体"/>
          <w:szCs w:val="21"/>
        </w:rPr>
      </w:pPr>
    </w:p>
    <w:p w14:paraId="2A00F2E3" w14:textId="77777777" w:rsidR="000A2B30" w:rsidRDefault="006C71F1">
      <w:pPr>
        <w:rPr>
          <w:rFonts w:ascii="宋体" w:hAnsi="宋体"/>
          <w:szCs w:val="21"/>
        </w:rPr>
      </w:pPr>
      <w:r>
        <w:rPr>
          <w:rFonts w:ascii="宋体" w:hAnsi="宋体" w:hint="eastAsia"/>
          <w:szCs w:val="21"/>
        </w:rPr>
        <w:t>投标人代表签字：</w:t>
      </w:r>
    </w:p>
    <w:p w14:paraId="0172B7C0" w14:textId="77777777" w:rsidR="000A2B30" w:rsidRDefault="006C71F1">
      <w:pPr>
        <w:rPr>
          <w:rFonts w:ascii="宋体" w:hAnsi="宋体"/>
          <w:szCs w:val="21"/>
        </w:rPr>
      </w:pPr>
      <w:r>
        <w:rPr>
          <w:rFonts w:ascii="宋体" w:hAnsi="宋体" w:hint="eastAsia"/>
          <w:szCs w:val="21"/>
        </w:rPr>
        <w:t>投标人盖章：</w:t>
      </w:r>
    </w:p>
    <w:p w14:paraId="28FFE697" w14:textId="77777777" w:rsidR="000A2B30" w:rsidRDefault="000A2B30">
      <w:pPr>
        <w:rPr>
          <w:rFonts w:ascii="宋体" w:hAnsi="宋体"/>
          <w:szCs w:val="21"/>
        </w:rPr>
      </w:pPr>
    </w:p>
    <w:p w14:paraId="7C3DFE47" w14:textId="77777777" w:rsidR="000A2B30" w:rsidRDefault="006C71F1">
      <w:pPr>
        <w:ind w:left="718" w:hangingChars="342" w:hanging="718"/>
        <w:rPr>
          <w:rFonts w:ascii="宋体" w:hAnsi="宋体"/>
          <w:szCs w:val="21"/>
        </w:rPr>
      </w:pPr>
      <w:r>
        <w:rPr>
          <w:rFonts w:ascii="宋体" w:hAnsi="宋体" w:hint="eastAsia"/>
          <w:szCs w:val="21"/>
        </w:rPr>
        <w:t>注：</w:t>
      </w:r>
    </w:p>
    <w:p w14:paraId="7150E3D0" w14:textId="77777777" w:rsidR="000A2B30" w:rsidRDefault="006C71F1">
      <w:pPr>
        <w:rPr>
          <w:rFonts w:ascii="宋体" w:hAnsi="宋体"/>
          <w:szCs w:val="21"/>
        </w:rPr>
      </w:pPr>
      <w:r>
        <w:rPr>
          <w:rFonts w:ascii="宋体" w:hAnsi="宋体" w:hint="eastAsia"/>
          <w:szCs w:val="21"/>
        </w:rPr>
        <w:t>1</w:t>
      </w:r>
      <w:r>
        <w:rPr>
          <w:rFonts w:ascii="宋体" w:hAnsi="宋体" w:hint="eastAsia"/>
          <w:szCs w:val="21"/>
        </w:rPr>
        <w:t>、投标人应对照采购文件商务需求书中商务要求，说明已对采购文件的商务内容做出了实质性的响应。</w:t>
      </w:r>
    </w:p>
    <w:p w14:paraId="47408817" w14:textId="77777777" w:rsidR="000A2B30" w:rsidRDefault="006C71F1">
      <w:pPr>
        <w:rPr>
          <w:rFonts w:ascii="宋体" w:hAnsi="宋体"/>
          <w:szCs w:val="21"/>
        </w:rPr>
      </w:pPr>
      <w:r>
        <w:rPr>
          <w:rFonts w:ascii="宋体" w:hAnsi="宋体" w:hint="eastAsia"/>
          <w:szCs w:val="21"/>
        </w:rPr>
        <w:t>2</w:t>
      </w:r>
      <w:r>
        <w:rPr>
          <w:rFonts w:ascii="宋体" w:hAnsi="宋体" w:hint="eastAsia"/>
          <w:szCs w:val="21"/>
        </w:rPr>
        <w:t>、</w:t>
      </w:r>
      <w:r>
        <w:rPr>
          <w:rFonts w:hAnsi="宋体" w:cs="宋体" w:hint="eastAsia"/>
          <w:szCs w:val="21"/>
        </w:rPr>
        <w:t>不论出于何种原因此表未填写</w:t>
      </w:r>
      <w:r>
        <w:rPr>
          <w:rFonts w:ascii="宋体" w:hAnsi="宋体" w:hint="eastAsia"/>
          <w:szCs w:val="21"/>
        </w:rPr>
        <w:t>完整</w:t>
      </w:r>
      <w:r>
        <w:rPr>
          <w:rFonts w:hAnsi="宋体" w:cs="宋体" w:hint="eastAsia"/>
          <w:szCs w:val="21"/>
        </w:rPr>
        <w:t>，投标人都被认为已清楚了解采购文件“</w:t>
      </w:r>
      <w:r>
        <w:rPr>
          <w:rFonts w:ascii="宋体" w:hAnsi="宋体" w:hint="eastAsia"/>
          <w:szCs w:val="21"/>
        </w:rPr>
        <w:t>商务</w:t>
      </w:r>
      <w:r>
        <w:rPr>
          <w:rFonts w:hAnsi="宋体" w:cs="宋体" w:hint="eastAsia"/>
          <w:szCs w:val="21"/>
        </w:rPr>
        <w:t>需求书”的内容并对采购人所需的服务要求作全面响应，投标人必须承担完成“</w:t>
      </w:r>
      <w:r>
        <w:rPr>
          <w:rFonts w:ascii="宋体" w:hAnsi="宋体" w:hint="eastAsia"/>
          <w:szCs w:val="21"/>
        </w:rPr>
        <w:t>商务</w:t>
      </w:r>
      <w:r>
        <w:rPr>
          <w:rFonts w:hAnsi="宋体" w:cs="宋体" w:hint="eastAsia"/>
          <w:szCs w:val="21"/>
        </w:rPr>
        <w:t>需求书”所描述内容的义务</w:t>
      </w:r>
      <w:r>
        <w:rPr>
          <w:rFonts w:ascii="宋体" w:hAnsi="宋体" w:hint="eastAsia"/>
          <w:szCs w:val="21"/>
        </w:rPr>
        <w:t>，因此对投标人投标产生负面影响的，投标人自行承担后果。</w:t>
      </w:r>
    </w:p>
    <w:p w14:paraId="11B1B8FE" w14:textId="77777777" w:rsidR="000A2B30" w:rsidRDefault="006C71F1">
      <w:pPr>
        <w:rPr>
          <w:rFonts w:ascii="宋体" w:hAnsi="宋体"/>
          <w:szCs w:val="21"/>
        </w:rPr>
      </w:pPr>
      <w:r>
        <w:rPr>
          <w:rFonts w:ascii="宋体" w:hAnsi="宋体" w:hint="eastAsia"/>
          <w:szCs w:val="21"/>
        </w:rPr>
        <w:t>3</w:t>
      </w:r>
      <w:r>
        <w:rPr>
          <w:rFonts w:ascii="宋体" w:hAnsi="宋体" w:hint="eastAsia"/>
          <w:szCs w:val="21"/>
        </w:rPr>
        <w:t>、</w:t>
      </w:r>
      <w:r>
        <w:rPr>
          <w:rFonts w:hAnsi="宋体" w:cs="宋体" w:hint="eastAsia"/>
          <w:szCs w:val="21"/>
        </w:rPr>
        <w:t>如有偏离，应在“偏离情况”栏内注明“正”、“负”或“无”，并在“说明”栏内予以说明。</w:t>
      </w:r>
    </w:p>
    <w:p w14:paraId="6A12AB8F" w14:textId="77777777" w:rsidR="000A2B30" w:rsidRDefault="006C71F1">
      <w:pPr>
        <w:rPr>
          <w:rFonts w:ascii="宋体" w:hAnsi="宋体"/>
          <w:szCs w:val="21"/>
        </w:rPr>
      </w:pPr>
      <w:r>
        <w:rPr>
          <w:rFonts w:ascii="宋体" w:hAnsi="宋体" w:hint="eastAsia"/>
          <w:szCs w:val="21"/>
        </w:rPr>
        <w:t>4</w:t>
      </w:r>
      <w:r>
        <w:rPr>
          <w:rFonts w:ascii="宋体" w:hAnsi="宋体" w:hint="eastAsia"/>
          <w:szCs w:val="21"/>
        </w:rPr>
        <w:t>、</w:t>
      </w:r>
      <w:r>
        <w:rPr>
          <w:rFonts w:hAnsi="宋体" w:cs="宋体" w:hint="eastAsia"/>
          <w:szCs w:val="21"/>
        </w:rPr>
        <w:t>如投标人差异内容较多可另附页说明。</w:t>
      </w:r>
    </w:p>
    <w:p w14:paraId="694C6B22" w14:textId="77777777" w:rsidR="000A2B30" w:rsidRDefault="006C71F1">
      <w:pPr>
        <w:rPr>
          <w:rFonts w:ascii="宋体" w:hAnsi="宋体"/>
          <w:szCs w:val="21"/>
        </w:rPr>
      </w:pPr>
      <w:r>
        <w:rPr>
          <w:rFonts w:ascii="宋体" w:hAnsi="宋体" w:hint="eastAsia"/>
          <w:szCs w:val="21"/>
        </w:rPr>
        <w:t>5</w:t>
      </w:r>
      <w:r>
        <w:rPr>
          <w:rFonts w:ascii="宋体" w:hAnsi="宋体" w:hint="eastAsia"/>
          <w:szCs w:val="21"/>
        </w:rPr>
        <w:t>、</w:t>
      </w:r>
      <w:r>
        <w:rPr>
          <w:rFonts w:hAnsi="宋体" w:cs="宋体" w:hint="eastAsia"/>
          <w:szCs w:val="21"/>
        </w:rPr>
        <w:t>如投标人对用户需求书商务要求的条款全部响应的，也可以在表格下面用文字总括性的说明。</w:t>
      </w:r>
    </w:p>
    <w:p w14:paraId="33B6DD8E" w14:textId="77777777" w:rsidR="000A2B30" w:rsidRDefault="006C71F1">
      <w:pPr>
        <w:rPr>
          <w:rFonts w:ascii="宋体" w:hAnsi="宋体"/>
          <w:szCs w:val="21"/>
        </w:rPr>
      </w:pPr>
      <w:r>
        <w:rPr>
          <w:rFonts w:ascii="宋体" w:hAnsi="宋体" w:hint="eastAsia"/>
          <w:szCs w:val="21"/>
        </w:rPr>
        <w:br w:type="page"/>
      </w:r>
    </w:p>
    <w:p w14:paraId="095E6123" w14:textId="77777777" w:rsidR="000A2B30" w:rsidRDefault="006C71F1">
      <w:pPr>
        <w:pStyle w:val="4"/>
        <w:widowControl w:val="0"/>
        <w:overflowPunct w:val="0"/>
        <w:spacing w:line="240" w:lineRule="auto"/>
        <w:rPr>
          <w:rFonts w:ascii="宋体" w:hAnsi="宋体"/>
          <w:sz w:val="30"/>
          <w:szCs w:val="30"/>
        </w:rPr>
      </w:pPr>
      <w:bookmarkStart w:id="290" w:name="_Toc28178"/>
      <w:bookmarkStart w:id="291" w:name="_Toc3065"/>
      <w:bookmarkStart w:id="292" w:name="_Toc22157"/>
      <w:r>
        <w:rPr>
          <w:rFonts w:ascii="宋体" w:hAnsi="宋体" w:hint="eastAsia"/>
          <w:sz w:val="21"/>
          <w:szCs w:val="21"/>
        </w:rPr>
        <w:lastRenderedPageBreak/>
        <w:t>附件</w:t>
      </w:r>
      <w:r>
        <w:rPr>
          <w:rFonts w:ascii="宋体" w:hAnsi="宋体" w:hint="eastAsia"/>
          <w:sz w:val="21"/>
          <w:szCs w:val="21"/>
        </w:rPr>
        <w:t>14.</w:t>
      </w:r>
      <w:r>
        <w:rPr>
          <w:rFonts w:ascii="宋体" w:hAnsi="宋体" w:hint="eastAsia"/>
          <w:sz w:val="21"/>
          <w:szCs w:val="21"/>
        </w:rPr>
        <w:t>业绩表</w:t>
      </w:r>
      <w:bookmarkEnd w:id="290"/>
      <w:bookmarkEnd w:id="291"/>
      <w:bookmarkEnd w:id="292"/>
    </w:p>
    <w:p w14:paraId="04C1394F" w14:textId="77777777" w:rsidR="000A2B30" w:rsidRDefault="006C71F1">
      <w:pPr>
        <w:jc w:val="center"/>
        <w:rPr>
          <w:rFonts w:ascii="兰米黑体" w:eastAsia="兰米黑体"/>
          <w:sz w:val="28"/>
          <w:szCs w:val="28"/>
        </w:rPr>
      </w:pPr>
      <w:r>
        <w:rPr>
          <w:rFonts w:ascii="兰米黑体" w:eastAsia="兰米黑体" w:hint="eastAsia"/>
          <w:sz w:val="28"/>
          <w:szCs w:val="28"/>
        </w:rPr>
        <w:t>业绩表</w:t>
      </w:r>
    </w:p>
    <w:tbl>
      <w:tblPr>
        <w:tblStyle w:val="af7"/>
        <w:tblW w:w="8518" w:type="dxa"/>
        <w:tblLayout w:type="fixed"/>
        <w:tblLook w:val="04A0" w:firstRow="1" w:lastRow="0" w:firstColumn="1" w:lastColumn="0" w:noHBand="0" w:noVBand="1"/>
      </w:tblPr>
      <w:tblGrid>
        <w:gridCol w:w="1705"/>
        <w:gridCol w:w="1705"/>
        <w:gridCol w:w="1706"/>
        <w:gridCol w:w="1705"/>
        <w:gridCol w:w="1697"/>
      </w:tblGrid>
      <w:tr w:rsidR="000A2B30" w14:paraId="208E587B" w14:textId="77777777">
        <w:trPr>
          <w:trHeight w:val="727"/>
        </w:trPr>
        <w:tc>
          <w:tcPr>
            <w:tcW w:w="1705" w:type="dxa"/>
            <w:vAlign w:val="center"/>
          </w:tcPr>
          <w:p w14:paraId="03C04B05" w14:textId="77777777" w:rsidR="000A2B30" w:rsidRDefault="006C71F1">
            <w:pPr>
              <w:adjustRightInd/>
              <w:snapToGrid/>
              <w:jc w:val="center"/>
              <w:rPr>
                <w:rFonts w:ascii="宋体" w:hAnsi="宋体"/>
                <w:szCs w:val="21"/>
              </w:rPr>
            </w:pPr>
            <w:r>
              <w:rPr>
                <w:rFonts w:ascii="宋体" w:hAnsi="宋体" w:hint="eastAsia"/>
                <w:szCs w:val="21"/>
              </w:rPr>
              <w:t>序号</w:t>
            </w:r>
          </w:p>
        </w:tc>
        <w:tc>
          <w:tcPr>
            <w:tcW w:w="1705" w:type="dxa"/>
            <w:vAlign w:val="center"/>
          </w:tcPr>
          <w:p w14:paraId="030A9E97" w14:textId="77777777" w:rsidR="000A2B30" w:rsidRDefault="006C71F1">
            <w:pPr>
              <w:adjustRightInd/>
              <w:snapToGrid/>
              <w:jc w:val="center"/>
              <w:rPr>
                <w:rFonts w:ascii="宋体" w:hAnsi="宋体"/>
                <w:szCs w:val="21"/>
              </w:rPr>
            </w:pPr>
            <w:r>
              <w:rPr>
                <w:rFonts w:ascii="宋体" w:hAnsi="宋体" w:hint="eastAsia"/>
                <w:szCs w:val="21"/>
              </w:rPr>
              <w:t>项目名称</w:t>
            </w:r>
          </w:p>
        </w:tc>
        <w:tc>
          <w:tcPr>
            <w:tcW w:w="1706" w:type="dxa"/>
            <w:vAlign w:val="center"/>
          </w:tcPr>
          <w:p w14:paraId="4972BAEE" w14:textId="77777777" w:rsidR="000A2B30" w:rsidRDefault="006C71F1">
            <w:pPr>
              <w:adjustRightInd/>
              <w:snapToGrid/>
              <w:jc w:val="center"/>
              <w:rPr>
                <w:rFonts w:ascii="宋体" w:hAnsi="宋体"/>
                <w:szCs w:val="21"/>
              </w:rPr>
            </w:pPr>
            <w:r>
              <w:rPr>
                <w:rFonts w:ascii="宋体" w:hAnsi="宋体" w:hint="eastAsia"/>
                <w:szCs w:val="21"/>
              </w:rPr>
              <w:t>项目金额</w:t>
            </w:r>
          </w:p>
        </w:tc>
        <w:tc>
          <w:tcPr>
            <w:tcW w:w="1705" w:type="dxa"/>
            <w:vAlign w:val="center"/>
          </w:tcPr>
          <w:p w14:paraId="517A1F85" w14:textId="77777777" w:rsidR="000A2B30" w:rsidRDefault="006C71F1">
            <w:pPr>
              <w:adjustRightInd/>
              <w:snapToGrid/>
              <w:jc w:val="center"/>
              <w:rPr>
                <w:rFonts w:ascii="宋体" w:hAnsi="宋体"/>
                <w:szCs w:val="21"/>
              </w:rPr>
            </w:pPr>
            <w:r>
              <w:rPr>
                <w:rFonts w:ascii="宋体" w:hAnsi="宋体" w:hint="eastAsia"/>
                <w:szCs w:val="21"/>
              </w:rPr>
              <w:t>项目合同</w:t>
            </w:r>
          </w:p>
          <w:p w14:paraId="551800BD" w14:textId="77777777" w:rsidR="000A2B30" w:rsidRDefault="006C71F1">
            <w:pPr>
              <w:adjustRightInd/>
              <w:snapToGrid/>
              <w:jc w:val="center"/>
              <w:rPr>
                <w:rFonts w:ascii="宋体" w:hAnsi="宋体"/>
                <w:szCs w:val="21"/>
              </w:rPr>
            </w:pPr>
            <w:r>
              <w:rPr>
                <w:rFonts w:ascii="宋体" w:hAnsi="宋体" w:hint="eastAsia"/>
                <w:szCs w:val="21"/>
              </w:rPr>
              <w:t>签订时间</w:t>
            </w:r>
          </w:p>
        </w:tc>
        <w:tc>
          <w:tcPr>
            <w:tcW w:w="1697" w:type="dxa"/>
            <w:vAlign w:val="center"/>
          </w:tcPr>
          <w:p w14:paraId="14E1412F" w14:textId="77777777" w:rsidR="000A2B30" w:rsidRDefault="006C71F1">
            <w:pPr>
              <w:adjustRightInd/>
              <w:snapToGrid/>
              <w:jc w:val="center"/>
              <w:rPr>
                <w:rFonts w:ascii="宋体" w:hAnsi="宋体"/>
                <w:szCs w:val="21"/>
              </w:rPr>
            </w:pPr>
            <w:r>
              <w:rPr>
                <w:rFonts w:ascii="宋体" w:hAnsi="宋体" w:hint="eastAsia"/>
                <w:szCs w:val="21"/>
              </w:rPr>
              <w:t>备注</w:t>
            </w:r>
          </w:p>
        </w:tc>
      </w:tr>
      <w:tr w:rsidR="000A2B30" w14:paraId="3A0AC2AF" w14:textId="77777777">
        <w:trPr>
          <w:trHeight w:val="727"/>
        </w:trPr>
        <w:tc>
          <w:tcPr>
            <w:tcW w:w="1705" w:type="dxa"/>
            <w:vAlign w:val="center"/>
          </w:tcPr>
          <w:p w14:paraId="0FE52733" w14:textId="77777777" w:rsidR="000A2B30" w:rsidRDefault="000A2B30">
            <w:pPr>
              <w:adjustRightInd/>
              <w:snapToGrid/>
              <w:jc w:val="center"/>
              <w:rPr>
                <w:rFonts w:ascii="宋体" w:hAnsi="宋体"/>
                <w:szCs w:val="21"/>
              </w:rPr>
            </w:pPr>
          </w:p>
        </w:tc>
        <w:tc>
          <w:tcPr>
            <w:tcW w:w="1705" w:type="dxa"/>
            <w:vAlign w:val="center"/>
          </w:tcPr>
          <w:p w14:paraId="651D9210" w14:textId="77777777" w:rsidR="000A2B30" w:rsidRDefault="000A2B30">
            <w:pPr>
              <w:adjustRightInd/>
              <w:snapToGrid/>
              <w:jc w:val="center"/>
              <w:rPr>
                <w:rFonts w:ascii="宋体" w:hAnsi="宋体"/>
                <w:szCs w:val="21"/>
              </w:rPr>
            </w:pPr>
          </w:p>
        </w:tc>
        <w:tc>
          <w:tcPr>
            <w:tcW w:w="1706" w:type="dxa"/>
            <w:vAlign w:val="center"/>
          </w:tcPr>
          <w:p w14:paraId="3A79550B" w14:textId="77777777" w:rsidR="000A2B30" w:rsidRDefault="000A2B30">
            <w:pPr>
              <w:adjustRightInd/>
              <w:snapToGrid/>
              <w:jc w:val="center"/>
              <w:rPr>
                <w:rFonts w:ascii="宋体" w:hAnsi="宋体"/>
                <w:szCs w:val="21"/>
              </w:rPr>
            </w:pPr>
          </w:p>
        </w:tc>
        <w:tc>
          <w:tcPr>
            <w:tcW w:w="1705" w:type="dxa"/>
            <w:vAlign w:val="center"/>
          </w:tcPr>
          <w:p w14:paraId="5BC049AE" w14:textId="77777777" w:rsidR="000A2B30" w:rsidRDefault="000A2B30">
            <w:pPr>
              <w:adjustRightInd/>
              <w:snapToGrid/>
              <w:jc w:val="center"/>
              <w:rPr>
                <w:rFonts w:ascii="宋体" w:hAnsi="宋体"/>
                <w:szCs w:val="21"/>
              </w:rPr>
            </w:pPr>
          </w:p>
        </w:tc>
        <w:tc>
          <w:tcPr>
            <w:tcW w:w="1697" w:type="dxa"/>
            <w:vAlign w:val="center"/>
          </w:tcPr>
          <w:p w14:paraId="7AD78B5F" w14:textId="77777777" w:rsidR="000A2B30" w:rsidRDefault="000A2B30">
            <w:pPr>
              <w:adjustRightInd/>
              <w:snapToGrid/>
              <w:jc w:val="center"/>
              <w:rPr>
                <w:rFonts w:ascii="宋体" w:hAnsi="宋体"/>
                <w:szCs w:val="21"/>
              </w:rPr>
            </w:pPr>
          </w:p>
        </w:tc>
      </w:tr>
      <w:tr w:rsidR="000A2B30" w14:paraId="2000DB7C" w14:textId="77777777">
        <w:trPr>
          <w:trHeight w:val="727"/>
        </w:trPr>
        <w:tc>
          <w:tcPr>
            <w:tcW w:w="1705" w:type="dxa"/>
          </w:tcPr>
          <w:p w14:paraId="49DB8120" w14:textId="77777777" w:rsidR="000A2B30" w:rsidRDefault="000A2B30">
            <w:pPr>
              <w:adjustRightInd/>
              <w:snapToGrid/>
              <w:rPr>
                <w:rFonts w:ascii="宋体" w:hAnsi="宋体"/>
                <w:szCs w:val="21"/>
              </w:rPr>
            </w:pPr>
          </w:p>
        </w:tc>
        <w:tc>
          <w:tcPr>
            <w:tcW w:w="1705" w:type="dxa"/>
          </w:tcPr>
          <w:p w14:paraId="04F58265" w14:textId="77777777" w:rsidR="000A2B30" w:rsidRDefault="000A2B30">
            <w:pPr>
              <w:adjustRightInd/>
              <w:snapToGrid/>
              <w:rPr>
                <w:rFonts w:ascii="宋体" w:hAnsi="宋体"/>
                <w:szCs w:val="21"/>
              </w:rPr>
            </w:pPr>
          </w:p>
        </w:tc>
        <w:tc>
          <w:tcPr>
            <w:tcW w:w="1706" w:type="dxa"/>
          </w:tcPr>
          <w:p w14:paraId="59980108" w14:textId="77777777" w:rsidR="000A2B30" w:rsidRDefault="000A2B30">
            <w:pPr>
              <w:adjustRightInd/>
              <w:snapToGrid/>
              <w:rPr>
                <w:rFonts w:ascii="宋体" w:hAnsi="宋体"/>
                <w:szCs w:val="21"/>
              </w:rPr>
            </w:pPr>
          </w:p>
        </w:tc>
        <w:tc>
          <w:tcPr>
            <w:tcW w:w="1705" w:type="dxa"/>
          </w:tcPr>
          <w:p w14:paraId="376C6D6B" w14:textId="77777777" w:rsidR="000A2B30" w:rsidRDefault="000A2B30">
            <w:pPr>
              <w:adjustRightInd/>
              <w:snapToGrid/>
              <w:rPr>
                <w:rFonts w:ascii="宋体" w:hAnsi="宋体"/>
                <w:szCs w:val="21"/>
              </w:rPr>
            </w:pPr>
          </w:p>
        </w:tc>
        <w:tc>
          <w:tcPr>
            <w:tcW w:w="1697" w:type="dxa"/>
          </w:tcPr>
          <w:p w14:paraId="55AE6FB8" w14:textId="77777777" w:rsidR="000A2B30" w:rsidRDefault="000A2B30">
            <w:pPr>
              <w:adjustRightInd/>
              <w:snapToGrid/>
              <w:rPr>
                <w:rFonts w:ascii="宋体" w:hAnsi="宋体"/>
                <w:szCs w:val="21"/>
              </w:rPr>
            </w:pPr>
          </w:p>
        </w:tc>
      </w:tr>
      <w:tr w:rsidR="000A2B30" w14:paraId="50A169A3" w14:textId="77777777">
        <w:trPr>
          <w:trHeight w:val="727"/>
        </w:trPr>
        <w:tc>
          <w:tcPr>
            <w:tcW w:w="1705" w:type="dxa"/>
          </w:tcPr>
          <w:p w14:paraId="5BF0DE44" w14:textId="77777777" w:rsidR="000A2B30" w:rsidRDefault="000A2B30">
            <w:pPr>
              <w:adjustRightInd/>
              <w:snapToGrid/>
              <w:rPr>
                <w:rFonts w:ascii="宋体" w:hAnsi="宋体"/>
                <w:szCs w:val="21"/>
              </w:rPr>
            </w:pPr>
          </w:p>
        </w:tc>
        <w:tc>
          <w:tcPr>
            <w:tcW w:w="1705" w:type="dxa"/>
          </w:tcPr>
          <w:p w14:paraId="428BB5B6" w14:textId="77777777" w:rsidR="000A2B30" w:rsidRDefault="000A2B30">
            <w:pPr>
              <w:adjustRightInd/>
              <w:snapToGrid/>
              <w:rPr>
                <w:rFonts w:ascii="宋体" w:hAnsi="宋体"/>
                <w:szCs w:val="21"/>
              </w:rPr>
            </w:pPr>
          </w:p>
        </w:tc>
        <w:tc>
          <w:tcPr>
            <w:tcW w:w="1706" w:type="dxa"/>
          </w:tcPr>
          <w:p w14:paraId="04C6ED40" w14:textId="77777777" w:rsidR="000A2B30" w:rsidRDefault="000A2B30">
            <w:pPr>
              <w:adjustRightInd/>
              <w:snapToGrid/>
              <w:rPr>
                <w:rFonts w:ascii="宋体" w:hAnsi="宋体"/>
                <w:szCs w:val="21"/>
              </w:rPr>
            </w:pPr>
          </w:p>
        </w:tc>
        <w:tc>
          <w:tcPr>
            <w:tcW w:w="1705" w:type="dxa"/>
          </w:tcPr>
          <w:p w14:paraId="5E885377" w14:textId="77777777" w:rsidR="000A2B30" w:rsidRDefault="000A2B30">
            <w:pPr>
              <w:adjustRightInd/>
              <w:snapToGrid/>
              <w:rPr>
                <w:rFonts w:ascii="宋体" w:hAnsi="宋体"/>
                <w:szCs w:val="21"/>
              </w:rPr>
            </w:pPr>
          </w:p>
        </w:tc>
        <w:tc>
          <w:tcPr>
            <w:tcW w:w="1697" w:type="dxa"/>
          </w:tcPr>
          <w:p w14:paraId="2EF6E44F" w14:textId="77777777" w:rsidR="000A2B30" w:rsidRDefault="000A2B30">
            <w:pPr>
              <w:adjustRightInd/>
              <w:snapToGrid/>
              <w:rPr>
                <w:rFonts w:ascii="宋体" w:hAnsi="宋体"/>
                <w:szCs w:val="21"/>
              </w:rPr>
            </w:pPr>
          </w:p>
        </w:tc>
      </w:tr>
      <w:tr w:rsidR="000A2B30" w14:paraId="00E1A25A" w14:textId="77777777">
        <w:trPr>
          <w:trHeight w:val="727"/>
        </w:trPr>
        <w:tc>
          <w:tcPr>
            <w:tcW w:w="1705" w:type="dxa"/>
          </w:tcPr>
          <w:p w14:paraId="5B5E823B" w14:textId="77777777" w:rsidR="000A2B30" w:rsidRDefault="000A2B30">
            <w:pPr>
              <w:adjustRightInd/>
              <w:snapToGrid/>
              <w:rPr>
                <w:rFonts w:ascii="宋体" w:hAnsi="宋体"/>
                <w:szCs w:val="21"/>
              </w:rPr>
            </w:pPr>
          </w:p>
        </w:tc>
        <w:tc>
          <w:tcPr>
            <w:tcW w:w="1705" w:type="dxa"/>
          </w:tcPr>
          <w:p w14:paraId="53B7007A" w14:textId="77777777" w:rsidR="000A2B30" w:rsidRDefault="000A2B30">
            <w:pPr>
              <w:adjustRightInd/>
              <w:snapToGrid/>
              <w:rPr>
                <w:rFonts w:ascii="宋体" w:hAnsi="宋体"/>
                <w:szCs w:val="21"/>
              </w:rPr>
            </w:pPr>
          </w:p>
        </w:tc>
        <w:tc>
          <w:tcPr>
            <w:tcW w:w="1706" w:type="dxa"/>
          </w:tcPr>
          <w:p w14:paraId="2E9A2981" w14:textId="77777777" w:rsidR="000A2B30" w:rsidRDefault="000A2B30">
            <w:pPr>
              <w:adjustRightInd/>
              <w:snapToGrid/>
              <w:rPr>
                <w:rFonts w:ascii="宋体" w:hAnsi="宋体"/>
                <w:szCs w:val="21"/>
              </w:rPr>
            </w:pPr>
          </w:p>
        </w:tc>
        <w:tc>
          <w:tcPr>
            <w:tcW w:w="1705" w:type="dxa"/>
          </w:tcPr>
          <w:p w14:paraId="6B3703E4" w14:textId="77777777" w:rsidR="000A2B30" w:rsidRDefault="000A2B30">
            <w:pPr>
              <w:adjustRightInd/>
              <w:snapToGrid/>
              <w:rPr>
                <w:rFonts w:ascii="宋体" w:hAnsi="宋体"/>
                <w:szCs w:val="21"/>
              </w:rPr>
            </w:pPr>
          </w:p>
        </w:tc>
        <w:tc>
          <w:tcPr>
            <w:tcW w:w="1697" w:type="dxa"/>
          </w:tcPr>
          <w:p w14:paraId="389D2D5A" w14:textId="77777777" w:rsidR="000A2B30" w:rsidRDefault="000A2B30">
            <w:pPr>
              <w:adjustRightInd/>
              <w:snapToGrid/>
              <w:rPr>
                <w:rFonts w:ascii="宋体" w:hAnsi="宋体"/>
                <w:szCs w:val="21"/>
              </w:rPr>
            </w:pPr>
          </w:p>
        </w:tc>
      </w:tr>
      <w:tr w:rsidR="000A2B30" w14:paraId="4DE06643" w14:textId="77777777">
        <w:trPr>
          <w:trHeight w:val="727"/>
        </w:trPr>
        <w:tc>
          <w:tcPr>
            <w:tcW w:w="1705" w:type="dxa"/>
          </w:tcPr>
          <w:p w14:paraId="6B1E0333" w14:textId="77777777" w:rsidR="000A2B30" w:rsidRDefault="000A2B30">
            <w:pPr>
              <w:adjustRightInd/>
              <w:snapToGrid/>
              <w:rPr>
                <w:rFonts w:ascii="宋体" w:hAnsi="宋体"/>
                <w:szCs w:val="21"/>
              </w:rPr>
            </w:pPr>
          </w:p>
        </w:tc>
        <w:tc>
          <w:tcPr>
            <w:tcW w:w="1705" w:type="dxa"/>
          </w:tcPr>
          <w:p w14:paraId="796DB7AE" w14:textId="77777777" w:rsidR="000A2B30" w:rsidRDefault="000A2B30">
            <w:pPr>
              <w:adjustRightInd/>
              <w:snapToGrid/>
              <w:rPr>
                <w:rFonts w:ascii="宋体" w:hAnsi="宋体"/>
                <w:szCs w:val="21"/>
              </w:rPr>
            </w:pPr>
          </w:p>
        </w:tc>
        <w:tc>
          <w:tcPr>
            <w:tcW w:w="1706" w:type="dxa"/>
          </w:tcPr>
          <w:p w14:paraId="012C9935" w14:textId="77777777" w:rsidR="000A2B30" w:rsidRDefault="000A2B30">
            <w:pPr>
              <w:adjustRightInd/>
              <w:snapToGrid/>
              <w:rPr>
                <w:rFonts w:ascii="宋体" w:hAnsi="宋体"/>
                <w:szCs w:val="21"/>
              </w:rPr>
            </w:pPr>
          </w:p>
        </w:tc>
        <w:tc>
          <w:tcPr>
            <w:tcW w:w="1705" w:type="dxa"/>
          </w:tcPr>
          <w:p w14:paraId="26FE37A2" w14:textId="77777777" w:rsidR="000A2B30" w:rsidRDefault="000A2B30">
            <w:pPr>
              <w:adjustRightInd/>
              <w:snapToGrid/>
              <w:rPr>
                <w:rFonts w:ascii="宋体" w:hAnsi="宋体"/>
                <w:szCs w:val="21"/>
              </w:rPr>
            </w:pPr>
          </w:p>
        </w:tc>
        <w:tc>
          <w:tcPr>
            <w:tcW w:w="1697" w:type="dxa"/>
          </w:tcPr>
          <w:p w14:paraId="01A9103B" w14:textId="77777777" w:rsidR="000A2B30" w:rsidRDefault="000A2B30">
            <w:pPr>
              <w:adjustRightInd/>
              <w:snapToGrid/>
              <w:rPr>
                <w:rFonts w:ascii="宋体" w:hAnsi="宋体"/>
                <w:szCs w:val="21"/>
              </w:rPr>
            </w:pPr>
          </w:p>
        </w:tc>
      </w:tr>
      <w:tr w:rsidR="000A2B30" w14:paraId="47DF138A" w14:textId="77777777">
        <w:trPr>
          <w:trHeight w:val="727"/>
        </w:trPr>
        <w:tc>
          <w:tcPr>
            <w:tcW w:w="1705" w:type="dxa"/>
          </w:tcPr>
          <w:p w14:paraId="34BFEABA" w14:textId="77777777" w:rsidR="000A2B30" w:rsidRDefault="000A2B30">
            <w:pPr>
              <w:adjustRightInd/>
              <w:snapToGrid/>
              <w:rPr>
                <w:rFonts w:ascii="宋体" w:hAnsi="宋体"/>
                <w:szCs w:val="21"/>
              </w:rPr>
            </w:pPr>
          </w:p>
        </w:tc>
        <w:tc>
          <w:tcPr>
            <w:tcW w:w="1705" w:type="dxa"/>
          </w:tcPr>
          <w:p w14:paraId="419CA8C1" w14:textId="77777777" w:rsidR="000A2B30" w:rsidRDefault="000A2B30">
            <w:pPr>
              <w:adjustRightInd/>
              <w:snapToGrid/>
              <w:rPr>
                <w:rFonts w:ascii="宋体" w:hAnsi="宋体"/>
                <w:szCs w:val="21"/>
              </w:rPr>
            </w:pPr>
          </w:p>
        </w:tc>
        <w:tc>
          <w:tcPr>
            <w:tcW w:w="1706" w:type="dxa"/>
          </w:tcPr>
          <w:p w14:paraId="3202BD05" w14:textId="77777777" w:rsidR="000A2B30" w:rsidRDefault="000A2B30">
            <w:pPr>
              <w:adjustRightInd/>
              <w:snapToGrid/>
              <w:rPr>
                <w:rFonts w:ascii="宋体" w:hAnsi="宋体"/>
                <w:szCs w:val="21"/>
              </w:rPr>
            </w:pPr>
          </w:p>
        </w:tc>
        <w:tc>
          <w:tcPr>
            <w:tcW w:w="1705" w:type="dxa"/>
          </w:tcPr>
          <w:p w14:paraId="2E1A388B" w14:textId="77777777" w:rsidR="000A2B30" w:rsidRDefault="000A2B30">
            <w:pPr>
              <w:adjustRightInd/>
              <w:snapToGrid/>
              <w:rPr>
                <w:rFonts w:ascii="宋体" w:hAnsi="宋体"/>
                <w:szCs w:val="21"/>
              </w:rPr>
            </w:pPr>
          </w:p>
        </w:tc>
        <w:tc>
          <w:tcPr>
            <w:tcW w:w="1697" w:type="dxa"/>
          </w:tcPr>
          <w:p w14:paraId="3EF7EA2A" w14:textId="77777777" w:rsidR="000A2B30" w:rsidRDefault="000A2B30">
            <w:pPr>
              <w:adjustRightInd/>
              <w:snapToGrid/>
              <w:rPr>
                <w:rFonts w:ascii="宋体" w:hAnsi="宋体"/>
                <w:szCs w:val="21"/>
              </w:rPr>
            </w:pPr>
          </w:p>
        </w:tc>
      </w:tr>
    </w:tbl>
    <w:p w14:paraId="53FD7D82" w14:textId="77777777" w:rsidR="000A2B30" w:rsidRDefault="000A2B30">
      <w:pPr>
        <w:pStyle w:val="aff"/>
        <w:rPr>
          <w:rFonts w:ascii="宋体" w:hAnsi="宋体"/>
          <w:szCs w:val="21"/>
        </w:rPr>
      </w:pPr>
    </w:p>
    <w:p w14:paraId="3EC4BF0A" w14:textId="77777777" w:rsidR="000A2B30" w:rsidRDefault="006C71F1">
      <w:pPr>
        <w:pStyle w:val="aff"/>
        <w:rPr>
          <w:rFonts w:ascii="宋体" w:hAnsi="宋体"/>
          <w:szCs w:val="21"/>
        </w:rPr>
      </w:pPr>
      <w:r>
        <w:rPr>
          <w:rFonts w:ascii="宋体" w:hAnsi="宋体" w:hint="eastAsia"/>
          <w:szCs w:val="21"/>
        </w:rPr>
        <w:t>注：</w:t>
      </w:r>
    </w:p>
    <w:p w14:paraId="1CE1C22B" w14:textId="77777777" w:rsidR="000A2B30" w:rsidRDefault="006C71F1">
      <w:pPr>
        <w:pStyle w:val="aff"/>
        <w:numPr>
          <w:ilvl w:val="0"/>
          <w:numId w:val="17"/>
        </w:numPr>
        <w:rPr>
          <w:rFonts w:ascii="宋体" w:hAnsi="宋体"/>
          <w:szCs w:val="21"/>
        </w:rPr>
      </w:pPr>
      <w:r>
        <w:rPr>
          <w:rFonts w:ascii="宋体" w:hAnsi="宋体" w:hint="eastAsia"/>
          <w:szCs w:val="21"/>
        </w:rPr>
        <w:t>该表格为参考格式，投标人可按实际情况自行制订。</w:t>
      </w:r>
    </w:p>
    <w:p w14:paraId="1BE2B5CD" w14:textId="77777777" w:rsidR="000A2B30" w:rsidRDefault="006C71F1">
      <w:pPr>
        <w:pStyle w:val="aff"/>
        <w:numPr>
          <w:ilvl w:val="0"/>
          <w:numId w:val="17"/>
        </w:numPr>
        <w:rPr>
          <w:rFonts w:ascii="宋体" w:hAnsi="宋体"/>
          <w:szCs w:val="21"/>
        </w:rPr>
      </w:pPr>
      <w:r>
        <w:rPr>
          <w:rFonts w:ascii="宋体" w:hAnsi="宋体" w:hint="eastAsia"/>
          <w:szCs w:val="21"/>
        </w:rPr>
        <w:t>业绩表所列出的材料应为真实准确的，并应提供相关证明材料复印件加盖公章。请勿提供虚假、过期材料，否则将依据相关规定严肃处理。</w:t>
      </w:r>
    </w:p>
    <w:p w14:paraId="63654C91" w14:textId="77777777" w:rsidR="000A2B30" w:rsidRDefault="006C71F1">
      <w:pPr>
        <w:rPr>
          <w:rFonts w:ascii="宋体" w:hAnsi="宋体"/>
          <w:szCs w:val="21"/>
        </w:rPr>
      </w:pPr>
      <w:r>
        <w:rPr>
          <w:rFonts w:ascii="宋体" w:hAnsi="宋体" w:hint="eastAsia"/>
          <w:szCs w:val="21"/>
        </w:rPr>
        <w:br w:type="page"/>
      </w:r>
    </w:p>
    <w:p w14:paraId="40374160" w14:textId="77777777" w:rsidR="000A2B30" w:rsidRDefault="006C71F1">
      <w:pPr>
        <w:pStyle w:val="4"/>
        <w:widowControl w:val="0"/>
        <w:overflowPunct w:val="0"/>
        <w:spacing w:line="240" w:lineRule="auto"/>
      </w:pPr>
      <w:bookmarkStart w:id="293" w:name="_Toc30399"/>
      <w:bookmarkStart w:id="294" w:name="_Toc3346"/>
      <w:bookmarkStart w:id="295" w:name="_Toc1959"/>
      <w:bookmarkStart w:id="296" w:name="_Toc30098"/>
      <w:r>
        <w:rPr>
          <w:rFonts w:ascii="宋体" w:hAnsi="宋体" w:hint="eastAsia"/>
          <w:sz w:val="21"/>
          <w:szCs w:val="21"/>
        </w:rPr>
        <w:lastRenderedPageBreak/>
        <w:t>附件</w:t>
      </w:r>
      <w:r>
        <w:rPr>
          <w:rFonts w:ascii="宋体" w:hAnsi="宋体" w:hint="eastAsia"/>
          <w:sz w:val="21"/>
          <w:szCs w:val="21"/>
        </w:rPr>
        <w:t>15.</w:t>
      </w:r>
      <w:r>
        <w:rPr>
          <w:rFonts w:ascii="宋体" w:hAnsi="宋体" w:hint="eastAsia"/>
          <w:sz w:val="21"/>
          <w:szCs w:val="21"/>
        </w:rPr>
        <w:t>联合体协议书</w:t>
      </w:r>
      <w:r>
        <w:rPr>
          <w:rFonts w:hint="eastAsia"/>
        </w:rPr>
        <w:t>（如有）</w:t>
      </w:r>
      <w:bookmarkEnd w:id="293"/>
      <w:bookmarkEnd w:id="294"/>
      <w:bookmarkEnd w:id="295"/>
      <w:bookmarkEnd w:id="296"/>
    </w:p>
    <w:p w14:paraId="22D3CC87" w14:textId="77777777" w:rsidR="000A2B30" w:rsidRDefault="000A2B30"/>
    <w:p w14:paraId="325A29EA" w14:textId="77777777" w:rsidR="000A2B30" w:rsidRDefault="006C71F1">
      <w:pPr>
        <w:jc w:val="center"/>
        <w:rPr>
          <w:rFonts w:hAnsi="宋体" w:cs="宋体"/>
        </w:rPr>
      </w:pPr>
      <w:r>
        <w:rPr>
          <w:rFonts w:hAnsi="宋体" w:cs="宋体" w:hint="eastAsia"/>
          <w:b/>
          <w:bCs/>
        </w:rPr>
        <w:t>联合体共同投标协议书</w:t>
      </w:r>
    </w:p>
    <w:p w14:paraId="4806CBCD" w14:textId="77777777" w:rsidR="000A2B30" w:rsidRDefault="000A2B30">
      <w:pPr>
        <w:jc w:val="center"/>
        <w:rPr>
          <w:rFonts w:hAnsi="宋体" w:cs="宋体"/>
        </w:rPr>
      </w:pPr>
    </w:p>
    <w:p w14:paraId="47C5507D" w14:textId="77777777" w:rsidR="000A2B30" w:rsidRDefault="006C71F1">
      <w:pPr>
        <w:rPr>
          <w:rFonts w:hAnsi="宋体" w:cs="宋体"/>
          <w:szCs w:val="21"/>
        </w:rPr>
      </w:pPr>
      <w:r>
        <w:rPr>
          <w:rFonts w:hAnsi="宋体" w:cs="宋体" w:hint="eastAsia"/>
          <w:szCs w:val="21"/>
        </w:rPr>
        <w:t>立约方：（甲公司全称）</w:t>
      </w:r>
    </w:p>
    <w:p w14:paraId="77AD9D27" w14:textId="77777777" w:rsidR="000A2B30" w:rsidRDefault="006C71F1">
      <w:pPr>
        <w:rPr>
          <w:rFonts w:hAnsi="宋体" w:cs="宋体"/>
          <w:szCs w:val="21"/>
        </w:rPr>
      </w:pPr>
      <w:r>
        <w:rPr>
          <w:rFonts w:hAnsi="宋体" w:cs="宋体" w:hint="eastAsia"/>
          <w:szCs w:val="21"/>
        </w:rPr>
        <w:t>（乙公司全称）</w:t>
      </w:r>
    </w:p>
    <w:p w14:paraId="5A72E7E3" w14:textId="77777777" w:rsidR="000A2B30" w:rsidRDefault="006C71F1">
      <w:pPr>
        <w:rPr>
          <w:rFonts w:hAnsi="宋体" w:cs="宋体"/>
          <w:szCs w:val="21"/>
        </w:rPr>
      </w:pPr>
      <w:r>
        <w:rPr>
          <w:rFonts w:hAnsi="宋体" w:cs="宋体" w:hint="eastAsia"/>
          <w:szCs w:val="21"/>
        </w:rPr>
        <w:t>（……公司全称）</w:t>
      </w:r>
    </w:p>
    <w:p w14:paraId="0536E016" w14:textId="77777777" w:rsidR="000A2B30" w:rsidRDefault="006C71F1">
      <w:pPr>
        <w:rPr>
          <w:rFonts w:hAnsi="宋体" w:cs="宋体"/>
          <w:szCs w:val="21"/>
        </w:rPr>
      </w:pPr>
      <w:r>
        <w:rPr>
          <w:rFonts w:hAnsi="宋体" w:cs="宋体" w:hint="eastAsia"/>
          <w:szCs w:val="21"/>
          <w:u w:val="single"/>
        </w:rPr>
        <w:t>（甲公司全称）、（乙公司全称）、（……公司全称）</w:t>
      </w:r>
      <w:r>
        <w:rPr>
          <w:rFonts w:hAnsi="宋体" w:cs="宋体" w:hint="eastAsia"/>
          <w:szCs w:val="21"/>
        </w:rPr>
        <w:t>自愿组成联合体，以一个投标人的身份共同参加</w:t>
      </w:r>
      <w:r>
        <w:rPr>
          <w:rFonts w:hAnsi="宋体" w:cs="宋体" w:hint="eastAsia"/>
          <w:szCs w:val="21"/>
          <w:u w:val="single"/>
        </w:rPr>
        <w:t>（</w:t>
      </w:r>
      <w:proofErr w:type="spellStart"/>
      <w:r>
        <w:rPr>
          <w:rFonts w:hAnsi="宋体" w:cs="宋体" w:hint="eastAsia"/>
          <w:szCs w:val="21"/>
          <w:u w:val="single"/>
        </w:rPr>
        <w:t>xxxx</w:t>
      </w:r>
      <w:proofErr w:type="spellEnd"/>
      <w:r>
        <w:rPr>
          <w:rFonts w:hAnsi="宋体" w:cs="宋体" w:hint="eastAsia"/>
          <w:szCs w:val="21"/>
          <w:u w:val="single"/>
        </w:rPr>
        <w:t>项目）</w:t>
      </w:r>
      <w:r>
        <w:rPr>
          <w:rFonts w:hAnsi="宋体" w:cs="宋体" w:hint="eastAsia"/>
          <w:szCs w:val="21"/>
          <w:u w:val="single"/>
        </w:rPr>
        <w:t xml:space="preserve"> </w:t>
      </w:r>
      <w:r>
        <w:rPr>
          <w:rFonts w:hAnsi="宋体" w:cs="宋体" w:hint="eastAsia"/>
          <w:szCs w:val="21"/>
          <w:u w:val="single"/>
        </w:rPr>
        <w:t>（项目编号：</w:t>
      </w:r>
      <w:proofErr w:type="spellStart"/>
      <w:r>
        <w:rPr>
          <w:rFonts w:hAnsi="宋体" w:cs="宋体" w:hint="eastAsia"/>
          <w:szCs w:val="21"/>
          <w:u w:val="single"/>
        </w:rPr>
        <w:t>xxxx</w:t>
      </w:r>
      <w:proofErr w:type="spellEnd"/>
      <w:r>
        <w:rPr>
          <w:rFonts w:hAnsi="宋体" w:cs="宋体" w:hint="eastAsia"/>
          <w:szCs w:val="21"/>
          <w:u w:val="single"/>
        </w:rPr>
        <w:t>）</w:t>
      </w:r>
      <w:r>
        <w:rPr>
          <w:rFonts w:hAnsi="宋体" w:cs="宋体" w:hint="eastAsia"/>
          <w:szCs w:val="21"/>
        </w:rPr>
        <w:t>的招标活动。经各方充分协商一致，就项目的投标和合同实施阶段的有关事务协商一致订立协议如下：</w:t>
      </w:r>
    </w:p>
    <w:p w14:paraId="253F5FB2" w14:textId="77777777" w:rsidR="000A2B30" w:rsidRDefault="006C71F1">
      <w:pPr>
        <w:rPr>
          <w:rFonts w:hAnsi="宋体" w:cs="宋体"/>
          <w:szCs w:val="21"/>
        </w:rPr>
      </w:pPr>
      <w:r>
        <w:rPr>
          <w:rFonts w:hAnsi="宋体" w:cs="宋体" w:hint="eastAsia"/>
          <w:szCs w:val="21"/>
        </w:rPr>
        <w:t>一、联合体各方关系</w:t>
      </w:r>
    </w:p>
    <w:p w14:paraId="0B46EFE2" w14:textId="77777777" w:rsidR="000A2B30" w:rsidRDefault="006C71F1">
      <w:pPr>
        <w:rPr>
          <w:rFonts w:hAnsi="宋体" w:cs="宋体"/>
          <w:szCs w:val="21"/>
        </w:rPr>
      </w:pPr>
      <w:r>
        <w:rPr>
          <w:rFonts w:hAnsi="宋体" w:cs="宋体" w:hint="eastAsia"/>
          <w:szCs w:val="21"/>
          <w:u w:val="single"/>
        </w:rPr>
        <w:t>1.</w:t>
      </w:r>
      <w:r>
        <w:rPr>
          <w:rFonts w:hAnsi="宋体" w:cs="宋体" w:hint="eastAsia"/>
          <w:szCs w:val="21"/>
          <w:u w:val="single"/>
        </w:rPr>
        <w:t>（甲公司全称）、（乙公</w:t>
      </w:r>
      <w:r>
        <w:rPr>
          <w:rFonts w:hAnsi="宋体" w:cs="宋体" w:hint="eastAsia"/>
          <w:szCs w:val="21"/>
          <w:u w:val="single"/>
        </w:rPr>
        <w:t>司全称）、（……公司全称）</w:t>
      </w:r>
      <w:r>
        <w:rPr>
          <w:rFonts w:hAnsi="宋体" w:cs="宋体" w:hint="eastAsia"/>
          <w:szCs w:val="21"/>
        </w:rPr>
        <w:t>共同组成一个联合体，以一个投标人的身份共同参加本项目的投标。</w:t>
      </w:r>
      <w:r>
        <w:rPr>
          <w:rFonts w:hAnsi="宋体" w:cs="宋体" w:hint="eastAsia"/>
          <w:szCs w:val="21"/>
          <w:u w:val="single"/>
        </w:rPr>
        <w:t>（甲公司全称）、（乙公司全称）、（……公司全称）</w:t>
      </w:r>
      <w:r>
        <w:rPr>
          <w:rFonts w:hAnsi="宋体" w:cs="宋体" w:hint="eastAsia"/>
          <w:szCs w:val="21"/>
        </w:rPr>
        <w:t>作为联合体成员，若中标，联合体各方共同与</w:t>
      </w:r>
      <w:r>
        <w:rPr>
          <w:rFonts w:hAnsi="宋体" w:cs="宋体" w:hint="eastAsia"/>
          <w:szCs w:val="21"/>
          <w:u w:val="single"/>
        </w:rPr>
        <w:t>（采购人）</w:t>
      </w:r>
      <w:r>
        <w:rPr>
          <w:rFonts w:hAnsi="宋体" w:cs="宋体" w:hint="eastAsia"/>
          <w:szCs w:val="21"/>
        </w:rPr>
        <w:t>签订合同。</w:t>
      </w:r>
    </w:p>
    <w:p w14:paraId="3B6D57C4" w14:textId="77777777" w:rsidR="000A2B30" w:rsidRDefault="006C71F1">
      <w:pPr>
        <w:rPr>
          <w:rFonts w:hAnsi="宋体" w:cs="宋体"/>
          <w:szCs w:val="21"/>
        </w:rPr>
      </w:pPr>
      <w:r>
        <w:rPr>
          <w:rFonts w:hAnsi="宋体" w:cs="宋体" w:hint="eastAsia"/>
          <w:szCs w:val="21"/>
        </w:rPr>
        <w:t>2.</w:t>
      </w:r>
      <w:r>
        <w:rPr>
          <w:rFonts w:hAnsi="宋体" w:cs="宋体" w:hint="eastAsia"/>
          <w:szCs w:val="21"/>
        </w:rPr>
        <w:t>本次投标中，以</w:t>
      </w:r>
      <w:r>
        <w:rPr>
          <w:rFonts w:hAnsi="宋体" w:cs="宋体" w:hint="eastAsia"/>
          <w:szCs w:val="21"/>
          <w:u w:val="single"/>
        </w:rPr>
        <w:t>（公司全称）</w:t>
      </w:r>
      <w:r>
        <w:rPr>
          <w:rFonts w:hAnsi="宋体" w:cs="宋体" w:hint="eastAsia"/>
          <w:szCs w:val="21"/>
        </w:rPr>
        <w:t>为联合体牵头人。</w:t>
      </w:r>
    </w:p>
    <w:p w14:paraId="6CCCC98D" w14:textId="77777777" w:rsidR="000A2B30" w:rsidRDefault="006C71F1">
      <w:pPr>
        <w:rPr>
          <w:rFonts w:hAnsi="宋体" w:cs="宋体"/>
          <w:szCs w:val="21"/>
        </w:rPr>
      </w:pPr>
      <w:r>
        <w:rPr>
          <w:rFonts w:hAnsi="宋体" w:cs="宋体" w:hint="eastAsia"/>
          <w:szCs w:val="21"/>
        </w:rPr>
        <w:t>二、联合体内部有关事项约定如下：</w:t>
      </w:r>
    </w:p>
    <w:p w14:paraId="075D0DC7" w14:textId="77777777" w:rsidR="000A2B30" w:rsidRDefault="006C71F1">
      <w:pPr>
        <w:rPr>
          <w:rFonts w:hAnsi="宋体" w:cs="宋体"/>
          <w:szCs w:val="21"/>
        </w:rPr>
      </w:pPr>
      <w:r>
        <w:rPr>
          <w:rFonts w:hAnsi="宋体" w:hint="eastAsia"/>
          <w:szCs w:val="21"/>
        </w:rPr>
        <w:t>1.</w:t>
      </w:r>
      <w:r>
        <w:rPr>
          <w:rFonts w:hAnsi="宋体" w:hint="eastAsia"/>
          <w:szCs w:val="21"/>
        </w:rPr>
        <w:t>联合体牵头人合法代表联合体各成员，负责本项目投标文件编制和投标工作，并代表联合体成员递交和接受相关的资料、信息及指示，并处理与之有关的一切事务，负责合同实施阶段的主办、组织和协调工作。</w:t>
      </w:r>
    </w:p>
    <w:p w14:paraId="17E63FF8" w14:textId="77777777" w:rsidR="000A2B30" w:rsidRDefault="006C71F1">
      <w:pPr>
        <w:rPr>
          <w:rFonts w:hAnsi="宋体" w:cs="宋体"/>
          <w:szCs w:val="21"/>
        </w:rPr>
      </w:pPr>
      <w:r>
        <w:rPr>
          <w:rFonts w:hAnsi="宋体" w:cs="宋体" w:hint="eastAsia"/>
          <w:szCs w:val="21"/>
        </w:rPr>
        <w:t>2.</w:t>
      </w:r>
      <w:r>
        <w:rPr>
          <w:rFonts w:hAnsi="宋体" w:cs="宋体" w:hint="eastAsia"/>
          <w:szCs w:val="21"/>
        </w:rPr>
        <w:t>联合体将严格按照文件的各项要求，递交投标文件，切实执行一切合同文件，共同承担合同规定的一切义务和责任，同时按照内部职责的划分，承担自身所负的责任和风险，在法律上承担连带责任。</w:t>
      </w:r>
    </w:p>
    <w:p w14:paraId="7730DB2A" w14:textId="77777777" w:rsidR="000A2B30" w:rsidRDefault="006C71F1">
      <w:pPr>
        <w:rPr>
          <w:rFonts w:hAnsi="宋体" w:cs="宋体"/>
          <w:szCs w:val="21"/>
        </w:rPr>
      </w:pPr>
      <w:r>
        <w:rPr>
          <w:rFonts w:hAnsi="宋体" w:cs="宋体" w:hint="eastAsia"/>
          <w:szCs w:val="21"/>
        </w:rPr>
        <w:t>3.</w:t>
      </w:r>
      <w:r>
        <w:rPr>
          <w:rFonts w:hAnsi="宋体" w:cs="宋体" w:hint="eastAsia"/>
          <w:szCs w:val="21"/>
        </w:rPr>
        <w:t>如中标，联合体各方共同与（采购人）签订合同书，并就中标项目向采购人负有连带的和各自的法律责任；</w:t>
      </w:r>
    </w:p>
    <w:p w14:paraId="2854E4CD" w14:textId="77777777" w:rsidR="000A2B30" w:rsidRDefault="006C71F1">
      <w:pPr>
        <w:rPr>
          <w:rFonts w:hAnsi="宋体" w:cs="宋体"/>
          <w:szCs w:val="21"/>
        </w:rPr>
      </w:pPr>
      <w:r>
        <w:rPr>
          <w:rFonts w:hAnsi="宋体" w:cs="宋体" w:hint="eastAsia"/>
          <w:szCs w:val="21"/>
        </w:rPr>
        <w:t>4.</w:t>
      </w:r>
      <w:r>
        <w:rPr>
          <w:rFonts w:hAnsi="宋体" w:cs="宋体" w:hint="eastAsia"/>
          <w:szCs w:val="21"/>
        </w:rPr>
        <w:t>联合体各成员单位内部的职责分工如下：</w:t>
      </w:r>
    </w:p>
    <w:p w14:paraId="5BDA60C4" w14:textId="77777777" w:rsidR="000A2B30" w:rsidRDefault="006C71F1">
      <w:pPr>
        <w:rPr>
          <w:rFonts w:hAnsi="宋体" w:cs="宋体"/>
          <w:szCs w:val="21"/>
        </w:rPr>
      </w:pPr>
      <w:r>
        <w:rPr>
          <w:rFonts w:hAnsi="宋体" w:cs="宋体" w:hint="eastAsia"/>
          <w:szCs w:val="21"/>
        </w:rPr>
        <w:t>（</w:t>
      </w:r>
      <w:r>
        <w:rPr>
          <w:rFonts w:hAnsi="宋体" w:cs="宋体" w:hint="eastAsia"/>
          <w:szCs w:val="21"/>
        </w:rPr>
        <w:t>1</w:t>
      </w:r>
      <w:r>
        <w:rPr>
          <w:rFonts w:hAnsi="宋体" w:cs="宋体" w:hint="eastAsia"/>
          <w:szCs w:val="21"/>
        </w:rPr>
        <w:t>）</w:t>
      </w:r>
    </w:p>
    <w:p w14:paraId="63BF264D" w14:textId="77777777" w:rsidR="000A2B30" w:rsidRDefault="006C71F1">
      <w:r>
        <w:rPr>
          <w:rFonts w:hAnsi="宋体" w:cs="宋体" w:hint="eastAsia"/>
          <w:szCs w:val="21"/>
        </w:rPr>
        <w:t>（</w:t>
      </w:r>
      <w:r>
        <w:rPr>
          <w:rFonts w:hAnsi="宋体" w:cs="宋体" w:hint="eastAsia"/>
          <w:szCs w:val="21"/>
        </w:rPr>
        <w:t>2</w:t>
      </w:r>
      <w:r>
        <w:rPr>
          <w:rFonts w:hAnsi="宋体" w:cs="宋体" w:hint="eastAsia"/>
          <w:szCs w:val="21"/>
        </w:rPr>
        <w:t>）</w:t>
      </w:r>
    </w:p>
    <w:p w14:paraId="372D55C7" w14:textId="77777777" w:rsidR="000A2B30" w:rsidRDefault="006C71F1">
      <w:pPr>
        <w:rPr>
          <w:rFonts w:hAnsi="宋体" w:cs="宋体"/>
          <w:szCs w:val="21"/>
        </w:rPr>
      </w:pPr>
      <w:r>
        <w:rPr>
          <w:rFonts w:hAnsi="宋体" w:cs="宋体" w:hint="eastAsia"/>
          <w:szCs w:val="21"/>
        </w:rPr>
        <w:t>三、联合体各方不得再以自己名义参与本项目投标，联合体各方不能作为其它联合体或单独投标单位的项目组成员参加本项目投标。因发生上述问题导致联合体成为无效投标，联合体的其他成员可追</w:t>
      </w:r>
      <w:r>
        <w:rPr>
          <w:rFonts w:hAnsi="宋体" w:cs="宋体" w:hint="eastAsia"/>
          <w:szCs w:val="21"/>
        </w:rPr>
        <w:t>究其违约责任和经济损失。</w:t>
      </w:r>
    </w:p>
    <w:p w14:paraId="61408C28" w14:textId="77777777" w:rsidR="000A2B30" w:rsidRDefault="006C71F1">
      <w:pPr>
        <w:rPr>
          <w:rFonts w:hAnsi="宋体" w:cs="宋体"/>
          <w:szCs w:val="21"/>
        </w:rPr>
      </w:pPr>
      <w:r>
        <w:rPr>
          <w:rFonts w:hAnsi="宋体" w:cs="宋体" w:hint="eastAsia"/>
          <w:szCs w:val="21"/>
        </w:rPr>
        <w:t>四、联合体如因违约过失责任而导致采购人经济损失或被索赔时，本联合体任何一方均同意无条件优先清偿采购人的一切债务和经济赔偿。</w:t>
      </w:r>
    </w:p>
    <w:p w14:paraId="044DC4B5" w14:textId="77777777" w:rsidR="000A2B30" w:rsidRDefault="006C71F1">
      <w:pPr>
        <w:rPr>
          <w:rFonts w:hAnsi="宋体" w:cs="宋体"/>
          <w:szCs w:val="21"/>
        </w:rPr>
      </w:pPr>
      <w:r>
        <w:rPr>
          <w:rFonts w:hint="eastAsia"/>
          <w:szCs w:val="21"/>
        </w:rPr>
        <w:t>五、联合体中标后，本联合体协议是合同的附件，对联合体各成员单位有合同约束力。</w:t>
      </w:r>
    </w:p>
    <w:p w14:paraId="368015FE" w14:textId="77777777" w:rsidR="000A2B30" w:rsidRDefault="006C71F1">
      <w:pPr>
        <w:rPr>
          <w:rFonts w:hAnsi="宋体" w:cs="宋体"/>
          <w:szCs w:val="21"/>
        </w:rPr>
      </w:pPr>
      <w:r>
        <w:rPr>
          <w:rFonts w:hAnsi="宋体" w:cs="宋体" w:hint="eastAsia"/>
          <w:szCs w:val="21"/>
        </w:rPr>
        <w:lastRenderedPageBreak/>
        <w:t>六、本协议在自签署之日起生效，投标有效期内有效，如获中标资格，本协议有效期延续至合同履行完毕之日。</w:t>
      </w:r>
    </w:p>
    <w:p w14:paraId="6AD87AA0" w14:textId="77777777" w:rsidR="000A2B30" w:rsidRDefault="006C71F1">
      <w:pPr>
        <w:rPr>
          <w:rFonts w:hAnsi="宋体" w:cs="宋体"/>
          <w:szCs w:val="21"/>
        </w:rPr>
      </w:pPr>
      <w:r>
        <w:rPr>
          <w:rFonts w:hAnsi="宋体" w:cs="宋体" w:hint="eastAsia"/>
          <w:szCs w:val="21"/>
        </w:rPr>
        <w:t>七、本协议书一式</w:t>
      </w:r>
      <w:r>
        <w:rPr>
          <w:rFonts w:hAnsi="宋体" w:cs="宋体" w:hint="eastAsia"/>
          <w:szCs w:val="21"/>
        </w:rPr>
        <w:t>____</w:t>
      </w:r>
      <w:r>
        <w:rPr>
          <w:rFonts w:hAnsi="宋体" w:cs="宋体" w:hint="eastAsia"/>
          <w:szCs w:val="21"/>
        </w:rPr>
        <w:t>份，联合体成员和采购人各执一份。</w:t>
      </w:r>
      <w:r>
        <w:rPr>
          <w:rFonts w:hAnsi="宋体" w:cs="宋体" w:hint="eastAsia"/>
          <w:szCs w:val="21"/>
        </w:rPr>
        <w:t xml:space="preserve"> </w:t>
      </w:r>
    </w:p>
    <w:p w14:paraId="0DE545A9" w14:textId="77777777" w:rsidR="000A2B30" w:rsidRDefault="000A2B30">
      <w:pPr>
        <w:rPr>
          <w:rFonts w:hAnsi="宋体" w:cs="宋体"/>
          <w:szCs w:val="21"/>
        </w:rPr>
      </w:pPr>
    </w:p>
    <w:p w14:paraId="2FAE2FD9" w14:textId="77777777" w:rsidR="000A2B30" w:rsidRDefault="006C71F1">
      <w:pPr>
        <w:pStyle w:val="a6"/>
        <w:rPr>
          <w:sz w:val="21"/>
          <w:szCs w:val="21"/>
        </w:rPr>
      </w:pPr>
      <w:r>
        <w:rPr>
          <w:rFonts w:hint="eastAsia"/>
          <w:sz w:val="21"/>
          <w:szCs w:val="21"/>
        </w:rPr>
        <w:t>注：本协议书由委托人签字的，应附法定代表人签字的授权委托书。</w:t>
      </w:r>
    </w:p>
    <w:p w14:paraId="486E6E4D" w14:textId="77777777" w:rsidR="000A2B30" w:rsidRDefault="006C71F1">
      <w:pPr>
        <w:pStyle w:val="a6"/>
        <w:rPr>
          <w:sz w:val="21"/>
          <w:szCs w:val="21"/>
        </w:rPr>
      </w:pPr>
      <w:r>
        <w:rPr>
          <w:rFonts w:hint="eastAsia"/>
          <w:sz w:val="21"/>
          <w:szCs w:val="21"/>
        </w:rPr>
        <w:t>牵头人名称：</w:t>
      </w:r>
      <w:r>
        <w:rPr>
          <w:rFonts w:hint="eastAsia"/>
          <w:sz w:val="21"/>
          <w:szCs w:val="21"/>
        </w:rPr>
        <w:t>_______________________</w:t>
      </w:r>
      <w:r>
        <w:rPr>
          <w:rFonts w:hint="eastAsia"/>
          <w:sz w:val="21"/>
          <w:szCs w:val="21"/>
        </w:rPr>
        <w:t>（盖单位公章）</w:t>
      </w:r>
    </w:p>
    <w:p w14:paraId="4F8A4AFA" w14:textId="77777777" w:rsidR="000A2B30" w:rsidRDefault="006C71F1">
      <w:pPr>
        <w:pStyle w:val="a6"/>
        <w:rPr>
          <w:sz w:val="21"/>
          <w:szCs w:val="21"/>
        </w:rPr>
      </w:pPr>
      <w:r>
        <w:rPr>
          <w:rFonts w:hint="eastAsia"/>
          <w:sz w:val="21"/>
          <w:szCs w:val="21"/>
        </w:rPr>
        <w:t>法定代表人或其委托代理人：</w:t>
      </w:r>
      <w:r>
        <w:rPr>
          <w:rFonts w:hint="eastAsia"/>
          <w:sz w:val="21"/>
          <w:szCs w:val="21"/>
        </w:rPr>
        <w:t>_____________</w:t>
      </w:r>
      <w:r>
        <w:rPr>
          <w:rFonts w:hint="eastAsia"/>
          <w:sz w:val="21"/>
          <w:szCs w:val="21"/>
        </w:rPr>
        <w:t>（签字）</w:t>
      </w:r>
    </w:p>
    <w:p w14:paraId="076B2BD8" w14:textId="77777777" w:rsidR="000A2B30" w:rsidRDefault="000A2B30">
      <w:pPr>
        <w:pStyle w:val="a6"/>
        <w:rPr>
          <w:sz w:val="21"/>
          <w:szCs w:val="21"/>
        </w:rPr>
      </w:pPr>
    </w:p>
    <w:p w14:paraId="357DBAD6" w14:textId="77777777" w:rsidR="000A2B30" w:rsidRDefault="006C71F1">
      <w:pPr>
        <w:pStyle w:val="a6"/>
        <w:rPr>
          <w:sz w:val="21"/>
          <w:szCs w:val="21"/>
        </w:rPr>
      </w:pPr>
      <w:r>
        <w:rPr>
          <w:rFonts w:hint="eastAsia"/>
          <w:sz w:val="21"/>
          <w:szCs w:val="21"/>
        </w:rPr>
        <w:t>成员</w:t>
      </w:r>
      <w:proofErr w:type="gramStart"/>
      <w:r>
        <w:rPr>
          <w:rFonts w:hint="eastAsia"/>
          <w:sz w:val="21"/>
          <w:szCs w:val="21"/>
        </w:rPr>
        <w:t>一</w:t>
      </w:r>
      <w:proofErr w:type="gramEnd"/>
      <w:r>
        <w:rPr>
          <w:rFonts w:hint="eastAsia"/>
          <w:sz w:val="21"/>
          <w:szCs w:val="21"/>
        </w:rPr>
        <w:t>名称：</w:t>
      </w:r>
      <w:r>
        <w:rPr>
          <w:rFonts w:hint="eastAsia"/>
          <w:sz w:val="21"/>
          <w:szCs w:val="21"/>
        </w:rPr>
        <w:t>_______________________</w:t>
      </w:r>
      <w:r>
        <w:rPr>
          <w:rFonts w:hint="eastAsia"/>
          <w:sz w:val="21"/>
          <w:szCs w:val="21"/>
        </w:rPr>
        <w:t>（盖单位公章）</w:t>
      </w:r>
    </w:p>
    <w:p w14:paraId="33757484" w14:textId="77777777" w:rsidR="000A2B30" w:rsidRDefault="006C71F1">
      <w:pPr>
        <w:pStyle w:val="a6"/>
        <w:rPr>
          <w:sz w:val="21"/>
          <w:szCs w:val="21"/>
        </w:rPr>
      </w:pPr>
      <w:r>
        <w:rPr>
          <w:rFonts w:hint="eastAsia"/>
          <w:sz w:val="21"/>
          <w:szCs w:val="21"/>
        </w:rPr>
        <w:t>法定代表人或其委托代理人：</w:t>
      </w:r>
      <w:r>
        <w:rPr>
          <w:rFonts w:hint="eastAsia"/>
          <w:sz w:val="21"/>
          <w:szCs w:val="21"/>
        </w:rPr>
        <w:t>_____________</w:t>
      </w:r>
      <w:r>
        <w:rPr>
          <w:rFonts w:hint="eastAsia"/>
          <w:sz w:val="21"/>
          <w:szCs w:val="21"/>
        </w:rPr>
        <w:t>（签字）</w:t>
      </w:r>
    </w:p>
    <w:p w14:paraId="3C03BE73" w14:textId="77777777" w:rsidR="000A2B30" w:rsidRDefault="000A2B30">
      <w:pPr>
        <w:pStyle w:val="a6"/>
        <w:rPr>
          <w:sz w:val="21"/>
          <w:szCs w:val="21"/>
        </w:rPr>
      </w:pPr>
    </w:p>
    <w:p w14:paraId="76AE1B17" w14:textId="77777777" w:rsidR="000A2B30" w:rsidRDefault="006C71F1">
      <w:pPr>
        <w:pStyle w:val="a6"/>
        <w:rPr>
          <w:sz w:val="21"/>
          <w:szCs w:val="21"/>
        </w:rPr>
      </w:pPr>
      <w:r>
        <w:rPr>
          <w:rFonts w:hint="eastAsia"/>
          <w:sz w:val="21"/>
          <w:szCs w:val="21"/>
        </w:rPr>
        <w:t>成员二名称：</w:t>
      </w:r>
      <w:r>
        <w:rPr>
          <w:rFonts w:hint="eastAsia"/>
          <w:sz w:val="21"/>
          <w:szCs w:val="21"/>
        </w:rPr>
        <w:t>_______________________</w:t>
      </w:r>
      <w:r>
        <w:rPr>
          <w:rFonts w:hint="eastAsia"/>
          <w:sz w:val="21"/>
          <w:szCs w:val="21"/>
        </w:rPr>
        <w:t>（盖单位公章）</w:t>
      </w:r>
    </w:p>
    <w:p w14:paraId="10522EFB" w14:textId="77777777" w:rsidR="000A2B30" w:rsidRDefault="006C71F1">
      <w:pPr>
        <w:pStyle w:val="a6"/>
        <w:rPr>
          <w:sz w:val="21"/>
          <w:szCs w:val="21"/>
        </w:rPr>
      </w:pPr>
      <w:r>
        <w:rPr>
          <w:rFonts w:hint="eastAsia"/>
          <w:sz w:val="21"/>
          <w:szCs w:val="21"/>
        </w:rPr>
        <w:t>法定代表人或其委托代理人：</w:t>
      </w:r>
      <w:r>
        <w:rPr>
          <w:rFonts w:hint="eastAsia"/>
          <w:sz w:val="21"/>
          <w:szCs w:val="21"/>
        </w:rPr>
        <w:t>_____________</w:t>
      </w:r>
      <w:r>
        <w:rPr>
          <w:rFonts w:hint="eastAsia"/>
          <w:sz w:val="21"/>
          <w:szCs w:val="21"/>
        </w:rPr>
        <w:t>（签字）</w:t>
      </w:r>
    </w:p>
    <w:p w14:paraId="3BE0FCC5" w14:textId="77777777" w:rsidR="000A2B30" w:rsidRDefault="006C71F1">
      <w:pPr>
        <w:pStyle w:val="a6"/>
        <w:ind w:firstLineChars="100" w:firstLine="210"/>
        <w:jc w:val="both"/>
        <w:rPr>
          <w:sz w:val="21"/>
          <w:szCs w:val="21"/>
        </w:rPr>
      </w:pPr>
      <w:r>
        <w:rPr>
          <w:rFonts w:hint="eastAsia"/>
          <w:sz w:val="21"/>
          <w:szCs w:val="21"/>
        </w:rPr>
        <w:t>……</w:t>
      </w:r>
    </w:p>
    <w:p w14:paraId="414DE423" w14:textId="77777777" w:rsidR="000A2B30" w:rsidRDefault="006C71F1">
      <w:pPr>
        <w:pStyle w:val="a6"/>
        <w:rPr>
          <w:sz w:val="21"/>
          <w:szCs w:val="21"/>
        </w:rPr>
      </w:pPr>
      <w:r>
        <w:rPr>
          <w:rFonts w:hint="eastAsia"/>
          <w:sz w:val="21"/>
          <w:szCs w:val="21"/>
        </w:rPr>
        <w:t xml:space="preserve">        </w:t>
      </w: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6435F2FF" w14:textId="77777777" w:rsidR="000A2B30" w:rsidRDefault="000A2B30">
      <w:pPr>
        <w:rPr>
          <w:szCs w:val="21"/>
        </w:rPr>
      </w:pPr>
    </w:p>
    <w:p w14:paraId="04B80A24" w14:textId="77777777" w:rsidR="000A2B30" w:rsidRDefault="000A2B30">
      <w:pPr>
        <w:pStyle w:val="af6"/>
        <w:ind w:firstLine="210"/>
        <w:rPr>
          <w:sz w:val="21"/>
        </w:rPr>
      </w:pPr>
    </w:p>
    <w:p w14:paraId="2369B0F7" w14:textId="77777777" w:rsidR="000A2B30" w:rsidRDefault="000A2B30">
      <w:pPr>
        <w:rPr>
          <w:szCs w:val="21"/>
        </w:rPr>
      </w:pPr>
    </w:p>
    <w:p w14:paraId="28B6BBD0" w14:textId="77777777" w:rsidR="000A2B30" w:rsidRDefault="000A2B30">
      <w:pPr>
        <w:pStyle w:val="af6"/>
        <w:ind w:firstLine="210"/>
        <w:rPr>
          <w:sz w:val="21"/>
        </w:rPr>
      </w:pPr>
    </w:p>
    <w:p w14:paraId="054FEA5D" w14:textId="77777777" w:rsidR="000A2B30" w:rsidRDefault="000A2B30">
      <w:pPr>
        <w:rPr>
          <w:szCs w:val="21"/>
        </w:rPr>
      </w:pPr>
    </w:p>
    <w:p w14:paraId="65DEB66B" w14:textId="77777777" w:rsidR="000A2B30" w:rsidRDefault="000A2B30">
      <w:pPr>
        <w:pStyle w:val="af6"/>
        <w:ind w:firstLine="210"/>
        <w:rPr>
          <w:sz w:val="21"/>
        </w:rPr>
      </w:pPr>
    </w:p>
    <w:p w14:paraId="2C090F66" w14:textId="77777777" w:rsidR="000A2B30" w:rsidRDefault="000A2B30">
      <w:pPr>
        <w:rPr>
          <w:szCs w:val="21"/>
        </w:rPr>
      </w:pPr>
    </w:p>
    <w:p w14:paraId="72A07E70" w14:textId="77777777" w:rsidR="000A2B30" w:rsidRDefault="000A2B30">
      <w:pPr>
        <w:pStyle w:val="af6"/>
        <w:ind w:firstLine="210"/>
        <w:rPr>
          <w:sz w:val="21"/>
        </w:rPr>
      </w:pPr>
    </w:p>
    <w:p w14:paraId="121F8C58" w14:textId="77777777" w:rsidR="000A2B30" w:rsidRDefault="000A2B30">
      <w:pPr>
        <w:rPr>
          <w:szCs w:val="21"/>
        </w:rPr>
      </w:pPr>
    </w:p>
    <w:p w14:paraId="5F57D6F8" w14:textId="77777777" w:rsidR="000A2B30" w:rsidRDefault="000A2B30">
      <w:pPr>
        <w:pStyle w:val="af6"/>
        <w:ind w:firstLine="240"/>
      </w:pPr>
    </w:p>
    <w:p w14:paraId="47DEE17A" w14:textId="77777777" w:rsidR="000A2B30" w:rsidRDefault="006C71F1">
      <w:pPr>
        <w:pStyle w:val="4"/>
        <w:widowControl w:val="0"/>
        <w:overflowPunct w:val="0"/>
        <w:spacing w:line="240" w:lineRule="auto"/>
        <w:rPr>
          <w:rFonts w:ascii="宋体" w:hAnsi="宋体"/>
          <w:sz w:val="21"/>
          <w:szCs w:val="21"/>
        </w:rPr>
      </w:pPr>
      <w:bookmarkStart w:id="297" w:name="_Toc21868"/>
      <w:bookmarkStart w:id="298" w:name="_Toc28073"/>
      <w:r>
        <w:rPr>
          <w:rFonts w:ascii="宋体" w:hAnsi="宋体" w:hint="eastAsia"/>
          <w:sz w:val="21"/>
          <w:szCs w:val="21"/>
        </w:rPr>
        <w:lastRenderedPageBreak/>
        <w:t>附件</w:t>
      </w:r>
      <w:r>
        <w:rPr>
          <w:rFonts w:ascii="宋体" w:hAnsi="宋体" w:hint="eastAsia"/>
          <w:sz w:val="21"/>
          <w:szCs w:val="21"/>
        </w:rPr>
        <w:t>16.</w:t>
      </w:r>
      <w:r>
        <w:rPr>
          <w:rFonts w:ascii="宋体" w:hAnsi="宋体" w:hint="eastAsia"/>
          <w:sz w:val="21"/>
          <w:szCs w:val="21"/>
        </w:rPr>
        <w:t>体系认证资料</w:t>
      </w:r>
      <w:bookmarkEnd w:id="297"/>
      <w:bookmarkEnd w:id="298"/>
    </w:p>
    <w:p w14:paraId="4C7CE90D" w14:textId="77777777" w:rsidR="000A2B30" w:rsidRDefault="006C71F1">
      <w:pPr>
        <w:pStyle w:val="4"/>
        <w:widowControl w:val="0"/>
        <w:overflowPunct w:val="0"/>
        <w:spacing w:line="240" w:lineRule="auto"/>
        <w:rPr>
          <w:rFonts w:ascii="宋体" w:hAnsi="宋体"/>
          <w:sz w:val="21"/>
          <w:szCs w:val="21"/>
        </w:rPr>
      </w:pPr>
      <w:bookmarkStart w:id="299" w:name="_Toc9025"/>
      <w:bookmarkStart w:id="300" w:name="_Toc9308"/>
      <w:r>
        <w:rPr>
          <w:rFonts w:ascii="宋体" w:hAnsi="宋体" w:hint="eastAsia"/>
          <w:sz w:val="21"/>
          <w:szCs w:val="21"/>
        </w:rPr>
        <w:t>附件</w:t>
      </w:r>
      <w:r>
        <w:rPr>
          <w:rFonts w:ascii="宋体" w:hAnsi="宋体" w:hint="eastAsia"/>
          <w:sz w:val="21"/>
          <w:szCs w:val="21"/>
        </w:rPr>
        <w:t>1</w:t>
      </w:r>
      <w:r>
        <w:rPr>
          <w:rFonts w:ascii="宋体" w:hAnsi="宋体" w:hint="eastAsia"/>
          <w:sz w:val="21"/>
          <w:szCs w:val="21"/>
        </w:rPr>
        <w:t>7.</w:t>
      </w:r>
      <w:r>
        <w:rPr>
          <w:rFonts w:ascii="宋体" w:hAnsi="宋体" w:hint="eastAsia"/>
          <w:sz w:val="21"/>
          <w:szCs w:val="21"/>
        </w:rPr>
        <w:t>财务资料</w:t>
      </w:r>
      <w:bookmarkEnd w:id="299"/>
      <w:bookmarkEnd w:id="300"/>
    </w:p>
    <w:p w14:paraId="6F05687E" w14:textId="77777777" w:rsidR="000A2B30" w:rsidRDefault="006C71F1">
      <w:pPr>
        <w:pStyle w:val="4"/>
        <w:widowControl w:val="0"/>
        <w:overflowPunct w:val="0"/>
        <w:spacing w:line="240" w:lineRule="auto"/>
        <w:rPr>
          <w:rFonts w:ascii="宋体" w:hAnsi="宋体"/>
          <w:sz w:val="21"/>
          <w:szCs w:val="21"/>
        </w:rPr>
      </w:pPr>
      <w:bookmarkStart w:id="301" w:name="_Toc16454"/>
      <w:bookmarkStart w:id="302" w:name="_Toc19134"/>
      <w:bookmarkStart w:id="303" w:name="_Toc2079"/>
      <w:r>
        <w:rPr>
          <w:rFonts w:ascii="宋体" w:hAnsi="宋体" w:hint="eastAsia"/>
          <w:sz w:val="21"/>
          <w:szCs w:val="21"/>
        </w:rPr>
        <w:t>附件</w:t>
      </w:r>
      <w:r>
        <w:rPr>
          <w:rFonts w:ascii="宋体" w:hAnsi="宋体" w:hint="eastAsia"/>
          <w:sz w:val="21"/>
          <w:szCs w:val="21"/>
        </w:rPr>
        <w:t>18.</w:t>
      </w:r>
      <w:r>
        <w:rPr>
          <w:rFonts w:ascii="宋体" w:hAnsi="宋体" w:hint="eastAsia"/>
          <w:sz w:val="21"/>
          <w:szCs w:val="21"/>
        </w:rPr>
        <w:t>实施本项目的有关人员资料表格式</w:t>
      </w:r>
      <w:bookmarkEnd w:id="301"/>
      <w:bookmarkEnd w:id="302"/>
      <w:bookmarkEnd w:id="303"/>
    </w:p>
    <w:p w14:paraId="3D86A2A2" w14:textId="77777777" w:rsidR="000A2B30" w:rsidRDefault="000A2B30">
      <w:pPr>
        <w:jc w:val="center"/>
        <w:rPr>
          <w:rFonts w:ascii="宋体" w:hAnsi="宋体"/>
          <w:szCs w:val="21"/>
        </w:rPr>
      </w:pPr>
    </w:p>
    <w:p w14:paraId="7119FA3D" w14:textId="77777777" w:rsidR="000A2B30" w:rsidRDefault="006C71F1">
      <w:pPr>
        <w:jc w:val="center"/>
        <w:rPr>
          <w:rFonts w:ascii="兰米黑体" w:eastAsia="兰米黑体"/>
          <w:sz w:val="32"/>
          <w:szCs w:val="32"/>
        </w:rPr>
      </w:pPr>
      <w:r>
        <w:rPr>
          <w:rFonts w:ascii="兰米黑体" w:eastAsia="兰米黑体" w:hint="eastAsia"/>
          <w:sz w:val="32"/>
          <w:szCs w:val="32"/>
        </w:rPr>
        <w:t>实施本项目的有关人员资料表</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702"/>
        <w:gridCol w:w="1861"/>
        <w:gridCol w:w="702"/>
        <w:gridCol w:w="702"/>
        <w:gridCol w:w="1164"/>
        <w:gridCol w:w="818"/>
        <w:gridCol w:w="1165"/>
        <w:gridCol w:w="703"/>
      </w:tblGrid>
      <w:tr w:rsidR="000A2B30" w14:paraId="5E250A65" w14:textId="77777777">
        <w:trPr>
          <w:cantSplit/>
          <w:jc w:val="center"/>
        </w:trPr>
        <w:tc>
          <w:tcPr>
            <w:tcW w:w="702" w:type="dxa"/>
            <w:vAlign w:val="center"/>
          </w:tcPr>
          <w:p w14:paraId="0CA1EAC1" w14:textId="77777777" w:rsidR="000A2B30" w:rsidRDefault="006C71F1">
            <w:pPr>
              <w:jc w:val="center"/>
              <w:rPr>
                <w:rFonts w:ascii="宋体" w:hAnsi="宋体"/>
                <w:szCs w:val="21"/>
              </w:rPr>
            </w:pPr>
            <w:r>
              <w:rPr>
                <w:rFonts w:ascii="宋体" w:hAnsi="宋体" w:hint="eastAsia"/>
                <w:szCs w:val="21"/>
              </w:rPr>
              <w:t>序号</w:t>
            </w:r>
          </w:p>
        </w:tc>
        <w:tc>
          <w:tcPr>
            <w:tcW w:w="702" w:type="dxa"/>
            <w:vAlign w:val="center"/>
          </w:tcPr>
          <w:p w14:paraId="3AB79381" w14:textId="77777777" w:rsidR="000A2B30" w:rsidRDefault="006C71F1">
            <w:pPr>
              <w:jc w:val="center"/>
              <w:rPr>
                <w:rFonts w:ascii="宋体" w:hAnsi="宋体"/>
                <w:szCs w:val="21"/>
              </w:rPr>
            </w:pPr>
            <w:r>
              <w:rPr>
                <w:rFonts w:ascii="宋体" w:hAnsi="宋体" w:hint="eastAsia"/>
                <w:szCs w:val="21"/>
              </w:rPr>
              <w:t>姓名</w:t>
            </w:r>
          </w:p>
        </w:tc>
        <w:tc>
          <w:tcPr>
            <w:tcW w:w="1861" w:type="dxa"/>
            <w:vAlign w:val="center"/>
          </w:tcPr>
          <w:p w14:paraId="2FA287D8" w14:textId="77777777" w:rsidR="000A2B30" w:rsidRDefault="006C71F1">
            <w:pPr>
              <w:jc w:val="center"/>
              <w:rPr>
                <w:rFonts w:ascii="宋体" w:hAnsi="宋体"/>
                <w:szCs w:val="21"/>
              </w:rPr>
            </w:pPr>
            <w:r>
              <w:rPr>
                <w:rFonts w:ascii="宋体" w:hAnsi="宋体" w:hint="eastAsia"/>
                <w:szCs w:val="21"/>
              </w:rPr>
              <w:t>本项目拟任岗位</w:t>
            </w:r>
          </w:p>
        </w:tc>
        <w:tc>
          <w:tcPr>
            <w:tcW w:w="702" w:type="dxa"/>
            <w:vAlign w:val="center"/>
          </w:tcPr>
          <w:p w14:paraId="094223FE" w14:textId="77777777" w:rsidR="000A2B30" w:rsidRDefault="006C71F1">
            <w:pPr>
              <w:jc w:val="center"/>
              <w:rPr>
                <w:rFonts w:ascii="宋体" w:hAnsi="宋体"/>
                <w:szCs w:val="21"/>
              </w:rPr>
            </w:pPr>
            <w:r>
              <w:rPr>
                <w:rFonts w:ascii="宋体" w:hAnsi="宋体" w:hint="eastAsia"/>
                <w:szCs w:val="21"/>
              </w:rPr>
              <w:t>性别</w:t>
            </w:r>
          </w:p>
        </w:tc>
        <w:tc>
          <w:tcPr>
            <w:tcW w:w="702" w:type="dxa"/>
            <w:vAlign w:val="center"/>
          </w:tcPr>
          <w:p w14:paraId="496B756E" w14:textId="77777777" w:rsidR="000A2B30" w:rsidRDefault="006C71F1">
            <w:pPr>
              <w:jc w:val="center"/>
              <w:rPr>
                <w:rFonts w:ascii="宋体" w:hAnsi="宋体"/>
                <w:szCs w:val="21"/>
              </w:rPr>
            </w:pPr>
            <w:r>
              <w:rPr>
                <w:rFonts w:ascii="宋体" w:hAnsi="宋体" w:hint="eastAsia"/>
                <w:szCs w:val="21"/>
              </w:rPr>
              <w:t>年龄</w:t>
            </w:r>
          </w:p>
        </w:tc>
        <w:tc>
          <w:tcPr>
            <w:tcW w:w="1164" w:type="dxa"/>
            <w:vAlign w:val="center"/>
          </w:tcPr>
          <w:p w14:paraId="3A84D29B" w14:textId="77777777" w:rsidR="000A2B30" w:rsidRDefault="006C71F1">
            <w:pPr>
              <w:jc w:val="center"/>
              <w:rPr>
                <w:rFonts w:ascii="宋体" w:hAnsi="宋体"/>
                <w:szCs w:val="21"/>
              </w:rPr>
            </w:pPr>
            <w:r>
              <w:rPr>
                <w:rFonts w:ascii="宋体" w:hAnsi="宋体" w:hint="eastAsia"/>
                <w:szCs w:val="21"/>
              </w:rPr>
              <w:t>技术职称</w:t>
            </w:r>
          </w:p>
        </w:tc>
        <w:tc>
          <w:tcPr>
            <w:tcW w:w="818" w:type="dxa"/>
            <w:vAlign w:val="center"/>
          </w:tcPr>
          <w:p w14:paraId="14904F64" w14:textId="77777777" w:rsidR="000A2B30" w:rsidRDefault="006C71F1">
            <w:pPr>
              <w:jc w:val="center"/>
              <w:rPr>
                <w:rFonts w:ascii="宋体" w:hAnsi="宋体"/>
                <w:szCs w:val="21"/>
              </w:rPr>
            </w:pPr>
            <w:r>
              <w:rPr>
                <w:rFonts w:ascii="宋体" w:hAnsi="宋体" w:hint="eastAsia"/>
                <w:szCs w:val="21"/>
              </w:rPr>
              <w:t>专</w:t>
            </w:r>
            <w:r>
              <w:rPr>
                <w:rFonts w:ascii="宋体" w:hAnsi="宋体" w:hint="eastAsia"/>
                <w:szCs w:val="21"/>
              </w:rPr>
              <w:t xml:space="preserve"> </w:t>
            </w:r>
            <w:r>
              <w:rPr>
                <w:rFonts w:ascii="宋体" w:hAnsi="宋体" w:hint="eastAsia"/>
                <w:szCs w:val="21"/>
              </w:rPr>
              <w:t>业</w:t>
            </w:r>
          </w:p>
        </w:tc>
        <w:tc>
          <w:tcPr>
            <w:tcW w:w="1165" w:type="dxa"/>
            <w:vAlign w:val="center"/>
          </w:tcPr>
          <w:p w14:paraId="7F4262F3" w14:textId="77777777" w:rsidR="000A2B30" w:rsidRDefault="006C71F1">
            <w:pPr>
              <w:jc w:val="center"/>
              <w:rPr>
                <w:rFonts w:ascii="宋体" w:hAnsi="宋体"/>
                <w:szCs w:val="21"/>
              </w:rPr>
            </w:pPr>
            <w:r>
              <w:rPr>
                <w:rFonts w:ascii="宋体" w:hAnsi="宋体" w:hint="eastAsia"/>
                <w:szCs w:val="21"/>
              </w:rPr>
              <w:t>资质证书</w:t>
            </w:r>
          </w:p>
        </w:tc>
        <w:tc>
          <w:tcPr>
            <w:tcW w:w="703" w:type="dxa"/>
            <w:tcBorders>
              <w:right w:val="single" w:sz="6" w:space="0" w:color="auto"/>
            </w:tcBorders>
            <w:vAlign w:val="center"/>
          </w:tcPr>
          <w:p w14:paraId="30DB0A40" w14:textId="77777777" w:rsidR="000A2B30" w:rsidRDefault="006C71F1">
            <w:pPr>
              <w:jc w:val="center"/>
              <w:rPr>
                <w:rFonts w:ascii="宋体" w:hAnsi="宋体"/>
                <w:szCs w:val="21"/>
              </w:rPr>
            </w:pPr>
            <w:r>
              <w:rPr>
                <w:rFonts w:ascii="宋体" w:hAnsi="宋体" w:hint="eastAsia"/>
                <w:szCs w:val="21"/>
              </w:rPr>
              <w:t>备注</w:t>
            </w:r>
          </w:p>
        </w:tc>
      </w:tr>
      <w:tr w:rsidR="000A2B30" w14:paraId="59EE8D9D" w14:textId="77777777">
        <w:trPr>
          <w:cantSplit/>
          <w:jc w:val="center"/>
        </w:trPr>
        <w:tc>
          <w:tcPr>
            <w:tcW w:w="702" w:type="dxa"/>
            <w:vAlign w:val="center"/>
          </w:tcPr>
          <w:p w14:paraId="4E0CBA07" w14:textId="77777777" w:rsidR="000A2B30" w:rsidRDefault="000A2B30">
            <w:pPr>
              <w:spacing w:line="288" w:lineRule="auto"/>
              <w:jc w:val="center"/>
              <w:rPr>
                <w:rFonts w:ascii="宋体" w:hAnsi="宋体"/>
                <w:szCs w:val="21"/>
              </w:rPr>
            </w:pPr>
          </w:p>
        </w:tc>
        <w:tc>
          <w:tcPr>
            <w:tcW w:w="702" w:type="dxa"/>
            <w:vAlign w:val="center"/>
          </w:tcPr>
          <w:p w14:paraId="5949899D" w14:textId="77777777" w:rsidR="000A2B30" w:rsidRDefault="000A2B30">
            <w:pPr>
              <w:spacing w:line="288" w:lineRule="auto"/>
              <w:jc w:val="center"/>
              <w:rPr>
                <w:rFonts w:ascii="宋体" w:hAnsi="宋体"/>
                <w:szCs w:val="21"/>
              </w:rPr>
            </w:pPr>
          </w:p>
        </w:tc>
        <w:tc>
          <w:tcPr>
            <w:tcW w:w="1861" w:type="dxa"/>
            <w:vAlign w:val="center"/>
          </w:tcPr>
          <w:p w14:paraId="75313B87" w14:textId="77777777" w:rsidR="000A2B30" w:rsidRDefault="000A2B30">
            <w:pPr>
              <w:spacing w:line="288" w:lineRule="auto"/>
              <w:jc w:val="center"/>
              <w:rPr>
                <w:rFonts w:ascii="宋体" w:hAnsi="宋体"/>
                <w:szCs w:val="21"/>
              </w:rPr>
            </w:pPr>
          </w:p>
        </w:tc>
        <w:tc>
          <w:tcPr>
            <w:tcW w:w="702" w:type="dxa"/>
            <w:vAlign w:val="center"/>
          </w:tcPr>
          <w:p w14:paraId="7CC58EAB" w14:textId="77777777" w:rsidR="000A2B30" w:rsidRDefault="000A2B30">
            <w:pPr>
              <w:spacing w:line="288" w:lineRule="auto"/>
              <w:jc w:val="center"/>
              <w:rPr>
                <w:rFonts w:ascii="宋体" w:hAnsi="宋体"/>
                <w:szCs w:val="21"/>
              </w:rPr>
            </w:pPr>
          </w:p>
        </w:tc>
        <w:tc>
          <w:tcPr>
            <w:tcW w:w="702" w:type="dxa"/>
            <w:vAlign w:val="center"/>
          </w:tcPr>
          <w:p w14:paraId="41FF343A" w14:textId="77777777" w:rsidR="000A2B30" w:rsidRDefault="000A2B30">
            <w:pPr>
              <w:spacing w:line="288" w:lineRule="auto"/>
              <w:jc w:val="center"/>
              <w:rPr>
                <w:rFonts w:ascii="宋体" w:hAnsi="宋体"/>
                <w:szCs w:val="21"/>
              </w:rPr>
            </w:pPr>
          </w:p>
        </w:tc>
        <w:tc>
          <w:tcPr>
            <w:tcW w:w="1164" w:type="dxa"/>
            <w:vAlign w:val="center"/>
          </w:tcPr>
          <w:p w14:paraId="76836384" w14:textId="77777777" w:rsidR="000A2B30" w:rsidRDefault="000A2B30">
            <w:pPr>
              <w:spacing w:line="288" w:lineRule="auto"/>
              <w:jc w:val="center"/>
              <w:rPr>
                <w:rFonts w:ascii="宋体" w:hAnsi="宋体"/>
                <w:szCs w:val="21"/>
              </w:rPr>
            </w:pPr>
          </w:p>
        </w:tc>
        <w:tc>
          <w:tcPr>
            <w:tcW w:w="818" w:type="dxa"/>
            <w:vAlign w:val="center"/>
          </w:tcPr>
          <w:p w14:paraId="298DC5FA" w14:textId="77777777" w:rsidR="000A2B30" w:rsidRDefault="000A2B30">
            <w:pPr>
              <w:spacing w:line="288" w:lineRule="auto"/>
              <w:jc w:val="center"/>
              <w:rPr>
                <w:rFonts w:ascii="宋体" w:hAnsi="宋体"/>
                <w:szCs w:val="21"/>
              </w:rPr>
            </w:pPr>
          </w:p>
        </w:tc>
        <w:tc>
          <w:tcPr>
            <w:tcW w:w="1165" w:type="dxa"/>
            <w:vAlign w:val="center"/>
          </w:tcPr>
          <w:p w14:paraId="3EF0C796" w14:textId="77777777" w:rsidR="000A2B30" w:rsidRDefault="000A2B30">
            <w:pPr>
              <w:spacing w:line="288" w:lineRule="auto"/>
              <w:jc w:val="center"/>
              <w:rPr>
                <w:rFonts w:ascii="宋体" w:hAnsi="宋体"/>
                <w:szCs w:val="21"/>
              </w:rPr>
            </w:pPr>
          </w:p>
        </w:tc>
        <w:tc>
          <w:tcPr>
            <w:tcW w:w="703" w:type="dxa"/>
            <w:tcBorders>
              <w:right w:val="single" w:sz="6" w:space="0" w:color="auto"/>
            </w:tcBorders>
            <w:vAlign w:val="center"/>
          </w:tcPr>
          <w:p w14:paraId="36258F13" w14:textId="77777777" w:rsidR="000A2B30" w:rsidRDefault="000A2B30">
            <w:pPr>
              <w:spacing w:line="288" w:lineRule="auto"/>
              <w:jc w:val="center"/>
              <w:rPr>
                <w:rFonts w:ascii="宋体" w:hAnsi="宋体"/>
                <w:szCs w:val="21"/>
              </w:rPr>
            </w:pPr>
          </w:p>
        </w:tc>
      </w:tr>
      <w:tr w:rsidR="000A2B30" w14:paraId="3312ABCA" w14:textId="77777777">
        <w:trPr>
          <w:cantSplit/>
          <w:jc w:val="center"/>
        </w:trPr>
        <w:tc>
          <w:tcPr>
            <w:tcW w:w="702" w:type="dxa"/>
            <w:vAlign w:val="center"/>
          </w:tcPr>
          <w:p w14:paraId="2FBBA557" w14:textId="77777777" w:rsidR="000A2B30" w:rsidRDefault="000A2B30">
            <w:pPr>
              <w:spacing w:line="288" w:lineRule="auto"/>
              <w:jc w:val="center"/>
              <w:rPr>
                <w:rFonts w:ascii="宋体" w:hAnsi="宋体"/>
                <w:szCs w:val="21"/>
              </w:rPr>
            </w:pPr>
          </w:p>
        </w:tc>
        <w:tc>
          <w:tcPr>
            <w:tcW w:w="702" w:type="dxa"/>
            <w:vAlign w:val="center"/>
          </w:tcPr>
          <w:p w14:paraId="4CC2C442" w14:textId="77777777" w:rsidR="000A2B30" w:rsidRDefault="000A2B30">
            <w:pPr>
              <w:spacing w:line="288" w:lineRule="auto"/>
              <w:jc w:val="center"/>
              <w:rPr>
                <w:rFonts w:ascii="宋体" w:hAnsi="宋体"/>
                <w:szCs w:val="21"/>
              </w:rPr>
            </w:pPr>
          </w:p>
        </w:tc>
        <w:tc>
          <w:tcPr>
            <w:tcW w:w="1861" w:type="dxa"/>
            <w:vAlign w:val="center"/>
          </w:tcPr>
          <w:p w14:paraId="66F00705" w14:textId="77777777" w:rsidR="000A2B30" w:rsidRDefault="000A2B30">
            <w:pPr>
              <w:spacing w:line="288" w:lineRule="auto"/>
              <w:jc w:val="center"/>
              <w:rPr>
                <w:rFonts w:ascii="宋体" w:hAnsi="宋体"/>
                <w:szCs w:val="21"/>
              </w:rPr>
            </w:pPr>
          </w:p>
        </w:tc>
        <w:tc>
          <w:tcPr>
            <w:tcW w:w="702" w:type="dxa"/>
            <w:vAlign w:val="center"/>
          </w:tcPr>
          <w:p w14:paraId="214A2C00" w14:textId="77777777" w:rsidR="000A2B30" w:rsidRDefault="000A2B30">
            <w:pPr>
              <w:spacing w:line="288" w:lineRule="auto"/>
              <w:jc w:val="center"/>
              <w:rPr>
                <w:rFonts w:ascii="宋体" w:hAnsi="宋体"/>
                <w:szCs w:val="21"/>
              </w:rPr>
            </w:pPr>
          </w:p>
        </w:tc>
        <w:tc>
          <w:tcPr>
            <w:tcW w:w="702" w:type="dxa"/>
            <w:vAlign w:val="center"/>
          </w:tcPr>
          <w:p w14:paraId="3586C608" w14:textId="77777777" w:rsidR="000A2B30" w:rsidRDefault="000A2B30">
            <w:pPr>
              <w:spacing w:line="288" w:lineRule="auto"/>
              <w:jc w:val="center"/>
              <w:rPr>
                <w:rFonts w:ascii="宋体" w:hAnsi="宋体"/>
                <w:szCs w:val="21"/>
              </w:rPr>
            </w:pPr>
          </w:p>
        </w:tc>
        <w:tc>
          <w:tcPr>
            <w:tcW w:w="1164" w:type="dxa"/>
            <w:vAlign w:val="center"/>
          </w:tcPr>
          <w:p w14:paraId="0E67E612" w14:textId="77777777" w:rsidR="000A2B30" w:rsidRDefault="000A2B30">
            <w:pPr>
              <w:spacing w:line="288" w:lineRule="auto"/>
              <w:jc w:val="center"/>
              <w:rPr>
                <w:rFonts w:ascii="宋体" w:hAnsi="宋体"/>
                <w:szCs w:val="21"/>
              </w:rPr>
            </w:pPr>
          </w:p>
        </w:tc>
        <w:tc>
          <w:tcPr>
            <w:tcW w:w="818" w:type="dxa"/>
            <w:vAlign w:val="center"/>
          </w:tcPr>
          <w:p w14:paraId="42F1E6C1" w14:textId="77777777" w:rsidR="000A2B30" w:rsidRDefault="000A2B30">
            <w:pPr>
              <w:spacing w:line="288" w:lineRule="auto"/>
              <w:jc w:val="center"/>
              <w:rPr>
                <w:rFonts w:ascii="宋体" w:hAnsi="宋体"/>
                <w:szCs w:val="21"/>
              </w:rPr>
            </w:pPr>
          </w:p>
        </w:tc>
        <w:tc>
          <w:tcPr>
            <w:tcW w:w="1165" w:type="dxa"/>
            <w:vAlign w:val="center"/>
          </w:tcPr>
          <w:p w14:paraId="552E4604" w14:textId="77777777" w:rsidR="000A2B30" w:rsidRDefault="000A2B30">
            <w:pPr>
              <w:spacing w:line="288" w:lineRule="auto"/>
              <w:jc w:val="center"/>
              <w:rPr>
                <w:rFonts w:ascii="宋体" w:hAnsi="宋体"/>
                <w:szCs w:val="21"/>
              </w:rPr>
            </w:pPr>
          </w:p>
        </w:tc>
        <w:tc>
          <w:tcPr>
            <w:tcW w:w="703" w:type="dxa"/>
            <w:tcBorders>
              <w:right w:val="single" w:sz="6" w:space="0" w:color="auto"/>
            </w:tcBorders>
            <w:vAlign w:val="center"/>
          </w:tcPr>
          <w:p w14:paraId="6B40E15D" w14:textId="77777777" w:rsidR="000A2B30" w:rsidRDefault="000A2B30">
            <w:pPr>
              <w:spacing w:line="288" w:lineRule="auto"/>
              <w:jc w:val="center"/>
              <w:rPr>
                <w:rFonts w:ascii="宋体" w:hAnsi="宋体"/>
                <w:szCs w:val="21"/>
              </w:rPr>
            </w:pPr>
          </w:p>
        </w:tc>
      </w:tr>
      <w:tr w:rsidR="000A2B30" w14:paraId="4FC465DF" w14:textId="77777777">
        <w:trPr>
          <w:cantSplit/>
          <w:jc w:val="center"/>
        </w:trPr>
        <w:tc>
          <w:tcPr>
            <w:tcW w:w="702" w:type="dxa"/>
            <w:vAlign w:val="center"/>
          </w:tcPr>
          <w:p w14:paraId="6E5539B9" w14:textId="77777777" w:rsidR="000A2B30" w:rsidRDefault="000A2B30">
            <w:pPr>
              <w:spacing w:line="288" w:lineRule="auto"/>
              <w:jc w:val="center"/>
              <w:rPr>
                <w:rFonts w:ascii="宋体" w:hAnsi="宋体"/>
                <w:szCs w:val="21"/>
              </w:rPr>
            </w:pPr>
          </w:p>
        </w:tc>
        <w:tc>
          <w:tcPr>
            <w:tcW w:w="702" w:type="dxa"/>
            <w:vAlign w:val="center"/>
          </w:tcPr>
          <w:p w14:paraId="56946A23" w14:textId="77777777" w:rsidR="000A2B30" w:rsidRDefault="000A2B30">
            <w:pPr>
              <w:spacing w:line="288" w:lineRule="auto"/>
              <w:jc w:val="center"/>
              <w:rPr>
                <w:rFonts w:ascii="宋体" w:hAnsi="宋体"/>
                <w:szCs w:val="21"/>
              </w:rPr>
            </w:pPr>
          </w:p>
        </w:tc>
        <w:tc>
          <w:tcPr>
            <w:tcW w:w="1861" w:type="dxa"/>
            <w:vAlign w:val="center"/>
          </w:tcPr>
          <w:p w14:paraId="16B8AB57" w14:textId="77777777" w:rsidR="000A2B30" w:rsidRDefault="000A2B30">
            <w:pPr>
              <w:spacing w:line="288" w:lineRule="auto"/>
              <w:jc w:val="center"/>
              <w:rPr>
                <w:rFonts w:ascii="宋体" w:hAnsi="宋体"/>
                <w:szCs w:val="21"/>
              </w:rPr>
            </w:pPr>
          </w:p>
        </w:tc>
        <w:tc>
          <w:tcPr>
            <w:tcW w:w="702" w:type="dxa"/>
            <w:vAlign w:val="center"/>
          </w:tcPr>
          <w:p w14:paraId="4591EE4A" w14:textId="77777777" w:rsidR="000A2B30" w:rsidRDefault="000A2B30">
            <w:pPr>
              <w:spacing w:line="288" w:lineRule="auto"/>
              <w:jc w:val="center"/>
              <w:rPr>
                <w:rFonts w:ascii="宋体" w:hAnsi="宋体"/>
                <w:szCs w:val="21"/>
              </w:rPr>
            </w:pPr>
          </w:p>
        </w:tc>
        <w:tc>
          <w:tcPr>
            <w:tcW w:w="702" w:type="dxa"/>
            <w:vAlign w:val="center"/>
          </w:tcPr>
          <w:p w14:paraId="0A6F63E1" w14:textId="77777777" w:rsidR="000A2B30" w:rsidRDefault="000A2B30">
            <w:pPr>
              <w:spacing w:line="288" w:lineRule="auto"/>
              <w:jc w:val="center"/>
              <w:rPr>
                <w:rFonts w:ascii="宋体" w:hAnsi="宋体"/>
                <w:szCs w:val="21"/>
              </w:rPr>
            </w:pPr>
          </w:p>
        </w:tc>
        <w:tc>
          <w:tcPr>
            <w:tcW w:w="1164" w:type="dxa"/>
            <w:vAlign w:val="center"/>
          </w:tcPr>
          <w:p w14:paraId="6E575DCA" w14:textId="77777777" w:rsidR="000A2B30" w:rsidRDefault="000A2B30">
            <w:pPr>
              <w:spacing w:line="288" w:lineRule="auto"/>
              <w:jc w:val="center"/>
              <w:rPr>
                <w:rFonts w:ascii="宋体" w:hAnsi="宋体"/>
                <w:szCs w:val="21"/>
              </w:rPr>
            </w:pPr>
          </w:p>
        </w:tc>
        <w:tc>
          <w:tcPr>
            <w:tcW w:w="818" w:type="dxa"/>
            <w:vAlign w:val="center"/>
          </w:tcPr>
          <w:p w14:paraId="28B61149" w14:textId="77777777" w:rsidR="000A2B30" w:rsidRDefault="000A2B30">
            <w:pPr>
              <w:spacing w:line="288" w:lineRule="auto"/>
              <w:jc w:val="center"/>
              <w:rPr>
                <w:rFonts w:ascii="宋体" w:hAnsi="宋体"/>
                <w:szCs w:val="21"/>
              </w:rPr>
            </w:pPr>
          </w:p>
        </w:tc>
        <w:tc>
          <w:tcPr>
            <w:tcW w:w="1165" w:type="dxa"/>
            <w:vAlign w:val="center"/>
          </w:tcPr>
          <w:p w14:paraId="6BC1DD95" w14:textId="77777777" w:rsidR="000A2B30" w:rsidRDefault="000A2B30">
            <w:pPr>
              <w:spacing w:line="288" w:lineRule="auto"/>
              <w:jc w:val="center"/>
              <w:rPr>
                <w:rFonts w:ascii="宋体" w:hAnsi="宋体"/>
                <w:szCs w:val="21"/>
              </w:rPr>
            </w:pPr>
          </w:p>
        </w:tc>
        <w:tc>
          <w:tcPr>
            <w:tcW w:w="703" w:type="dxa"/>
            <w:tcBorders>
              <w:right w:val="single" w:sz="6" w:space="0" w:color="auto"/>
            </w:tcBorders>
            <w:vAlign w:val="center"/>
          </w:tcPr>
          <w:p w14:paraId="075E8296" w14:textId="77777777" w:rsidR="000A2B30" w:rsidRDefault="000A2B30">
            <w:pPr>
              <w:spacing w:line="288" w:lineRule="auto"/>
              <w:jc w:val="center"/>
              <w:rPr>
                <w:rFonts w:ascii="宋体" w:hAnsi="宋体"/>
                <w:szCs w:val="21"/>
              </w:rPr>
            </w:pPr>
          </w:p>
        </w:tc>
      </w:tr>
      <w:tr w:rsidR="000A2B30" w14:paraId="3C877B41" w14:textId="77777777">
        <w:trPr>
          <w:cantSplit/>
          <w:jc w:val="center"/>
        </w:trPr>
        <w:tc>
          <w:tcPr>
            <w:tcW w:w="702" w:type="dxa"/>
            <w:vAlign w:val="center"/>
          </w:tcPr>
          <w:p w14:paraId="3C84EA63" w14:textId="77777777" w:rsidR="000A2B30" w:rsidRDefault="000A2B30">
            <w:pPr>
              <w:spacing w:line="288" w:lineRule="auto"/>
              <w:jc w:val="center"/>
              <w:rPr>
                <w:rFonts w:ascii="宋体" w:hAnsi="宋体"/>
                <w:szCs w:val="21"/>
              </w:rPr>
            </w:pPr>
          </w:p>
        </w:tc>
        <w:tc>
          <w:tcPr>
            <w:tcW w:w="702" w:type="dxa"/>
            <w:vAlign w:val="center"/>
          </w:tcPr>
          <w:p w14:paraId="5220B1A7" w14:textId="77777777" w:rsidR="000A2B30" w:rsidRDefault="000A2B30">
            <w:pPr>
              <w:spacing w:line="288" w:lineRule="auto"/>
              <w:jc w:val="center"/>
              <w:rPr>
                <w:rFonts w:ascii="宋体" w:hAnsi="宋体"/>
                <w:szCs w:val="21"/>
              </w:rPr>
            </w:pPr>
          </w:p>
        </w:tc>
        <w:tc>
          <w:tcPr>
            <w:tcW w:w="1861" w:type="dxa"/>
            <w:vAlign w:val="center"/>
          </w:tcPr>
          <w:p w14:paraId="4B4C3DC4" w14:textId="77777777" w:rsidR="000A2B30" w:rsidRDefault="000A2B30">
            <w:pPr>
              <w:spacing w:line="288" w:lineRule="auto"/>
              <w:jc w:val="center"/>
              <w:rPr>
                <w:rFonts w:ascii="宋体" w:hAnsi="宋体"/>
                <w:szCs w:val="21"/>
              </w:rPr>
            </w:pPr>
          </w:p>
        </w:tc>
        <w:tc>
          <w:tcPr>
            <w:tcW w:w="702" w:type="dxa"/>
            <w:vAlign w:val="center"/>
          </w:tcPr>
          <w:p w14:paraId="46EA69D6" w14:textId="77777777" w:rsidR="000A2B30" w:rsidRDefault="000A2B30">
            <w:pPr>
              <w:spacing w:line="288" w:lineRule="auto"/>
              <w:jc w:val="center"/>
              <w:rPr>
                <w:rFonts w:ascii="宋体" w:hAnsi="宋体"/>
                <w:szCs w:val="21"/>
              </w:rPr>
            </w:pPr>
          </w:p>
        </w:tc>
        <w:tc>
          <w:tcPr>
            <w:tcW w:w="702" w:type="dxa"/>
            <w:vAlign w:val="center"/>
          </w:tcPr>
          <w:p w14:paraId="29EB0438" w14:textId="77777777" w:rsidR="000A2B30" w:rsidRDefault="000A2B30">
            <w:pPr>
              <w:spacing w:line="288" w:lineRule="auto"/>
              <w:jc w:val="center"/>
              <w:rPr>
                <w:rFonts w:ascii="宋体" w:hAnsi="宋体"/>
                <w:szCs w:val="21"/>
              </w:rPr>
            </w:pPr>
          </w:p>
        </w:tc>
        <w:tc>
          <w:tcPr>
            <w:tcW w:w="1164" w:type="dxa"/>
            <w:vAlign w:val="center"/>
          </w:tcPr>
          <w:p w14:paraId="380DAB24" w14:textId="77777777" w:rsidR="000A2B30" w:rsidRDefault="000A2B30">
            <w:pPr>
              <w:spacing w:line="288" w:lineRule="auto"/>
              <w:jc w:val="center"/>
              <w:rPr>
                <w:rFonts w:ascii="宋体" w:hAnsi="宋体"/>
                <w:szCs w:val="21"/>
              </w:rPr>
            </w:pPr>
          </w:p>
        </w:tc>
        <w:tc>
          <w:tcPr>
            <w:tcW w:w="818" w:type="dxa"/>
            <w:vAlign w:val="center"/>
          </w:tcPr>
          <w:p w14:paraId="7F6B52E6" w14:textId="77777777" w:rsidR="000A2B30" w:rsidRDefault="000A2B30">
            <w:pPr>
              <w:spacing w:line="288" w:lineRule="auto"/>
              <w:jc w:val="center"/>
              <w:rPr>
                <w:rFonts w:ascii="宋体" w:hAnsi="宋体"/>
                <w:szCs w:val="21"/>
              </w:rPr>
            </w:pPr>
          </w:p>
        </w:tc>
        <w:tc>
          <w:tcPr>
            <w:tcW w:w="1165" w:type="dxa"/>
            <w:vAlign w:val="center"/>
          </w:tcPr>
          <w:p w14:paraId="5358450E" w14:textId="77777777" w:rsidR="000A2B30" w:rsidRDefault="000A2B30">
            <w:pPr>
              <w:spacing w:line="288" w:lineRule="auto"/>
              <w:jc w:val="center"/>
              <w:rPr>
                <w:rFonts w:ascii="宋体" w:hAnsi="宋体"/>
                <w:szCs w:val="21"/>
              </w:rPr>
            </w:pPr>
          </w:p>
        </w:tc>
        <w:tc>
          <w:tcPr>
            <w:tcW w:w="703" w:type="dxa"/>
            <w:tcBorders>
              <w:right w:val="single" w:sz="6" w:space="0" w:color="auto"/>
            </w:tcBorders>
            <w:vAlign w:val="center"/>
          </w:tcPr>
          <w:p w14:paraId="7C5DFB88" w14:textId="77777777" w:rsidR="000A2B30" w:rsidRDefault="000A2B30">
            <w:pPr>
              <w:spacing w:line="288" w:lineRule="auto"/>
              <w:jc w:val="center"/>
              <w:rPr>
                <w:rFonts w:ascii="宋体" w:hAnsi="宋体"/>
                <w:szCs w:val="21"/>
              </w:rPr>
            </w:pPr>
          </w:p>
        </w:tc>
      </w:tr>
      <w:tr w:rsidR="000A2B30" w14:paraId="62AF3106" w14:textId="77777777">
        <w:trPr>
          <w:cantSplit/>
          <w:jc w:val="center"/>
        </w:trPr>
        <w:tc>
          <w:tcPr>
            <w:tcW w:w="702" w:type="dxa"/>
            <w:vAlign w:val="center"/>
          </w:tcPr>
          <w:p w14:paraId="3490475A" w14:textId="77777777" w:rsidR="000A2B30" w:rsidRDefault="000A2B30">
            <w:pPr>
              <w:spacing w:line="288" w:lineRule="auto"/>
              <w:jc w:val="center"/>
              <w:rPr>
                <w:rFonts w:ascii="宋体" w:hAnsi="宋体"/>
                <w:szCs w:val="21"/>
              </w:rPr>
            </w:pPr>
          </w:p>
        </w:tc>
        <w:tc>
          <w:tcPr>
            <w:tcW w:w="702" w:type="dxa"/>
            <w:vAlign w:val="center"/>
          </w:tcPr>
          <w:p w14:paraId="1E0E2043" w14:textId="77777777" w:rsidR="000A2B30" w:rsidRDefault="000A2B30">
            <w:pPr>
              <w:spacing w:line="288" w:lineRule="auto"/>
              <w:jc w:val="center"/>
              <w:rPr>
                <w:rFonts w:ascii="宋体" w:hAnsi="宋体"/>
                <w:szCs w:val="21"/>
              </w:rPr>
            </w:pPr>
          </w:p>
        </w:tc>
        <w:tc>
          <w:tcPr>
            <w:tcW w:w="1861" w:type="dxa"/>
            <w:vAlign w:val="center"/>
          </w:tcPr>
          <w:p w14:paraId="1EF878A4" w14:textId="77777777" w:rsidR="000A2B30" w:rsidRDefault="000A2B30">
            <w:pPr>
              <w:spacing w:line="288" w:lineRule="auto"/>
              <w:jc w:val="center"/>
              <w:rPr>
                <w:rFonts w:ascii="宋体" w:hAnsi="宋体"/>
                <w:szCs w:val="21"/>
              </w:rPr>
            </w:pPr>
          </w:p>
        </w:tc>
        <w:tc>
          <w:tcPr>
            <w:tcW w:w="702" w:type="dxa"/>
            <w:vAlign w:val="center"/>
          </w:tcPr>
          <w:p w14:paraId="3D38FE4D" w14:textId="77777777" w:rsidR="000A2B30" w:rsidRDefault="000A2B30">
            <w:pPr>
              <w:spacing w:line="288" w:lineRule="auto"/>
              <w:jc w:val="center"/>
              <w:rPr>
                <w:rFonts w:ascii="宋体" w:hAnsi="宋体"/>
                <w:szCs w:val="21"/>
              </w:rPr>
            </w:pPr>
          </w:p>
        </w:tc>
        <w:tc>
          <w:tcPr>
            <w:tcW w:w="702" w:type="dxa"/>
            <w:vAlign w:val="center"/>
          </w:tcPr>
          <w:p w14:paraId="4E8097D4" w14:textId="77777777" w:rsidR="000A2B30" w:rsidRDefault="000A2B30">
            <w:pPr>
              <w:spacing w:line="288" w:lineRule="auto"/>
              <w:jc w:val="center"/>
              <w:rPr>
                <w:rFonts w:ascii="宋体" w:hAnsi="宋体"/>
                <w:szCs w:val="21"/>
              </w:rPr>
            </w:pPr>
          </w:p>
        </w:tc>
        <w:tc>
          <w:tcPr>
            <w:tcW w:w="1164" w:type="dxa"/>
            <w:vAlign w:val="center"/>
          </w:tcPr>
          <w:p w14:paraId="364D8146" w14:textId="77777777" w:rsidR="000A2B30" w:rsidRDefault="000A2B30">
            <w:pPr>
              <w:spacing w:line="288" w:lineRule="auto"/>
              <w:jc w:val="center"/>
              <w:rPr>
                <w:rFonts w:ascii="宋体" w:hAnsi="宋体"/>
                <w:szCs w:val="21"/>
              </w:rPr>
            </w:pPr>
          </w:p>
        </w:tc>
        <w:tc>
          <w:tcPr>
            <w:tcW w:w="818" w:type="dxa"/>
            <w:vAlign w:val="center"/>
          </w:tcPr>
          <w:p w14:paraId="56652B6D" w14:textId="77777777" w:rsidR="000A2B30" w:rsidRDefault="000A2B30">
            <w:pPr>
              <w:spacing w:line="288" w:lineRule="auto"/>
              <w:jc w:val="center"/>
              <w:rPr>
                <w:rFonts w:ascii="宋体" w:hAnsi="宋体"/>
                <w:szCs w:val="21"/>
              </w:rPr>
            </w:pPr>
          </w:p>
        </w:tc>
        <w:tc>
          <w:tcPr>
            <w:tcW w:w="1165" w:type="dxa"/>
            <w:vAlign w:val="center"/>
          </w:tcPr>
          <w:p w14:paraId="023FDC01" w14:textId="77777777" w:rsidR="000A2B30" w:rsidRDefault="000A2B30">
            <w:pPr>
              <w:spacing w:line="288" w:lineRule="auto"/>
              <w:jc w:val="center"/>
              <w:rPr>
                <w:rFonts w:ascii="宋体" w:hAnsi="宋体"/>
                <w:szCs w:val="21"/>
              </w:rPr>
            </w:pPr>
          </w:p>
        </w:tc>
        <w:tc>
          <w:tcPr>
            <w:tcW w:w="703" w:type="dxa"/>
            <w:tcBorders>
              <w:right w:val="single" w:sz="6" w:space="0" w:color="auto"/>
            </w:tcBorders>
            <w:vAlign w:val="center"/>
          </w:tcPr>
          <w:p w14:paraId="66E7B8F3" w14:textId="77777777" w:rsidR="000A2B30" w:rsidRDefault="000A2B30">
            <w:pPr>
              <w:spacing w:line="288" w:lineRule="auto"/>
              <w:jc w:val="center"/>
              <w:rPr>
                <w:rFonts w:ascii="宋体" w:hAnsi="宋体"/>
                <w:szCs w:val="21"/>
              </w:rPr>
            </w:pPr>
          </w:p>
        </w:tc>
      </w:tr>
      <w:tr w:rsidR="000A2B30" w14:paraId="475EB68B" w14:textId="77777777">
        <w:trPr>
          <w:cantSplit/>
          <w:jc w:val="center"/>
        </w:trPr>
        <w:tc>
          <w:tcPr>
            <w:tcW w:w="702" w:type="dxa"/>
            <w:vAlign w:val="center"/>
          </w:tcPr>
          <w:p w14:paraId="75F88F7D" w14:textId="77777777" w:rsidR="000A2B30" w:rsidRDefault="000A2B30">
            <w:pPr>
              <w:spacing w:line="288" w:lineRule="auto"/>
              <w:jc w:val="center"/>
              <w:rPr>
                <w:rFonts w:ascii="宋体" w:hAnsi="宋体"/>
                <w:szCs w:val="21"/>
              </w:rPr>
            </w:pPr>
          </w:p>
        </w:tc>
        <w:tc>
          <w:tcPr>
            <w:tcW w:w="702" w:type="dxa"/>
            <w:vAlign w:val="center"/>
          </w:tcPr>
          <w:p w14:paraId="5BA5A638" w14:textId="77777777" w:rsidR="000A2B30" w:rsidRDefault="000A2B30">
            <w:pPr>
              <w:spacing w:line="288" w:lineRule="auto"/>
              <w:jc w:val="center"/>
              <w:rPr>
                <w:rFonts w:ascii="宋体" w:hAnsi="宋体"/>
                <w:szCs w:val="21"/>
              </w:rPr>
            </w:pPr>
          </w:p>
        </w:tc>
        <w:tc>
          <w:tcPr>
            <w:tcW w:w="1861" w:type="dxa"/>
            <w:vAlign w:val="center"/>
          </w:tcPr>
          <w:p w14:paraId="7CE69D43" w14:textId="77777777" w:rsidR="000A2B30" w:rsidRDefault="000A2B30">
            <w:pPr>
              <w:spacing w:line="288" w:lineRule="auto"/>
              <w:jc w:val="center"/>
              <w:rPr>
                <w:rFonts w:ascii="宋体" w:hAnsi="宋体"/>
                <w:szCs w:val="21"/>
              </w:rPr>
            </w:pPr>
          </w:p>
        </w:tc>
        <w:tc>
          <w:tcPr>
            <w:tcW w:w="702" w:type="dxa"/>
            <w:vAlign w:val="center"/>
          </w:tcPr>
          <w:p w14:paraId="362C1B43" w14:textId="77777777" w:rsidR="000A2B30" w:rsidRDefault="000A2B30">
            <w:pPr>
              <w:spacing w:line="288" w:lineRule="auto"/>
              <w:jc w:val="center"/>
              <w:rPr>
                <w:rFonts w:ascii="宋体" w:hAnsi="宋体"/>
                <w:szCs w:val="21"/>
              </w:rPr>
            </w:pPr>
          </w:p>
        </w:tc>
        <w:tc>
          <w:tcPr>
            <w:tcW w:w="702" w:type="dxa"/>
            <w:vAlign w:val="center"/>
          </w:tcPr>
          <w:p w14:paraId="551E9FFF" w14:textId="77777777" w:rsidR="000A2B30" w:rsidRDefault="000A2B30">
            <w:pPr>
              <w:spacing w:line="288" w:lineRule="auto"/>
              <w:jc w:val="center"/>
              <w:rPr>
                <w:rFonts w:ascii="宋体" w:hAnsi="宋体"/>
                <w:szCs w:val="21"/>
              </w:rPr>
            </w:pPr>
          </w:p>
        </w:tc>
        <w:tc>
          <w:tcPr>
            <w:tcW w:w="1164" w:type="dxa"/>
            <w:vAlign w:val="center"/>
          </w:tcPr>
          <w:p w14:paraId="12ECDE7E" w14:textId="77777777" w:rsidR="000A2B30" w:rsidRDefault="000A2B30">
            <w:pPr>
              <w:spacing w:line="288" w:lineRule="auto"/>
              <w:jc w:val="center"/>
              <w:rPr>
                <w:rFonts w:ascii="宋体" w:hAnsi="宋体"/>
                <w:szCs w:val="21"/>
              </w:rPr>
            </w:pPr>
          </w:p>
        </w:tc>
        <w:tc>
          <w:tcPr>
            <w:tcW w:w="818" w:type="dxa"/>
            <w:vAlign w:val="center"/>
          </w:tcPr>
          <w:p w14:paraId="24204DFC" w14:textId="77777777" w:rsidR="000A2B30" w:rsidRDefault="000A2B30">
            <w:pPr>
              <w:spacing w:line="288" w:lineRule="auto"/>
              <w:jc w:val="center"/>
              <w:rPr>
                <w:rFonts w:ascii="宋体" w:hAnsi="宋体"/>
                <w:szCs w:val="21"/>
              </w:rPr>
            </w:pPr>
          </w:p>
        </w:tc>
        <w:tc>
          <w:tcPr>
            <w:tcW w:w="1165" w:type="dxa"/>
            <w:vAlign w:val="center"/>
          </w:tcPr>
          <w:p w14:paraId="065C7798" w14:textId="77777777" w:rsidR="000A2B30" w:rsidRDefault="000A2B30">
            <w:pPr>
              <w:spacing w:line="288" w:lineRule="auto"/>
              <w:jc w:val="center"/>
              <w:rPr>
                <w:rFonts w:ascii="宋体" w:hAnsi="宋体"/>
                <w:szCs w:val="21"/>
              </w:rPr>
            </w:pPr>
          </w:p>
        </w:tc>
        <w:tc>
          <w:tcPr>
            <w:tcW w:w="703" w:type="dxa"/>
            <w:tcBorders>
              <w:right w:val="single" w:sz="6" w:space="0" w:color="auto"/>
            </w:tcBorders>
            <w:vAlign w:val="center"/>
          </w:tcPr>
          <w:p w14:paraId="2464BACB" w14:textId="77777777" w:rsidR="000A2B30" w:rsidRDefault="000A2B30">
            <w:pPr>
              <w:spacing w:line="288" w:lineRule="auto"/>
              <w:jc w:val="center"/>
              <w:rPr>
                <w:rFonts w:ascii="宋体" w:hAnsi="宋体"/>
                <w:szCs w:val="21"/>
              </w:rPr>
            </w:pPr>
          </w:p>
        </w:tc>
      </w:tr>
      <w:tr w:rsidR="000A2B30" w14:paraId="66B5ED39" w14:textId="77777777">
        <w:trPr>
          <w:cantSplit/>
          <w:jc w:val="center"/>
        </w:trPr>
        <w:tc>
          <w:tcPr>
            <w:tcW w:w="702" w:type="dxa"/>
            <w:vAlign w:val="center"/>
          </w:tcPr>
          <w:p w14:paraId="178DC033" w14:textId="77777777" w:rsidR="000A2B30" w:rsidRDefault="000A2B30">
            <w:pPr>
              <w:spacing w:line="288" w:lineRule="auto"/>
              <w:jc w:val="center"/>
              <w:rPr>
                <w:rFonts w:ascii="宋体" w:hAnsi="宋体"/>
                <w:szCs w:val="21"/>
              </w:rPr>
            </w:pPr>
          </w:p>
        </w:tc>
        <w:tc>
          <w:tcPr>
            <w:tcW w:w="702" w:type="dxa"/>
            <w:vAlign w:val="center"/>
          </w:tcPr>
          <w:p w14:paraId="341325DE" w14:textId="77777777" w:rsidR="000A2B30" w:rsidRDefault="000A2B30">
            <w:pPr>
              <w:spacing w:line="288" w:lineRule="auto"/>
              <w:jc w:val="center"/>
              <w:rPr>
                <w:rFonts w:ascii="宋体" w:hAnsi="宋体"/>
                <w:szCs w:val="21"/>
              </w:rPr>
            </w:pPr>
          </w:p>
        </w:tc>
        <w:tc>
          <w:tcPr>
            <w:tcW w:w="1861" w:type="dxa"/>
            <w:vAlign w:val="center"/>
          </w:tcPr>
          <w:p w14:paraId="5DA0781C" w14:textId="77777777" w:rsidR="000A2B30" w:rsidRDefault="000A2B30">
            <w:pPr>
              <w:spacing w:line="288" w:lineRule="auto"/>
              <w:jc w:val="center"/>
              <w:rPr>
                <w:rFonts w:ascii="宋体" w:hAnsi="宋体"/>
                <w:szCs w:val="21"/>
              </w:rPr>
            </w:pPr>
          </w:p>
        </w:tc>
        <w:tc>
          <w:tcPr>
            <w:tcW w:w="702" w:type="dxa"/>
            <w:vAlign w:val="center"/>
          </w:tcPr>
          <w:p w14:paraId="702CA86E" w14:textId="77777777" w:rsidR="000A2B30" w:rsidRDefault="000A2B30">
            <w:pPr>
              <w:spacing w:line="288" w:lineRule="auto"/>
              <w:jc w:val="center"/>
              <w:rPr>
                <w:rFonts w:ascii="宋体" w:hAnsi="宋体"/>
                <w:szCs w:val="21"/>
              </w:rPr>
            </w:pPr>
          </w:p>
        </w:tc>
        <w:tc>
          <w:tcPr>
            <w:tcW w:w="702" w:type="dxa"/>
            <w:vAlign w:val="center"/>
          </w:tcPr>
          <w:p w14:paraId="7C467121" w14:textId="77777777" w:rsidR="000A2B30" w:rsidRDefault="000A2B30">
            <w:pPr>
              <w:spacing w:line="288" w:lineRule="auto"/>
              <w:jc w:val="center"/>
              <w:rPr>
                <w:rFonts w:ascii="宋体" w:hAnsi="宋体"/>
                <w:szCs w:val="21"/>
              </w:rPr>
            </w:pPr>
          </w:p>
        </w:tc>
        <w:tc>
          <w:tcPr>
            <w:tcW w:w="1164" w:type="dxa"/>
            <w:vAlign w:val="center"/>
          </w:tcPr>
          <w:p w14:paraId="356EF1DB" w14:textId="77777777" w:rsidR="000A2B30" w:rsidRDefault="000A2B30">
            <w:pPr>
              <w:spacing w:line="288" w:lineRule="auto"/>
              <w:jc w:val="center"/>
              <w:rPr>
                <w:rFonts w:ascii="宋体" w:hAnsi="宋体"/>
                <w:szCs w:val="21"/>
              </w:rPr>
            </w:pPr>
          </w:p>
        </w:tc>
        <w:tc>
          <w:tcPr>
            <w:tcW w:w="818" w:type="dxa"/>
            <w:vAlign w:val="center"/>
          </w:tcPr>
          <w:p w14:paraId="7C412390" w14:textId="77777777" w:rsidR="000A2B30" w:rsidRDefault="000A2B30">
            <w:pPr>
              <w:spacing w:line="288" w:lineRule="auto"/>
              <w:jc w:val="center"/>
              <w:rPr>
                <w:rFonts w:ascii="宋体" w:hAnsi="宋体"/>
                <w:szCs w:val="21"/>
              </w:rPr>
            </w:pPr>
          </w:p>
        </w:tc>
        <w:tc>
          <w:tcPr>
            <w:tcW w:w="1165" w:type="dxa"/>
            <w:vAlign w:val="center"/>
          </w:tcPr>
          <w:p w14:paraId="69FE56AD" w14:textId="77777777" w:rsidR="000A2B30" w:rsidRDefault="000A2B30">
            <w:pPr>
              <w:spacing w:line="288" w:lineRule="auto"/>
              <w:jc w:val="center"/>
              <w:rPr>
                <w:rFonts w:ascii="宋体" w:hAnsi="宋体"/>
                <w:szCs w:val="21"/>
              </w:rPr>
            </w:pPr>
          </w:p>
        </w:tc>
        <w:tc>
          <w:tcPr>
            <w:tcW w:w="703" w:type="dxa"/>
            <w:tcBorders>
              <w:right w:val="single" w:sz="6" w:space="0" w:color="auto"/>
            </w:tcBorders>
            <w:vAlign w:val="center"/>
          </w:tcPr>
          <w:p w14:paraId="5D50255B" w14:textId="77777777" w:rsidR="000A2B30" w:rsidRDefault="000A2B30">
            <w:pPr>
              <w:spacing w:line="288" w:lineRule="auto"/>
              <w:jc w:val="center"/>
              <w:rPr>
                <w:rFonts w:ascii="宋体" w:hAnsi="宋体"/>
                <w:szCs w:val="21"/>
              </w:rPr>
            </w:pPr>
          </w:p>
        </w:tc>
      </w:tr>
      <w:tr w:rsidR="000A2B30" w14:paraId="77D50F1D" w14:textId="77777777">
        <w:trPr>
          <w:cantSplit/>
          <w:jc w:val="center"/>
        </w:trPr>
        <w:tc>
          <w:tcPr>
            <w:tcW w:w="702" w:type="dxa"/>
            <w:vAlign w:val="center"/>
          </w:tcPr>
          <w:p w14:paraId="6C5A8363" w14:textId="77777777" w:rsidR="000A2B30" w:rsidRDefault="000A2B30">
            <w:pPr>
              <w:spacing w:line="288" w:lineRule="auto"/>
              <w:jc w:val="center"/>
              <w:rPr>
                <w:rFonts w:ascii="宋体" w:hAnsi="宋体"/>
                <w:szCs w:val="21"/>
              </w:rPr>
            </w:pPr>
          </w:p>
        </w:tc>
        <w:tc>
          <w:tcPr>
            <w:tcW w:w="702" w:type="dxa"/>
            <w:vAlign w:val="center"/>
          </w:tcPr>
          <w:p w14:paraId="676F6B71" w14:textId="77777777" w:rsidR="000A2B30" w:rsidRDefault="000A2B30">
            <w:pPr>
              <w:spacing w:line="288" w:lineRule="auto"/>
              <w:jc w:val="center"/>
              <w:rPr>
                <w:rFonts w:ascii="宋体" w:hAnsi="宋体"/>
                <w:szCs w:val="21"/>
              </w:rPr>
            </w:pPr>
          </w:p>
        </w:tc>
        <w:tc>
          <w:tcPr>
            <w:tcW w:w="1861" w:type="dxa"/>
            <w:vAlign w:val="center"/>
          </w:tcPr>
          <w:p w14:paraId="3879BF45" w14:textId="77777777" w:rsidR="000A2B30" w:rsidRDefault="000A2B30">
            <w:pPr>
              <w:spacing w:line="288" w:lineRule="auto"/>
              <w:jc w:val="center"/>
              <w:rPr>
                <w:rFonts w:ascii="宋体" w:hAnsi="宋体"/>
                <w:szCs w:val="21"/>
              </w:rPr>
            </w:pPr>
          </w:p>
        </w:tc>
        <w:tc>
          <w:tcPr>
            <w:tcW w:w="702" w:type="dxa"/>
            <w:vAlign w:val="center"/>
          </w:tcPr>
          <w:p w14:paraId="31AB7F27" w14:textId="77777777" w:rsidR="000A2B30" w:rsidRDefault="000A2B30">
            <w:pPr>
              <w:spacing w:line="288" w:lineRule="auto"/>
              <w:jc w:val="center"/>
              <w:rPr>
                <w:rFonts w:ascii="宋体" w:hAnsi="宋体"/>
                <w:szCs w:val="21"/>
              </w:rPr>
            </w:pPr>
          </w:p>
        </w:tc>
        <w:tc>
          <w:tcPr>
            <w:tcW w:w="702" w:type="dxa"/>
            <w:vAlign w:val="center"/>
          </w:tcPr>
          <w:p w14:paraId="1B39C0C7" w14:textId="77777777" w:rsidR="000A2B30" w:rsidRDefault="000A2B30">
            <w:pPr>
              <w:spacing w:line="288" w:lineRule="auto"/>
              <w:jc w:val="center"/>
              <w:rPr>
                <w:rFonts w:ascii="宋体" w:hAnsi="宋体"/>
                <w:szCs w:val="21"/>
              </w:rPr>
            </w:pPr>
          </w:p>
        </w:tc>
        <w:tc>
          <w:tcPr>
            <w:tcW w:w="1164" w:type="dxa"/>
            <w:vAlign w:val="center"/>
          </w:tcPr>
          <w:p w14:paraId="11A56252" w14:textId="77777777" w:rsidR="000A2B30" w:rsidRDefault="000A2B30">
            <w:pPr>
              <w:spacing w:line="288" w:lineRule="auto"/>
              <w:jc w:val="center"/>
              <w:rPr>
                <w:rFonts w:ascii="宋体" w:hAnsi="宋体"/>
                <w:szCs w:val="21"/>
              </w:rPr>
            </w:pPr>
          </w:p>
        </w:tc>
        <w:tc>
          <w:tcPr>
            <w:tcW w:w="818" w:type="dxa"/>
            <w:vAlign w:val="center"/>
          </w:tcPr>
          <w:p w14:paraId="10B996F8" w14:textId="77777777" w:rsidR="000A2B30" w:rsidRDefault="000A2B30">
            <w:pPr>
              <w:spacing w:line="288" w:lineRule="auto"/>
              <w:jc w:val="center"/>
              <w:rPr>
                <w:rFonts w:ascii="宋体" w:hAnsi="宋体"/>
                <w:szCs w:val="21"/>
              </w:rPr>
            </w:pPr>
          </w:p>
        </w:tc>
        <w:tc>
          <w:tcPr>
            <w:tcW w:w="1165" w:type="dxa"/>
            <w:vAlign w:val="center"/>
          </w:tcPr>
          <w:p w14:paraId="3AE15DE5" w14:textId="77777777" w:rsidR="000A2B30" w:rsidRDefault="000A2B30">
            <w:pPr>
              <w:spacing w:line="288" w:lineRule="auto"/>
              <w:jc w:val="center"/>
              <w:rPr>
                <w:rFonts w:ascii="宋体" w:hAnsi="宋体"/>
                <w:szCs w:val="21"/>
              </w:rPr>
            </w:pPr>
          </w:p>
        </w:tc>
        <w:tc>
          <w:tcPr>
            <w:tcW w:w="703" w:type="dxa"/>
            <w:tcBorders>
              <w:right w:val="single" w:sz="6" w:space="0" w:color="auto"/>
            </w:tcBorders>
            <w:vAlign w:val="center"/>
          </w:tcPr>
          <w:p w14:paraId="72DBDDB3" w14:textId="77777777" w:rsidR="000A2B30" w:rsidRDefault="000A2B30">
            <w:pPr>
              <w:spacing w:line="288" w:lineRule="auto"/>
              <w:jc w:val="center"/>
              <w:rPr>
                <w:rFonts w:ascii="宋体" w:hAnsi="宋体"/>
                <w:szCs w:val="21"/>
              </w:rPr>
            </w:pPr>
          </w:p>
        </w:tc>
      </w:tr>
      <w:tr w:rsidR="000A2B30" w14:paraId="518930AA" w14:textId="77777777">
        <w:trPr>
          <w:cantSplit/>
          <w:jc w:val="center"/>
        </w:trPr>
        <w:tc>
          <w:tcPr>
            <w:tcW w:w="702" w:type="dxa"/>
            <w:vAlign w:val="center"/>
          </w:tcPr>
          <w:p w14:paraId="43B1CBBD" w14:textId="77777777" w:rsidR="000A2B30" w:rsidRDefault="000A2B30">
            <w:pPr>
              <w:spacing w:line="288" w:lineRule="auto"/>
              <w:jc w:val="center"/>
              <w:rPr>
                <w:rFonts w:ascii="宋体" w:hAnsi="宋体"/>
                <w:szCs w:val="21"/>
              </w:rPr>
            </w:pPr>
          </w:p>
        </w:tc>
        <w:tc>
          <w:tcPr>
            <w:tcW w:w="702" w:type="dxa"/>
            <w:vAlign w:val="center"/>
          </w:tcPr>
          <w:p w14:paraId="16E1E369" w14:textId="77777777" w:rsidR="000A2B30" w:rsidRDefault="000A2B30">
            <w:pPr>
              <w:spacing w:line="288" w:lineRule="auto"/>
              <w:jc w:val="center"/>
              <w:rPr>
                <w:rFonts w:ascii="宋体" w:hAnsi="宋体"/>
                <w:szCs w:val="21"/>
              </w:rPr>
            </w:pPr>
          </w:p>
        </w:tc>
        <w:tc>
          <w:tcPr>
            <w:tcW w:w="1861" w:type="dxa"/>
            <w:vAlign w:val="center"/>
          </w:tcPr>
          <w:p w14:paraId="72DDED23" w14:textId="77777777" w:rsidR="000A2B30" w:rsidRDefault="000A2B30">
            <w:pPr>
              <w:spacing w:line="288" w:lineRule="auto"/>
              <w:jc w:val="center"/>
              <w:rPr>
                <w:rFonts w:ascii="宋体" w:hAnsi="宋体"/>
                <w:szCs w:val="21"/>
              </w:rPr>
            </w:pPr>
          </w:p>
        </w:tc>
        <w:tc>
          <w:tcPr>
            <w:tcW w:w="702" w:type="dxa"/>
            <w:vAlign w:val="center"/>
          </w:tcPr>
          <w:p w14:paraId="46DF482F" w14:textId="77777777" w:rsidR="000A2B30" w:rsidRDefault="000A2B30">
            <w:pPr>
              <w:spacing w:line="288" w:lineRule="auto"/>
              <w:jc w:val="center"/>
              <w:rPr>
                <w:rFonts w:ascii="宋体" w:hAnsi="宋体"/>
                <w:szCs w:val="21"/>
              </w:rPr>
            </w:pPr>
          </w:p>
        </w:tc>
        <w:tc>
          <w:tcPr>
            <w:tcW w:w="702" w:type="dxa"/>
            <w:vAlign w:val="center"/>
          </w:tcPr>
          <w:p w14:paraId="7EE0FF46" w14:textId="77777777" w:rsidR="000A2B30" w:rsidRDefault="000A2B30">
            <w:pPr>
              <w:spacing w:line="288" w:lineRule="auto"/>
              <w:jc w:val="center"/>
              <w:rPr>
                <w:rFonts w:ascii="宋体" w:hAnsi="宋体"/>
                <w:szCs w:val="21"/>
              </w:rPr>
            </w:pPr>
          </w:p>
        </w:tc>
        <w:tc>
          <w:tcPr>
            <w:tcW w:w="1164" w:type="dxa"/>
            <w:vAlign w:val="center"/>
          </w:tcPr>
          <w:p w14:paraId="18AE1638" w14:textId="77777777" w:rsidR="000A2B30" w:rsidRDefault="000A2B30">
            <w:pPr>
              <w:spacing w:line="288" w:lineRule="auto"/>
              <w:jc w:val="center"/>
              <w:rPr>
                <w:rFonts w:ascii="宋体" w:hAnsi="宋体"/>
                <w:szCs w:val="21"/>
              </w:rPr>
            </w:pPr>
          </w:p>
        </w:tc>
        <w:tc>
          <w:tcPr>
            <w:tcW w:w="818" w:type="dxa"/>
            <w:vAlign w:val="center"/>
          </w:tcPr>
          <w:p w14:paraId="69972A7F" w14:textId="77777777" w:rsidR="000A2B30" w:rsidRDefault="000A2B30">
            <w:pPr>
              <w:spacing w:line="288" w:lineRule="auto"/>
              <w:jc w:val="center"/>
              <w:rPr>
                <w:rFonts w:ascii="宋体" w:hAnsi="宋体"/>
                <w:szCs w:val="21"/>
              </w:rPr>
            </w:pPr>
          </w:p>
        </w:tc>
        <w:tc>
          <w:tcPr>
            <w:tcW w:w="1165" w:type="dxa"/>
            <w:vAlign w:val="center"/>
          </w:tcPr>
          <w:p w14:paraId="67464744" w14:textId="77777777" w:rsidR="000A2B30" w:rsidRDefault="000A2B30">
            <w:pPr>
              <w:spacing w:line="288" w:lineRule="auto"/>
              <w:jc w:val="center"/>
              <w:rPr>
                <w:rFonts w:ascii="宋体" w:hAnsi="宋体"/>
                <w:szCs w:val="21"/>
              </w:rPr>
            </w:pPr>
          </w:p>
        </w:tc>
        <w:tc>
          <w:tcPr>
            <w:tcW w:w="703" w:type="dxa"/>
            <w:tcBorders>
              <w:right w:val="single" w:sz="6" w:space="0" w:color="auto"/>
            </w:tcBorders>
            <w:vAlign w:val="center"/>
          </w:tcPr>
          <w:p w14:paraId="0E28E295" w14:textId="77777777" w:rsidR="000A2B30" w:rsidRDefault="000A2B30">
            <w:pPr>
              <w:spacing w:line="288" w:lineRule="auto"/>
              <w:jc w:val="center"/>
              <w:rPr>
                <w:rFonts w:ascii="宋体" w:hAnsi="宋体"/>
                <w:szCs w:val="21"/>
              </w:rPr>
            </w:pPr>
          </w:p>
        </w:tc>
      </w:tr>
      <w:tr w:rsidR="000A2B30" w14:paraId="012116B9" w14:textId="77777777">
        <w:trPr>
          <w:cantSplit/>
          <w:jc w:val="center"/>
        </w:trPr>
        <w:tc>
          <w:tcPr>
            <w:tcW w:w="702" w:type="dxa"/>
            <w:vAlign w:val="center"/>
          </w:tcPr>
          <w:p w14:paraId="171CCEFD" w14:textId="77777777" w:rsidR="000A2B30" w:rsidRDefault="000A2B30">
            <w:pPr>
              <w:spacing w:line="288" w:lineRule="auto"/>
              <w:jc w:val="center"/>
              <w:rPr>
                <w:rFonts w:ascii="宋体" w:hAnsi="宋体"/>
                <w:szCs w:val="21"/>
              </w:rPr>
            </w:pPr>
          </w:p>
        </w:tc>
        <w:tc>
          <w:tcPr>
            <w:tcW w:w="702" w:type="dxa"/>
            <w:vAlign w:val="center"/>
          </w:tcPr>
          <w:p w14:paraId="473D8299" w14:textId="77777777" w:rsidR="000A2B30" w:rsidRDefault="000A2B30">
            <w:pPr>
              <w:spacing w:line="288" w:lineRule="auto"/>
              <w:jc w:val="center"/>
              <w:rPr>
                <w:rFonts w:ascii="宋体" w:hAnsi="宋体"/>
                <w:szCs w:val="21"/>
              </w:rPr>
            </w:pPr>
          </w:p>
        </w:tc>
        <w:tc>
          <w:tcPr>
            <w:tcW w:w="1861" w:type="dxa"/>
            <w:vAlign w:val="center"/>
          </w:tcPr>
          <w:p w14:paraId="1DC7F463" w14:textId="77777777" w:rsidR="000A2B30" w:rsidRDefault="000A2B30">
            <w:pPr>
              <w:spacing w:line="288" w:lineRule="auto"/>
              <w:jc w:val="center"/>
              <w:rPr>
                <w:rFonts w:ascii="宋体" w:hAnsi="宋体"/>
                <w:szCs w:val="21"/>
              </w:rPr>
            </w:pPr>
          </w:p>
        </w:tc>
        <w:tc>
          <w:tcPr>
            <w:tcW w:w="702" w:type="dxa"/>
            <w:vAlign w:val="center"/>
          </w:tcPr>
          <w:p w14:paraId="1AF73469" w14:textId="77777777" w:rsidR="000A2B30" w:rsidRDefault="000A2B30">
            <w:pPr>
              <w:spacing w:line="288" w:lineRule="auto"/>
              <w:jc w:val="center"/>
              <w:rPr>
                <w:rFonts w:ascii="宋体" w:hAnsi="宋体"/>
                <w:szCs w:val="21"/>
              </w:rPr>
            </w:pPr>
          </w:p>
        </w:tc>
        <w:tc>
          <w:tcPr>
            <w:tcW w:w="702" w:type="dxa"/>
            <w:vAlign w:val="center"/>
          </w:tcPr>
          <w:p w14:paraId="18A26DB3" w14:textId="77777777" w:rsidR="000A2B30" w:rsidRDefault="000A2B30">
            <w:pPr>
              <w:spacing w:line="288" w:lineRule="auto"/>
              <w:jc w:val="center"/>
              <w:rPr>
                <w:rFonts w:ascii="宋体" w:hAnsi="宋体"/>
                <w:szCs w:val="21"/>
              </w:rPr>
            </w:pPr>
          </w:p>
        </w:tc>
        <w:tc>
          <w:tcPr>
            <w:tcW w:w="1164" w:type="dxa"/>
            <w:vAlign w:val="center"/>
          </w:tcPr>
          <w:p w14:paraId="2A571F6E" w14:textId="77777777" w:rsidR="000A2B30" w:rsidRDefault="000A2B30">
            <w:pPr>
              <w:spacing w:line="288" w:lineRule="auto"/>
              <w:jc w:val="center"/>
              <w:rPr>
                <w:rFonts w:ascii="宋体" w:hAnsi="宋体"/>
                <w:szCs w:val="21"/>
              </w:rPr>
            </w:pPr>
          </w:p>
        </w:tc>
        <w:tc>
          <w:tcPr>
            <w:tcW w:w="818" w:type="dxa"/>
            <w:vAlign w:val="center"/>
          </w:tcPr>
          <w:p w14:paraId="6B5D89AA" w14:textId="77777777" w:rsidR="000A2B30" w:rsidRDefault="000A2B30">
            <w:pPr>
              <w:spacing w:line="288" w:lineRule="auto"/>
              <w:jc w:val="center"/>
              <w:rPr>
                <w:rFonts w:ascii="宋体" w:hAnsi="宋体"/>
                <w:szCs w:val="21"/>
              </w:rPr>
            </w:pPr>
          </w:p>
        </w:tc>
        <w:tc>
          <w:tcPr>
            <w:tcW w:w="1165" w:type="dxa"/>
            <w:vAlign w:val="center"/>
          </w:tcPr>
          <w:p w14:paraId="7E771C44" w14:textId="77777777" w:rsidR="000A2B30" w:rsidRDefault="000A2B30">
            <w:pPr>
              <w:spacing w:line="288" w:lineRule="auto"/>
              <w:jc w:val="center"/>
              <w:rPr>
                <w:rFonts w:ascii="宋体" w:hAnsi="宋体"/>
                <w:szCs w:val="21"/>
              </w:rPr>
            </w:pPr>
          </w:p>
        </w:tc>
        <w:tc>
          <w:tcPr>
            <w:tcW w:w="703" w:type="dxa"/>
            <w:tcBorders>
              <w:right w:val="single" w:sz="6" w:space="0" w:color="auto"/>
            </w:tcBorders>
            <w:vAlign w:val="center"/>
          </w:tcPr>
          <w:p w14:paraId="3A8450EB" w14:textId="77777777" w:rsidR="000A2B30" w:rsidRDefault="000A2B30">
            <w:pPr>
              <w:spacing w:line="288" w:lineRule="auto"/>
              <w:jc w:val="center"/>
              <w:rPr>
                <w:rFonts w:ascii="宋体" w:hAnsi="宋体"/>
                <w:szCs w:val="21"/>
              </w:rPr>
            </w:pPr>
          </w:p>
        </w:tc>
      </w:tr>
    </w:tbl>
    <w:p w14:paraId="6D717864" w14:textId="77777777" w:rsidR="000A2B30" w:rsidRDefault="000A2B30">
      <w:pPr>
        <w:ind w:firstLineChars="85" w:firstLine="178"/>
        <w:rPr>
          <w:rFonts w:ascii="宋体" w:hAnsi="宋体"/>
          <w:szCs w:val="21"/>
        </w:rPr>
      </w:pPr>
    </w:p>
    <w:p w14:paraId="35249595" w14:textId="77777777" w:rsidR="000A2B30" w:rsidRDefault="006C71F1">
      <w:pPr>
        <w:ind w:firstLineChars="85" w:firstLine="178"/>
        <w:rPr>
          <w:rFonts w:ascii="宋体" w:hAnsi="宋体"/>
          <w:szCs w:val="21"/>
        </w:rPr>
      </w:pPr>
      <w:r>
        <w:rPr>
          <w:rFonts w:ascii="宋体" w:hAnsi="宋体" w:hint="eastAsia"/>
          <w:szCs w:val="21"/>
        </w:rPr>
        <w:t>附有关证明文件（复印件加盖公章）</w:t>
      </w:r>
    </w:p>
    <w:p w14:paraId="578B40E1" w14:textId="77777777" w:rsidR="000A2B30" w:rsidRDefault="006C71F1">
      <w:pPr>
        <w:ind w:firstLineChars="85" w:firstLine="178"/>
        <w:rPr>
          <w:rFonts w:ascii="宋体" w:hAnsi="宋体"/>
          <w:szCs w:val="21"/>
        </w:rPr>
      </w:pPr>
      <w:r>
        <w:rPr>
          <w:rFonts w:ascii="宋体" w:hAnsi="宋体" w:hint="eastAsia"/>
          <w:szCs w:val="21"/>
        </w:rPr>
        <w:t>投标人代表签字：</w:t>
      </w:r>
    </w:p>
    <w:p w14:paraId="1444EA15" w14:textId="77777777" w:rsidR="000A2B30" w:rsidRDefault="006C71F1">
      <w:pPr>
        <w:ind w:firstLineChars="85" w:firstLine="178"/>
        <w:rPr>
          <w:rFonts w:ascii="宋体" w:hAnsi="宋体"/>
          <w:szCs w:val="21"/>
        </w:rPr>
      </w:pPr>
      <w:r>
        <w:rPr>
          <w:rFonts w:ascii="宋体" w:hAnsi="宋体" w:hint="eastAsia"/>
          <w:szCs w:val="21"/>
        </w:rPr>
        <w:t>投标人盖章：</w:t>
      </w:r>
    </w:p>
    <w:p w14:paraId="32D4E226" w14:textId="77777777" w:rsidR="000A2B30" w:rsidRDefault="006C71F1">
      <w:pPr>
        <w:rPr>
          <w:rFonts w:ascii="宋体" w:hAnsi="宋体"/>
          <w:szCs w:val="21"/>
        </w:rPr>
      </w:pPr>
      <w:r>
        <w:rPr>
          <w:rFonts w:ascii="宋体" w:hAnsi="宋体" w:hint="eastAsia"/>
          <w:szCs w:val="21"/>
        </w:rPr>
        <w:t>注：</w:t>
      </w:r>
    </w:p>
    <w:p w14:paraId="2BF4A053" w14:textId="77777777" w:rsidR="000A2B30" w:rsidRDefault="006C71F1">
      <w:pPr>
        <w:pStyle w:val="aff"/>
        <w:numPr>
          <w:ilvl w:val="0"/>
          <w:numId w:val="18"/>
        </w:numPr>
        <w:ind w:firstLineChars="0"/>
        <w:rPr>
          <w:rFonts w:ascii="宋体" w:hAnsi="宋体"/>
          <w:szCs w:val="21"/>
        </w:rPr>
      </w:pPr>
      <w:r>
        <w:rPr>
          <w:rFonts w:ascii="宋体" w:hAnsi="宋体" w:hint="eastAsia"/>
          <w:szCs w:val="21"/>
        </w:rPr>
        <w:t>投标人可按项目的实际需要提供本表格。</w:t>
      </w:r>
    </w:p>
    <w:p w14:paraId="62B765CB" w14:textId="77777777" w:rsidR="000A2B30" w:rsidRDefault="006C71F1">
      <w:pPr>
        <w:pStyle w:val="aff"/>
        <w:numPr>
          <w:ilvl w:val="0"/>
          <w:numId w:val="18"/>
        </w:numPr>
        <w:ind w:firstLineChars="0"/>
        <w:rPr>
          <w:rFonts w:ascii="宋体" w:hAnsi="宋体" w:cs="Times New Roman"/>
          <w:szCs w:val="21"/>
        </w:rPr>
      </w:pPr>
      <w:r>
        <w:rPr>
          <w:rFonts w:ascii="宋体" w:hAnsi="宋体" w:hint="eastAsia"/>
          <w:szCs w:val="21"/>
        </w:rPr>
        <w:t>该表格为参考格式，投标人可按实际情况自行制订。</w:t>
      </w:r>
    </w:p>
    <w:p w14:paraId="30C90E30" w14:textId="77777777" w:rsidR="000A2B30" w:rsidRDefault="006C71F1">
      <w:pPr>
        <w:pStyle w:val="aff"/>
        <w:numPr>
          <w:ilvl w:val="0"/>
          <w:numId w:val="18"/>
        </w:numPr>
        <w:ind w:firstLineChars="0"/>
        <w:rPr>
          <w:rFonts w:ascii="宋体" w:hAnsi="宋体"/>
          <w:szCs w:val="21"/>
        </w:rPr>
      </w:pPr>
      <w:r>
        <w:rPr>
          <w:rFonts w:ascii="宋体" w:hAnsi="宋体" w:hint="eastAsia"/>
          <w:szCs w:val="21"/>
        </w:rPr>
        <w:t>投标人若未提供或未填写完整则视为</w:t>
      </w:r>
      <w:proofErr w:type="gramStart"/>
      <w:r>
        <w:rPr>
          <w:rFonts w:ascii="宋体" w:hAnsi="宋体" w:hint="eastAsia"/>
          <w:szCs w:val="21"/>
        </w:rPr>
        <w:t>完全响应</w:t>
      </w:r>
      <w:proofErr w:type="gramEnd"/>
      <w:r>
        <w:rPr>
          <w:rFonts w:ascii="宋体" w:hAnsi="宋体" w:hint="eastAsia"/>
          <w:szCs w:val="21"/>
        </w:rPr>
        <w:t>采购文件的人员要求，因此对投标人投标产生负面影响的，投标人自行承担后果。有关人员近期的社保缴纳情况</w:t>
      </w:r>
    </w:p>
    <w:p w14:paraId="2C32216E" w14:textId="77777777" w:rsidR="000A2B30" w:rsidRDefault="000A2B30">
      <w:pPr>
        <w:sectPr w:rsidR="000A2B30">
          <w:headerReference w:type="default" r:id="rId11"/>
          <w:footerReference w:type="default" r:id="rId12"/>
          <w:headerReference w:type="first" r:id="rId13"/>
          <w:footerReference w:type="first" r:id="rId14"/>
          <w:pgSz w:w="11906" w:h="16838"/>
          <w:pgMar w:top="1440" w:right="1800" w:bottom="1440" w:left="1800" w:header="708" w:footer="708" w:gutter="0"/>
          <w:cols w:space="708"/>
          <w:titlePg/>
          <w:docGrid w:type="lines" w:linePitch="360"/>
        </w:sectPr>
      </w:pPr>
    </w:p>
    <w:p w14:paraId="1A393235" w14:textId="77777777" w:rsidR="000A2B30" w:rsidRDefault="000A2B30">
      <w:pPr>
        <w:pStyle w:val="a6"/>
      </w:pPr>
    </w:p>
    <w:p w14:paraId="1F47EC67" w14:textId="77777777" w:rsidR="000A2B30" w:rsidRDefault="006C71F1">
      <w:pPr>
        <w:pStyle w:val="2"/>
        <w:spacing w:before="0" w:after="0" w:line="360" w:lineRule="auto"/>
        <w:jc w:val="center"/>
        <w:rPr>
          <w:sz w:val="72"/>
          <w:szCs w:val="72"/>
        </w:rPr>
      </w:pPr>
      <w:bookmarkStart w:id="304" w:name="_Toc8280"/>
      <w:bookmarkStart w:id="305" w:name="_Toc30383"/>
      <w:bookmarkStart w:id="306" w:name="_Toc10650"/>
      <w:r>
        <w:rPr>
          <w:rFonts w:hint="eastAsia"/>
          <w:sz w:val="72"/>
          <w:szCs w:val="72"/>
        </w:rPr>
        <w:t>技术文件</w:t>
      </w:r>
      <w:bookmarkEnd w:id="304"/>
      <w:bookmarkEnd w:id="305"/>
      <w:bookmarkEnd w:id="306"/>
    </w:p>
    <w:p w14:paraId="2544FA65" w14:textId="77777777" w:rsidR="000A2B30" w:rsidRDefault="006C71F1">
      <w:pPr>
        <w:jc w:val="center"/>
        <w:rPr>
          <w:rFonts w:ascii="兰米黑体" w:eastAsia="兰米黑体"/>
          <w:sz w:val="72"/>
          <w:szCs w:val="72"/>
        </w:rPr>
      </w:pPr>
      <w:r>
        <w:rPr>
          <w:rFonts w:ascii="兰米黑体" w:eastAsia="兰米黑体" w:hint="eastAsia"/>
          <w:sz w:val="72"/>
          <w:szCs w:val="72"/>
        </w:rPr>
        <w:t>（单独装订成册）</w:t>
      </w:r>
    </w:p>
    <w:p w14:paraId="6246B966" w14:textId="77777777" w:rsidR="000A2B30" w:rsidRDefault="000A2B30"/>
    <w:p w14:paraId="4E436D8C" w14:textId="77777777" w:rsidR="000A2B30" w:rsidRDefault="000A2B30">
      <w:pPr>
        <w:pStyle w:val="a6"/>
      </w:pPr>
    </w:p>
    <w:p w14:paraId="0BCE787E" w14:textId="77777777" w:rsidR="000A2B30" w:rsidRDefault="000A2B30">
      <w:pPr>
        <w:pStyle w:val="af6"/>
        <w:ind w:firstLine="240"/>
      </w:pPr>
    </w:p>
    <w:p w14:paraId="0AF12B14" w14:textId="77777777" w:rsidR="000A2B30" w:rsidRDefault="006C71F1">
      <w:pPr>
        <w:rPr>
          <w:rFonts w:ascii="宋体" w:hAnsi="宋体" w:cs="宋体"/>
          <w:b/>
          <w:bCs/>
          <w:spacing w:val="-6"/>
          <w:sz w:val="32"/>
          <w:szCs w:val="32"/>
        </w:rPr>
      </w:pPr>
      <w:r>
        <w:rPr>
          <w:rFonts w:ascii="宋体" w:hAnsi="宋体" w:cs="宋体" w:hint="eastAsia"/>
          <w:b/>
          <w:bCs/>
          <w:spacing w:val="106"/>
          <w:sz w:val="32"/>
          <w:szCs w:val="32"/>
          <w:fitText w:val="1600" w:id="8"/>
        </w:rPr>
        <w:t>项目名</w:t>
      </w:r>
      <w:r>
        <w:rPr>
          <w:rFonts w:ascii="宋体" w:hAnsi="宋体" w:cs="宋体" w:hint="eastAsia"/>
          <w:b/>
          <w:bCs/>
          <w:spacing w:val="2"/>
          <w:sz w:val="32"/>
          <w:szCs w:val="32"/>
          <w:fitText w:val="1600" w:id="8"/>
        </w:rPr>
        <w:t>称</w:t>
      </w:r>
      <w:r>
        <w:rPr>
          <w:rFonts w:ascii="宋体" w:hAnsi="宋体" w:cs="宋体" w:hint="eastAsia"/>
          <w:b/>
          <w:bCs/>
          <w:spacing w:val="-6"/>
          <w:sz w:val="32"/>
          <w:szCs w:val="32"/>
        </w:rPr>
        <w:t>：</w:t>
      </w:r>
    </w:p>
    <w:p w14:paraId="610E65AC" w14:textId="77777777" w:rsidR="000A2B30" w:rsidRDefault="006C71F1">
      <w:pPr>
        <w:rPr>
          <w:rFonts w:ascii="宋体" w:hAnsi="宋体" w:cs="宋体"/>
          <w:b/>
          <w:bCs/>
          <w:sz w:val="32"/>
          <w:szCs w:val="32"/>
        </w:rPr>
      </w:pPr>
      <w:r>
        <w:rPr>
          <w:rFonts w:ascii="宋体" w:hAnsi="宋体" w:cs="宋体" w:hint="eastAsia"/>
          <w:b/>
          <w:bCs/>
          <w:spacing w:val="106"/>
          <w:sz w:val="32"/>
          <w:szCs w:val="32"/>
          <w:fitText w:val="1600" w:id="9"/>
        </w:rPr>
        <w:t>项目编</w:t>
      </w:r>
      <w:r>
        <w:rPr>
          <w:rFonts w:ascii="宋体" w:hAnsi="宋体" w:cs="宋体" w:hint="eastAsia"/>
          <w:b/>
          <w:bCs/>
          <w:spacing w:val="2"/>
          <w:sz w:val="32"/>
          <w:szCs w:val="32"/>
          <w:fitText w:val="1600" w:id="9"/>
        </w:rPr>
        <w:t>号</w:t>
      </w:r>
      <w:r>
        <w:rPr>
          <w:rFonts w:ascii="宋体" w:hAnsi="宋体" w:cs="宋体" w:hint="eastAsia"/>
          <w:b/>
          <w:bCs/>
          <w:sz w:val="32"/>
          <w:szCs w:val="32"/>
        </w:rPr>
        <w:t>：</w:t>
      </w:r>
    </w:p>
    <w:p w14:paraId="005F554C" w14:textId="77777777" w:rsidR="000A2B30" w:rsidRDefault="006C71F1">
      <w:pPr>
        <w:pStyle w:val="a6"/>
        <w:ind w:left="0"/>
        <w:rPr>
          <w:b/>
          <w:spacing w:val="1280"/>
          <w:sz w:val="32"/>
          <w:szCs w:val="32"/>
        </w:rPr>
      </w:pPr>
      <w:r>
        <w:rPr>
          <w:b/>
          <w:spacing w:val="106"/>
          <w:sz w:val="32"/>
          <w:szCs w:val="32"/>
          <w:lang w:val="en-US" w:bidi="ar-SA"/>
        </w:rPr>
        <w:t>包组号（如有）：</w:t>
      </w:r>
    </w:p>
    <w:p w14:paraId="645807F8" w14:textId="77777777" w:rsidR="000A2B30" w:rsidRDefault="006C71F1">
      <w:pPr>
        <w:rPr>
          <w:rFonts w:ascii="宋体" w:hAnsi="宋体" w:cs="宋体"/>
          <w:b/>
          <w:sz w:val="32"/>
          <w:szCs w:val="32"/>
        </w:rPr>
      </w:pPr>
      <w:r>
        <w:rPr>
          <w:rFonts w:ascii="宋体" w:hAnsi="宋体" w:cs="宋体" w:hint="eastAsia"/>
          <w:b/>
          <w:sz w:val="32"/>
          <w:szCs w:val="32"/>
          <w:fitText w:val="1600" w:id="10"/>
        </w:rPr>
        <w:t>投标人名称</w:t>
      </w:r>
      <w:r>
        <w:rPr>
          <w:rFonts w:ascii="宋体" w:hAnsi="宋体" w:cs="宋体" w:hint="eastAsia"/>
          <w:b/>
          <w:sz w:val="32"/>
          <w:szCs w:val="32"/>
        </w:rPr>
        <w:t>：</w:t>
      </w:r>
    </w:p>
    <w:p w14:paraId="20369A40" w14:textId="77777777" w:rsidR="000A2B30" w:rsidRDefault="006C71F1">
      <w:pPr>
        <w:rPr>
          <w:rFonts w:ascii="宋体" w:hAnsi="宋体" w:cs="宋体"/>
          <w:b/>
          <w:sz w:val="32"/>
          <w:szCs w:val="32"/>
        </w:rPr>
      </w:pPr>
      <w:r>
        <w:rPr>
          <w:rFonts w:ascii="宋体" w:hAnsi="宋体" w:cs="宋体" w:hint="eastAsia"/>
          <w:b/>
          <w:spacing w:val="64"/>
          <w:sz w:val="32"/>
          <w:szCs w:val="32"/>
          <w:fitText w:val="1600" w:id="11"/>
        </w:rPr>
        <w:t>日</w:t>
      </w:r>
      <w:r>
        <w:rPr>
          <w:rFonts w:ascii="宋体" w:hAnsi="宋体" w:cs="宋体" w:hint="eastAsia"/>
          <w:b/>
          <w:spacing w:val="64"/>
          <w:sz w:val="32"/>
          <w:szCs w:val="32"/>
          <w:fitText w:val="1600" w:id="11"/>
        </w:rPr>
        <w:t xml:space="preserve">    </w:t>
      </w:r>
      <w:r>
        <w:rPr>
          <w:rFonts w:ascii="宋体" w:hAnsi="宋体" w:cs="宋体" w:hint="eastAsia"/>
          <w:b/>
          <w:sz w:val="32"/>
          <w:szCs w:val="32"/>
          <w:fitText w:val="1600" w:id="11"/>
        </w:rPr>
        <w:t>期</w:t>
      </w:r>
      <w:r>
        <w:rPr>
          <w:rFonts w:ascii="宋体" w:hAnsi="宋体" w:cs="宋体" w:hint="eastAsia"/>
          <w:b/>
          <w:sz w:val="32"/>
          <w:szCs w:val="32"/>
        </w:rPr>
        <w:t>：</w:t>
      </w:r>
    </w:p>
    <w:p w14:paraId="69C8535A" w14:textId="77777777" w:rsidR="000A2B30" w:rsidRDefault="006C71F1">
      <w:pPr>
        <w:rPr>
          <w:rFonts w:ascii="宋体" w:hAnsi="宋体"/>
          <w:szCs w:val="21"/>
        </w:rPr>
      </w:pPr>
      <w:r>
        <w:rPr>
          <w:rFonts w:ascii="宋体" w:hAnsi="宋体" w:hint="eastAsia"/>
          <w:szCs w:val="21"/>
        </w:rPr>
        <w:br w:type="page"/>
      </w:r>
    </w:p>
    <w:p w14:paraId="45329630" w14:textId="77777777" w:rsidR="000A2B30" w:rsidRDefault="006C71F1">
      <w:pPr>
        <w:pStyle w:val="4"/>
        <w:widowControl w:val="0"/>
        <w:overflowPunct w:val="0"/>
        <w:spacing w:line="240" w:lineRule="auto"/>
        <w:rPr>
          <w:rFonts w:ascii="宋体" w:hAnsi="宋体"/>
          <w:sz w:val="21"/>
          <w:szCs w:val="21"/>
        </w:rPr>
      </w:pPr>
      <w:bookmarkStart w:id="307" w:name="_Toc28837"/>
      <w:bookmarkStart w:id="308" w:name="_Toc7938"/>
      <w:bookmarkStart w:id="309" w:name="_Toc2345"/>
      <w:r>
        <w:rPr>
          <w:rFonts w:ascii="宋体" w:hAnsi="宋体" w:hint="eastAsia"/>
          <w:sz w:val="21"/>
          <w:szCs w:val="21"/>
        </w:rPr>
        <w:lastRenderedPageBreak/>
        <w:t>附件</w:t>
      </w:r>
      <w:r>
        <w:rPr>
          <w:rFonts w:ascii="宋体" w:hAnsi="宋体" w:hint="eastAsia"/>
          <w:sz w:val="21"/>
          <w:szCs w:val="21"/>
        </w:rPr>
        <w:t xml:space="preserve">19. </w:t>
      </w:r>
      <w:r>
        <w:rPr>
          <w:rFonts w:ascii="宋体" w:hAnsi="宋体" w:hint="eastAsia"/>
          <w:sz w:val="21"/>
          <w:szCs w:val="21"/>
        </w:rPr>
        <w:t>技术规格偏离表格式</w:t>
      </w:r>
      <w:bookmarkEnd w:id="307"/>
      <w:bookmarkEnd w:id="308"/>
      <w:bookmarkEnd w:id="309"/>
    </w:p>
    <w:p w14:paraId="40B877E5" w14:textId="77777777" w:rsidR="000A2B30" w:rsidRDefault="000A2B30">
      <w:pPr>
        <w:jc w:val="center"/>
        <w:rPr>
          <w:rFonts w:ascii="兰米黑体" w:eastAsia="兰米黑体"/>
          <w:sz w:val="28"/>
          <w:szCs w:val="28"/>
        </w:rPr>
      </w:pPr>
    </w:p>
    <w:p w14:paraId="7FDC5877" w14:textId="77777777" w:rsidR="000A2B30" w:rsidRDefault="006C71F1">
      <w:pPr>
        <w:jc w:val="center"/>
        <w:rPr>
          <w:rFonts w:ascii="兰米黑体" w:eastAsia="兰米黑体"/>
          <w:sz w:val="28"/>
          <w:szCs w:val="28"/>
        </w:rPr>
      </w:pPr>
      <w:r>
        <w:rPr>
          <w:rFonts w:ascii="兰米黑体" w:eastAsia="兰米黑体" w:hint="eastAsia"/>
          <w:sz w:val="28"/>
          <w:szCs w:val="28"/>
        </w:rPr>
        <w:t>技术规格偏离表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1902"/>
        <w:gridCol w:w="1370"/>
        <w:gridCol w:w="1629"/>
        <w:gridCol w:w="1239"/>
        <w:gridCol w:w="1544"/>
      </w:tblGrid>
      <w:tr w:rsidR="000A2B30" w14:paraId="5CD7C3A0" w14:textId="77777777">
        <w:trPr>
          <w:trHeight w:val="746"/>
        </w:trPr>
        <w:tc>
          <w:tcPr>
            <w:tcW w:w="838" w:type="dxa"/>
            <w:vAlign w:val="center"/>
          </w:tcPr>
          <w:p w14:paraId="433AC9FC" w14:textId="77777777" w:rsidR="000A2B30" w:rsidRDefault="006C71F1">
            <w:pPr>
              <w:jc w:val="center"/>
              <w:rPr>
                <w:rFonts w:ascii="宋体" w:hAnsi="宋体"/>
                <w:szCs w:val="21"/>
              </w:rPr>
            </w:pPr>
            <w:r>
              <w:rPr>
                <w:rFonts w:ascii="宋体" w:hAnsi="宋体" w:hint="eastAsia"/>
                <w:szCs w:val="21"/>
              </w:rPr>
              <w:t>序号</w:t>
            </w:r>
          </w:p>
        </w:tc>
        <w:tc>
          <w:tcPr>
            <w:tcW w:w="1902" w:type="dxa"/>
            <w:vAlign w:val="center"/>
          </w:tcPr>
          <w:p w14:paraId="4163B305" w14:textId="77777777" w:rsidR="000A2B30" w:rsidRDefault="006C71F1">
            <w:pPr>
              <w:jc w:val="center"/>
              <w:rPr>
                <w:rFonts w:ascii="宋体" w:hAnsi="宋体"/>
                <w:szCs w:val="21"/>
              </w:rPr>
            </w:pPr>
            <w:r>
              <w:rPr>
                <w:rFonts w:ascii="宋体" w:hAnsi="宋体" w:hint="eastAsia"/>
                <w:szCs w:val="21"/>
              </w:rPr>
              <w:t>服务项目名称</w:t>
            </w:r>
          </w:p>
        </w:tc>
        <w:tc>
          <w:tcPr>
            <w:tcW w:w="1370" w:type="dxa"/>
            <w:vAlign w:val="center"/>
          </w:tcPr>
          <w:p w14:paraId="28D7A4EE" w14:textId="77777777" w:rsidR="000A2B30" w:rsidRDefault="006C71F1">
            <w:pPr>
              <w:jc w:val="center"/>
              <w:rPr>
                <w:rFonts w:ascii="宋体" w:hAnsi="宋体"/>
                <w:szCs w:val="21"/>
              </w:rPr>
            </w:pPr>
            <w:r>
              <w:rPr>
                <w:rFonts w:ascii="宋体" w:hAnsi="宋体" w:hint="eastAsia"/>
                <w:szCs w:val="21"/>
              </w:rPr>
              <w:t>采购要求</w:t>
            </w:r>
          </w:p>
        </w:tc>
        <w:tc>
          <w:tcPr>
            <w:tcW w:w="1629" w:type="dxa"/>
            <w:vAlign w:val="center"/>
          </w:tcPr>
          <w:p w14:paraId="73DEF754" w14:textId="77777777" w:rsidR="000A2B30" w:rsidRDefault="006C71F1">
            <w:pPr>
              <w:jc w:val="center"/>
              <w:rPr>
                <w:rFonts w:ascii="宋体" w:hAnsi="宋体"/>
                <w:szCs w:val="21"/>
              </w:rPr>
            </w:pPr>
            <w:r>
              <w:rPr>
                <w:rFonts w:ascii="宋体" w:hAnsi="宋体" w:hint="eastAsia"/>
                <w:szCs w:val="21"/>
              </w:rPr>
              <w:t>投标实际响应</w:t>
            </w:r>
          </w:p>
        </w:tc>
        <w:tc>
          <w:tcPr>
            <w:tcW w:w="1239" w:type="dxa"/>
            <w:vAlign w:val="center"/>
          </w:tcPr>
          <w:p w14:paraId="4BC34C8C" w14:textId="77777777" w:rsidR="000A2B30" w:rsidRDefault="006C71F1">
            <w:pPr>
              <w:jc w:val="center"/>
              <w:rPr>
                <w:rFonts w:ascii="宋体" w:hAnsi="宋体"/>
                <w:szCs w:val="21"/>
              </w:rPr>
            </w:pPr>
            <w:r>
              <w:rPr>
                <w:rFonts w:ascii="宋体" w:hAnsi="宋体" w:hint="eastAsia"/>
                <w:szCs w:val="21"/>
              </w:rPr>
              <w:t>是否偏离</w:t>
            </w:r>
          </w:p>
        </w:tc>
        <w:tc>
          <w:tcPr>
            <w:tcW w:w="1544" w:type="dxa"/>
            <w:vAlign w:val="center"/>
          </w:tcPr>
          <w:p w14:paraId="1E5C7A97" w14:textId="77777777" w:rsidR="000A2B30" w:rsidRDefault="006C71F1">
            <w:pPr>
              <w:jc w:val="center"/>
              <w:rPr>
                <w:rFonts w:ascii="宋体" w:hAnsi="宋体"/>
                <w:szCs w:val="21"/>
              </w:rPr>
            </w:pPr>
            <w:r>
              <w:rPr>
                <w:rFonts w:ascii="宋体" w:hAnsi="宋体" w:hint="eastAsia"/>
                <w:szCs w:val="21"/>
              </w:rPr>
              <w:t>说明</w:t>
            </w:r>
          </w:p>
        </w:tc>
      </w:tr>
      <w:tr w:rsidR="000A2B30" w14:paraId="70662A4F" w14:textId="77777777">
        <w:tc>
          <w:tcPr>
            <w:tcW w:w="838" w:type="dxa"/>
            <w:vAlign w:val="center"/>
          </w:tcPr>
          <w:p w14:paraId="5C78C9FC" w14:textId="77777777" w:rsidR="000A2B30" w:rsidRDefault="000A2B30">
            <w:pPr>
              <w:jc w:val="center"/>
              <w:rPr>
                <w:rFonts w:ascii="宋体" w:hAnsi="宋体"/>
                <w:szCs w:val="21"/>
              </w:rPr>
            </w:pPr>
          </w:p>
        </w:tc>
        <w:tc>
          <w:tcPr>
            <w:tcW w:w="1902" w:type="dxa"/>
            <w:vAlign w:val="center"/>
          </w:tcPr>
          <w:p w14:paraId="20E9A1DD" w14:textId="77777777" w:rsidR="000A2B30" w:rsidRDefault="000A2B30">
            <w:pPr>
              <w:jc w:val="center"/>
              <w:rPr>
                <w:rFonts w:ascii="宋体" w:hAnsi="宋体"/>
                <w:szCs w:val="21"/>
              </w:rPr>
            </w:pPr>
          </w:p>
        </w:tc>
        <w:tc>
          <w:tcPr>
            <w:tcW w:w="1370" w:type="dxa"/>
            <w:vAlign w:val="center"/>
          </w:tcPr>
          <w:p w14:paraId="3DF3628B" w14:textId="77777777" w:rsidR="000A2B30" w:rsidRDefault="000A2B30">
            <w:pPr>
              <w:jc w:val="center"/>
              <w:rPr>
                <w:rFonts w:ascii="宋体" w:hAnsi="宋体"/>
                <w:szCs w:val="21"/>
              </w:rPr>
            </w:pPr>
          </w:p>
        </w:tc>
        <w:tc>
          <w:tcPr>
            <w:tcW w:w="1629" w:type="dxa"/>
            <w:vAlign w:val="center"/>
          </w:tcPr>
          <w:p w14:paraId="3D183E5F" w14:textId="77777777" w:rsidR="000A2B30" w:rsidRDefault="000A2B30">
            <w:pPr>
              <w:jc w:val="center"/>
              <w:rPr>
                <w:rFonts w:ascii="宋体" w:hAnsi="宋体"/>
                <w:szCs w:val="21"/>
              </w:rPr>
            </w:pPr>
          </w:p>
        </w:tc>
        <w:tc>
          <w:tcPr>
            <w:tcW w:w="1239" w:type="dxa"/>
            <w:vAlign w:val="center"/>
          </w:tcPr>
          <w:p w14:paraId="661D8E1D" w14:textId="77777777" w:rsidR="000A2B30" w:rsidRDefault="000A2B30">
            <w:pPr>
              <w:jc w:val="center"/>
              <w:rPr>
                <w:rFonts w:ascii="宋体" w:hAnsi="宋体"/>
                <w:szCs w:val="21"/>
              </w:rPr>
            </w:pPr>
          </w:p>
        </w:tc>
        <w:tc>
          <w:tcPr>
            <w:tcW w:w="1544" w:type="dxa"/>
            <w:vAlign w:val="center"/>
          </w:tcPr>
          <w:p w14:paraId="16E1D2F1" w14:textId="77777777" w:rsidR="000A2B30" w:rsidRDefault="000A2B30">
            <w:pPr>
              <w:jc w:val="center"/>
              <w:rPr>
                <w:rFonts w:ascii="宋体" w:hAnsi="宋体"/>
                <w:szCs w:val="21"/>
              </w:rPr>
            </w:pPr>
          </w:p>
        </w:tc>
      </w:tr>
      <w:tr w:rsidR="000A2B30" w14:paraId="1871E01C" w14:textId="77777777">
        <w:tc>
          <w:tcPr>
            <w:tcW w:w="838" w:type="dxa"/>
            <w:vAlign w:val="center"/>
          </w:tcPr>
          <w:p w14:paraId="1A7212D6" w14:textId="77777777" w:rsidR="000A2B30" w:rsidRDefault="000A2B30">
            <w:pPr>
              <w:jc w:val="center"/>
              <w:rPr>
                <w:rFonts w:ascii="宋体" w:hAnsi="宋体"/>
                <w:szCs w:val="21"/>
              </w:rPr>
            </w:pPr>
          </w:p>
        </w:tc>
        <w:tc>
          <w:tcPr>
            <w:tcW w:w="1902" w:type="dxa"/>
            <w:vAlign w:val="center"/>
          </w:tcPr>
          <w:p w14:paraId="25495238" w14:textId="77777777" w:rsidR="000A2B30" w:rsidRDefault="000A2B30">
            <w:pPr>
              <w:jc w:val="center"/>
              <w:rPr>
                <w:rFonts w:ascii="宋体" w:hAnsi="宋体"/>
                <w:szCs w:val="21"/>
              </w:rPr>
            </w:pPr>
          </w:p>
        </w:tc>
        <w:tc>
          <w:tcPr>
            <w:tcW w:w="1370" w:type="dxa"/>
            <w:vAlign w:val="center"/>
          </w:tcPr>
          <w:p w14:paraId="08E3E3D9" w14:textId="77777777" w:rsidR="000A2B30" w:rsidRDefault="000A2B30">
            <w:pPr>
              <w:jc w:val="center"/>
              <w:rPr>
                <w:rFonts w:ascii="宋体" w:hAnsi="宋体"/>
                <w:szCs w:val="21"/>
              </w:rPr>
            </w:pPr>
          </w:p>
        </w:tc>
        <w:tc>
          <w:tcPr>
            <w:tcW w:w="1629" w:type="dxa"/>
            <w:vAlign w:val="center"/>
          </w:tcPr>
          <w:p w14:paraId="29A8A379" w14:textId="77777777" w:rsidR="000A2B30" w:rsidRDefault="000A2B30">
            <w:pPr>
              <w:jc w:val="center"/>
              <w:rPr>
                <w:rFonts w:ascii="宋体" w:hAnsi="宋体"/>
                <w:szCs w:val="21"/>
              </w:rPr>
            </w:pPr>
          </w:p>
        </w:tc>
        <w:tc>
          <w:tcPr>
            <w:tcW w:w="1239" w:type="dxa"/>
            <w:vAlign w:val="center"/>
          </w:tcPr>
          <w:p w14:paraId="45940FCE" w14:textId="77777777" w:rsidR="000A2B30" w:rsidRDefault="000A2B30">
            <w:pPr>
              <w:jc w:val="center"/>
              <w:rPr>
                <w:rFonts w:ascii="宋体" w:hAnsi="宋体"/>
                <w:szCs w:val="21"/>
              </w:rPr>
            </w:pPr>
          </w:p>
        </w:tc>
        <w:tc>
          <w:tcPr>
            <w:tcW w:w="1544" w:type="dxa"/>
            <w:vAlign w:val="center"/>
          </w:tcPr>
          <w:p w14:paraId="5C2F2A2D" w14:textId="77777777" w:rsidR="000A2B30" w:rsidRDefault="000A2B30">
            <w:pPr>
              <w:jc w:val="center"/>
              <w:rPr>
                <w:rFonts w:ascii="宋体" w:hAnsi="宋体"/>
                <w:szCs w:val="21"/>
              </w:rPr>
            </w:pPr>
          </w:p>
        </w:tc>
      </w:tr>
      <w:tr w:rsidR="000A2B30" w14:paraId="6F724044" w14:textId="77777777">
        <w:tc>
          <w:tcPr>
            <w:tcW w:w="838" w:type="dxa"/>
            <w:vAlign w:val="center"/>
          </w:tcPr>
          <w:p w14:paraId="63AF4AE4" w14:textId="77777777" w:rsidR="000A2B30" w:rsidRDefault="000A2B30">
            <w:pPr>
              <w:jc w:val="center"/>
              <w:rPr>
                <w:rFonts w:ascii="宋体" w:hAnsi="宋体"/>
                <w:szCs w:val="21"/>
              </w:rPr>
            </w:pPr>
          </w:p>
        </w:tc>
        <w:tc>
          <w:tcPr>
            <w:tcW w:w="1902" w:type="dxa"/>
            <w:vAlign w:val="center"/>
          </w:tcPr>
          <w:p w14:paraId="56D8F9EC" w14:textId="77777777" w:rsidR="000A2B30" w:rsidRDefault="000A2B30">
            <w:pPr>
              <w:jc w:val="center"/>
              <w:rPr>
                <w:rFonts w:ascii="宋体" w:hAnsi="宋体"/>
                <w:szCs w:val="21"/>
              </w:rPr>
            </w:pPr>
          </w:p>
        </w:tc>
        <w:tc>
          <w:tcPr>
            <w:tcW w:w="1370" w:type="dxa"/>
            <w:vAlign w:val="center"/>
          </w:tcPr>
          <w:p w14:paraId="5CF8BE8E" w14:textId="77777777" w:rsidR="000A2B30" w:rsidRDefault="000A2B30">
            <w:pPr>
              <w:jc w:val="center"/>
              <w:rPr>
                <w:rFonts w:ascii="宋体" w:hAnsi="宋体"/>
                <w:szCs w:val="21"/>
              </w:rPr>
            </w:pPr>
          </w:p>
        </w:tc>
        <w:tc>
          <w:tcPr>
            <w:tcW w:w="1629" w:type="dxa"/>
            <w:vAlign w:val="center"/>
          </w:tcPr>
          <w:p w14:paraId="4DB33609" w14:textId="77777777" w:rsidR="000A2B30" w:rsidRDefault="000A2B30">
            <w:pPr>
              <w:jc w:val="center"/>
              <w:rPr>
                <w:rFonts w:ascii="宋体" w:hAnsi="宋体"/>
                <w:szCs w:val="21"/>
              </w:rPr>
            </w:pPr>
          </w:p>
        </w:tc>
        <w:tc>
          <w:tcPr>
            <w:tcW w:w="1239" w:type="dxa"/>
            <w:vAlign w:val="center"/>
          </w:tcPr>
          <w:p w14:paraId="6F2CD90C" w14:textId="77777777" w:rsidR="000A2B30" w:rsidRDefault="000A2B30">
            <w:pPr>
              <w:jc w:val="center"/>
              <w:rPr>
                <w:rFonts w:ascii="宋体" w:hAnsi="宋体"/>
                <w:szCs w:val="21"/>
              </w:rPr>
            </w:pPr>
          </w:p>
        </w:tc>
        <w:tc>
          <w:tcPr>
            <w:tcW w:w="1544" w:type="dxa"/>
            <w:vAlign w:val="center"/>
          </w:tcPr>
          <w:p w14:paraId="268FA323" w14:textId="77777777" w:rsidR="000A2B30" w:rsidRDefault="000A2B30">
            <w:pPr>
              <w:jc w:val="center"/>
              <w:rPr>
                <w:rFonts w:ascii="宋体" w:hAnsi="宋体"/>
                <w:szCs w:val="21"/>
              </w:rPr>
            </w:pPr>
          </w:p>
        </w:tc>
      </w:tr>
      <w:tr w:rsidR="000A2B30" w14:paraId="7F0B49FF" w14:textId="77777777">
        <w:tc>
          <w:tcPr>
            <w:tcW w:w="838" w:type="dxa"/>
            <w:vAlign w:val="center"/>
          </w:tcPr>
          <w:p w14:paraId="0D1866A5" w14:textId="77777777" w:rsidR="000A2B30" w:rsidRDefault="000A2B30">
            <w:pPr>
              <w:jc w:val="center"/>
              <w:rPr>
                <w:rFonts w:ascii="宋体" w:hAnsi="宋体"/>
                <w:szCs w:val="21"/>
              </w:rPr>
            </w:pPr>
          </w:p>
        </w:tc>
        <w:tc>
          <w:tcPr>
            <w:tcW w:w="1902" w:type="dxa"/>
            <w:vAlign w:val="center"/>
          </w:tcPr>
          <w:p w14:paraId="7C2677D1" w14:textId="77777777" w:rsidR="000A2B30" w:rsidRDefault="000A2B30">
            <w:pPr>
              <w:jc w:val="center"/>
              <w:rPr>
                <w:rFonts w:ascii="宋体" w:hAnsi="宋体"/>
                <w:szCs w:val="21"/>
              </w:rPr>
            </w:pPr>
          </w:p>
        </w:tc>
        <w:tc>
          <w:tcPr>
            <w:tcW w:w="1370" w:type="dxa"/>
            <w:vAlign w:val="center"/>
          </w:tcPr>
          <w:p w14:paraId="6ACF8FC0" w14:textId="77777777" w:rsidR="000A2B30" w:rsidRDefault="000A2B30">
            <w:pPr>
              <w:jc w:val="center"/>
              <w:rPr>
                <w:rFonts w:ascii="宋体" w:hAnsi="宋体"/>
                <w:szCs w:val="21"/>
              </w:rPr>
            </w:pPr>
          </w:p>
        </w:tc>
        <w:tc>
          <w:tcPr>
            <w:tcW w:w="1629" w:type="dxa"/>
            <w:vAlign w:val="center"/>
          </w:tcPr>
          <w:p w14:paraId="37CA9849" w14:textId="77777777" w:rsidR="000A2B30" w:rsidRDefault="000A2B30">
            <w:pPr>
              <w:jc w:val="center"/>
              <w:rPr>
                <w:rFonts w:ascii="宋体" w:hAnsi="宋体"/>
                <w:szCs w:val="21"/>
              </w:rPr>
            </w:pPr>
          </w:p>
        </w:tc>
        <w:tc>
          <w:tcPr>
            <w:tcW w:w="1239" w:type="dxa"/>
            <w:vAlign w:val="center"/>
          </w:tcPr>
          <w:p w14:paraId="7240F2C5" w14:textId="77777777" w:rsidR="000A2B30" w:rsidRDefault="000A2B30">
            <w:pPr>
              <w:jc w:val="center"/>
              <w:rPr>
                <w:rFonts w:ascii="宋体" w:hAnsi="宋体"/>
                <w:szCs w:val="21"/>
              </w:rPr>
            </w:pPr>
          </w:p>
        </w:tc>
        <w:tc>
          <w:tcPr>
            <w:tcW w:w="1544" w:type="dxa"/>
            <w:vAlign w:val="center"/>
          </w:tcPr>
          <w:p w14:paraId="40AE6FFE" w14:textId="77777777" w:rsidR="000A2B30" w:rsidRDefault="000A2B30">
            <w:pPr>
              <w:jc w:val="center"/>
              <w:rPr>
                <w:rFonts w:ascii="宋体" w:hAnsi="宋体"/>
                <w:szCs w:val="21"/>
              </w:rPr>
            </w:pPr>
          </w:p>
        </w:tc>
      </w:tr>
      <w:tr w:rsidR="000A2B30" w14:paraId="772DAFBD" w14:textId="77777777">
        <w:tc>
          <w:tcPr>
            <w:tcW w:w="838" w:type="dxa"/>
            <w:vAlign w:val="center"/>
          </w:tcPr>
          <w:p w14:paraId="6F22BCF6" w14:textId="77777777" w:rsidR="000A2B30" w:rsidRDefault="000A2B30">
            <w:pPr>
              <w:jc w:val="center"/>
              <w:rPr>
                <w:rFonts w:ascii="宋体" w:hAnsi="宋体"/>
                <w:szCs w:val="21"/>
              </w:rPr>
            </w:pPr>
          </w:p>
        </w:tc>
        <w:tc>
          <w:tcPr>
            <w:tcW w:w="1902" w:type="dxa"/>
            <w:vAlign w:val="center"/>
          </w:tcPr>
          <w:p w14:paraId="22B816FD" w14:textId="77777777" w:rsidR="000A2B30" w:rsidRDefault="000A2B30">
            <w:pPr>
              <w:jc w:val="center"/>
              <w:rPr>
                <w:rFonts w:ascii="宋体" w:hAnsi="宋体"/>
                <w:szCs w:val="21"/>
              </w:rPr>
            </w:pPr>
          </w:p>
        </w:tc>
        <w:tc>
          <w:tcPr>
            <w:tcW w:w="1370" w:type="dxa"/>
            <w:vAlign w:val="center"/>
          </w:tcPr>
          <w:p w14:paraId="0B56B7DD" w14:textId="77777777" w:rsidR="000A2B30" w:rsidRDefault="000A2B30">
            <w:pPr>
              <w:jc w:val="center"/>
              <w:rPr>
                <w:rFonts w:ascii="宋体" w:hAnsi="宋体"/>
                <w:szCs w:val="21"/>
              </w:rPr>
            </w:pPr>
          </w:p>
        </w:tc>
        <w:tc>
          <w:tcPr>
            <w:tcW w:w="1629" w:type="dxa"/>
            <w:vAlign w:val="center"/>
          </w:tcPr>
          <w:p w14:paraId="18D8457F" w14:textId="77777777" w:rsidR="000A2B30" w:rsidRDefault="000A2B30">
            <w:pPr>
              <w:jc w:val="center"/>
              <w:rPr>
                <w:rFonts w:ascii="宋体" w:hAnsi="宋体"/>
                <w:szCs w:val="21"/>
              </w:rPr>
            </w:pPr>
          </w:p>
        </w:tc>
        <w:tc>
          <w:tcPr>
            <w:tcW w:w="1239" w:type="dxa"/>
            <w:vAlign w:val="center"/>
          </w:tcPr>
          <w:p w14:paraId="3BEED30F" w14:textId="77777777" w:rsidR="000A2B30" w:rsidRDefault="000A2B30">
            <w:pPr>
              <w:jc w:val="center"/>
              <w:rPr>
                <w:rFonts w:ascii="宋体" w:hAnsi="宋体"/>
                <w:szCs w:val="21"/>
              </w:rPr>
            </w:pPr>
          </w:p>
        </w:tc>
        <w:tc>
          <w:tcPr>
            <w:tcW w:w="1544" w:type="dxa"/>
            <w:vAlign w:val="center"/>
          </w:tcPr>
          <w:p w14:paraId="5423A996" w14:textId="77777777" w:rsidR="000A2B30" w:rsidRDefault="000A2B30">
            <w:pPr>
              <w:jc w:val="center"/>
              <w:rPr>
                <w:rFonts w:ascii="宋体" w:hAnsi="宋体"/>
                <w:szCs w:val="21"/>
              </w:rPr>
            </w:pPr>
          </w:p>
        </w:tc>
      </w:tr>
      <w:tr w:rsidR="000A2B30" w14:paraId="0236B656" w14:textId="77777777">
        <w:tc>
          <w:tcPr>
            <w:tcW w:w="838" w:type="dxa"/>
            <w:vAlign w:val="center"/>
          </w:tcPr>
          <w:p w14:paraId="2EBBD41B" w14:textId="77777777" w:rsidR="000A2B30" w:rsidRDefault="000A2B30">
            <w:pPr>
              <w:jc w:val="center"/>
              <w:rPr>
                <w:rFonts w:ascii="宋体" w:hAnsi="宋体"/>
                <w:szCs w:val="21"/>
              </w:rPr>
            </w:pPr>
          </w:p>
        </w:tc>
        <w:tc>
          <w:tcPr>
            <w:tcW w:w="1902" w:type="dxa"/>
            <w:vAlign w:val="center"/>
          </w:tcPr>
          <w:p w14:paraId="76C4DFC1" w14:textId="77777777" w:rsidR="000A2B30" w:rsidRDefault="000A2B30">
            <w:pPr>
              <w:jc w:val="center"/>
              <w:rPr>
                <w:rFonts w:ascii="宋体" w:hAnsi="宋体"/>
                <w:szCs w:val="21"/>
              </w:rPr>
            </w:pPr>
          </w:p>
        </w:tc>
        <w:tc>
          <w:tcPr>
            <w:tcW w:w="1370" w:type="dxa"/>
            <w:vAlign w:val="center"/>
          </w:tcPr>
          <w:p w14:paraId="79C8E80B" w14:textId="77777777" w:rsidR="000A2B30" w:rsidRDefault="000A2B30">
            <w:pPr>
              <w:jc w:val="center"/>
              <w:rPr>
                <w:rFonts w:ascii="宋体" w:hAnsi="宋体"/>
                <w:szCs w:val="21"/>
              </w:rPr>
            </w:pPr>
          </w:p>
        </w:tc>
        <w:tc>
          <w:tcPr>
            <w:tcW w:w="1629" w:type="dxa"/>
            <w:vAlign w:val="center"/>
          </w:tcPr>
          <w:p w14:paraId="2B7AF4CB" w14:textId="77777777" w:rsidR="000A2B30" w:rsidRDefault="000A2B30">
            <w:pPr>
              <w:jc w:val="center"/>
              <w:rPr>
                <w:rFonts w:ascii="宋体" w:hAnsi="宋体"/>
                <w:szCs w:val="21"/>
              </w:rPr>
            </w:pPr>
          </w:p>
        </w:tc>
        <w:tc>
          <w:tcPr>
            <w:tcW w:w="1239" w:type="dxa"/>
            <w:vAlign w:val="center"/>
          </w:tcPr>
          <w:p w14:paraId="270DE0E5" w14:textId="77777777" w:rsidR="000A2B30" w:rsidRDefault="000A2B30">
            <w:pPr>
              <w:jc w:val="center"/>
              <w:rPr>
                <w:rFonts w:ascii="宋体" w:hAnsi="宋体"/>
                <w:szCs w:val="21"/>
              </w:rPr>
            </w:pPr>
          </w:p>
        </w:tc>
        <w:tc>
          <w:tcPr>
            <w:tcW w:w="1544" w:type="dxa"/>
            <w:vAlign w:val="center"/>
          </w:tcPr>
          <w:p w14:paraId="5A79802A" w14:textId="77777777" w:rsidR="000A2B30" w:rsidRDefault="000A2B30">
            <w:pPr>
              <w:jc w:val="center"/>
              <w:rPr>
                <w:rFonts w:ascii="宋体" w:hAnsi="宋体"/>
                <w:szCs w:val="21"/>
              </w:rPr>
            </w:pPr>
          </w:p>
        </w:tc>
      </w:tr>
      <w:tr w:rsidR="000A2B30" w14:paraId="7C9475D7" w14:textId="77777777">
        <w:tc>
          <w:tcPr>
            <w:tcW w:w="838" w:type="dxa"/>
            <w:vAlign w:val="center"/>
          </w:tcPr>
          <w:p w14:paraId="07FDA403" w14:textId="77777777" w:rsidR="000A2B30" w:rsidRDefault="000A2B30">
            <w:pPr>
              <w:jc w:val="center"/>
              <w:rPr>
                <w:rFonts w:ascii="宋体" w:hAnsi="宋体"/>
                <w:szCs w:val="21"/>
              </w:rPr>
            </w:pPr>
          </w:p>
        </w:tc>
        <w:tc>
          <w:tcPr>
            <w:tcW w:w="1902" w:type="dxa"/>
            <w:vAlign w:val="center"/>
          </w:tcPr>
          <w:p w14:paraId="2889C55C" w14:textId="77777777" w:rsidR="000A2B30" w:rsidRDefault="000A2B30">
            <w:pPr>
              <w:jc w:val="center"/>
              <w:rPr>
                <w:rFonts w:ascii="宋体" w:hAnsi="宋体"/>
                <w:szCs w:val="21"/>
              </w:rPr>
            </w:pPr>
          </w:p>
        </w:tc>
        <w:tc>
          <w:tcPr>
            <w:tcW w:w="1370" w:type="dxa"/>
            <w:vAlign w:val="center"/>
          </w:tcPr>
          <w:p w14:paraId="486522B8" w14:textId="77777777" w:rsidR="000A2B30" w:rsidRDefault="000A2B30">
            <w:pPr>
              <w:jc w:val="center"/>
              <w:rPr>
                <w:rFonts w:ascii="宋体" w:hAnsi="宋体"/>
                <w:szCs w:val="21"/>
              </w:rPr>
            </w:pPr>
          </w:p>
        </w:tc>
        <w:tc>
          <w:tcPr>
            <w:tcW w:w="1629" w:type="dxa"/>
            <w:vAlign w:val="center"/>
          </w:tcPr>
          <w:p w14:paraId="6AF1C24C" w14:textId="77777777" w:rsidR="000A2B30" w:rsidRDefault="000A2B30">
            <w:pPr>
              <w:jc w:val="center"/>
              <w:rPr>
                <w:rFonts w:ascii="宋体" w:hAnsi="宋体"/>
                <w:szCs w:val="21"/>
              </w:rPr>
            </w:pPr>
          </w:p>
        </w:tc>
        <w:tc>
          <w:tcPr>
            <w:tcW w:w="1239" w:type="dxa"/>
            <w:vAlign w:val="center"/>
          </w:tcPr>
          <w:p w14:paraId="57B7D0D9" w14:textId="77777777" w:rsidR="000A2B30" w:rsidRDefault="000A2B30">
            <w:pPr>
              <w:jc w:val="center"/>
              <w:rPr>
                <w:rFonts w:ascii="宋体" w:hAnsi="宋体"/>
                <w:szCs w:val="21"/>
              </w:rPr>
            </w:pPr>
          </w:p>
        </w:tc>
        <w:tc>
          <w:tcPr>
            <w:tcW w:w="1544" w:type="dxa"/>
            <w:vAlign w:val="center"/>
          </w:tcPr>
          <w:p w14:paraId="41D3FCC2" w14:textId="77777777" w:rsidR="000A2B30" w:rsidRDefault="000A2B30">
            <w:pPr>
              <w:jc w:val="center"/>
              <w:rPr>
                <w:rFonts w:ascii="宋体" w:hAnsi="宋体"/>
                <w:szCs w:val="21"/>
              </w:rPr>
            </w:pPr>
          </w:p>
        </w:tc>
      </w:tr>
      <w:tr w:rsidR="000A2B30" w14:paraId="2025C33D" w14:textId="77777777">
        <w:tc>
          <w:tcPr>
            <w:tcW w:w="838" w:type="dxa"/>
            <w:vAlign w:val="center"/>
          </w:tcPr>
          <w:p w14:paraId="6679B15D" w14:textId="77777777" w:rsidR="000A2B30" w:rsidRDefault="000A2B30">
            <w:pPr>
              <w:jc w:val="center"/>
              <w:rPr>
                <w:rFonts w:ascii="宋体" w:hAnsi="宋体"/>
                <w:szCs w:val="21"/>
              </w:rPr>
            </w:pPr>
          </w:p>
        </w:tc>
        <w:tc>
          <w:tcPr>
            <w:tcW w:w="1902" w:type="dxa"/>
            <w:vAlign w:val="center"/>
          </w:tcPr>
          <w:p w14:paraId="65962B27" w14:textId="77777777" w:rsidR="000A2B30" w:rsidRDefault="000A2B30">
            <w:pPr>
              <w:jc w:val="center"/>
              <w:rPr>
                <w:rFonts w:ascii="宋体" w:hAnsi="宋体"/>
                <w:szCs w:val="21"/>
              </w:rPr>
            </w:pPr>
          </w:p>
        </w:tc>
        <w:tc>
          <w:tcPr>
            <w:tcW w:w="1370" w:type="dxa"/>
            <w:vAlign w:val="center"/>
          </w:tcPr>
          <w:p w14:paraId="4D02665C" w14:textId="77777777" w:rsidR="000A2B30" w:rsidRDefault="000A2B30">
            <w:pPr>
              <w:jc w:val="center"/>
              <w:rPr>
                <w:rFonts w:ascii="宋体" w:hAnsi="宋体"/>
                <w:szCs w:val="21"/>
              </w:rPr>
            </w:pPr>
          </w:p>
        </w:tc>
        <w:tc>
          <w:tcPr>
            <w:tcW w:w="1629" w:type="dxa"/>
            <w:vAlign w:val="center"/>
          </w:tcPr>
          <w:p w14:paraId="701DC68A" w14:textId="77777777" w:rsidR="000A2B30" w:rsidRDefault="000A2B30">
            <w:pPr>
              <w:jc w:val="center"/>
              <w:rPr>
                <w:rFonts w:ascii="宋体" w:hAnsi="宋体"/>
                <w:szCs w:val="21"/>
              </w:rPr>
            </w:pPr>
          </w:p>
        </w:tc>
        <w:tc>
          <w:tcPr>
            <w:tcW w:w="1239" w:type="dxa"/>
            <w:vAlign w:val="center"/>
          </w:tcPr>
          <w:p w14:paraId="41568449" w14:textId="77777777" w:rsidR="000A2B30" w:rsidRDefault="000A2B30">
            <w:pPr>
              <w:jc w:val="center"/>
              <w:rPr>
                <w:rFonts w:ascii="宋体" w:hAnsi="宋体"/>
                <w:szCs w:val="21"/>
              </w:rPr>
            </w:pPr>
          </w:p>
        </w:tc>
        <w:tc>
          <w:tcPr>
            <w:tcW w:w="1544" w:type="dxa"/>
            <w:vAlign w:val="center"/>
          </w:tcPr>
          <w:p w14:paraId="2F1DAA94" w14:textId="77777777" w:rsidR="000A2B30" w:rsidRDefault="000A2B30">
            <w:pPr>
              <w:jc w:val="center"/>
              <w:rPr>
                <w:rFonts w:ascii="宋体" w:hAnsi="宋体"/>
                <w:szCs w:val="21"/>
              </w:rPr>
            </w:pPr>
          </w:p>
        </w:tc>
      </w:tr>
      <w:tr w:rsidR="000A2B30" w14:paraId="5A8C21A8" w14:textId="77777777">
        <w:tc>
          <w:tcPr>
            <w:tcW w:w="838" w:type="dxa"/>
            <w:vAlign w:val="center"/>
          </w:tcPr>
          <w:p w14:paraId="63BFBBF9" w14:textId="77777777" w:rsidR="000A2B30" w:rsidRDefault="000A2B30">
            <w:pPr>
              <w:jc w:val="center"/>
              <w:rPr>
                <w:rFonts w:ascii="宋体" w:hAnsi="宋体"/>
                <w:szCs w:val="21"/>
              </w:rPr>
            </w:pPr>
          </w:p>
        </w:tc>
        <w:tc>
          <w:tcPr>
            <w:tcW w:w="1902" w:type="dxa"/>
            <w:vAlign w:val="center"/>
          </w:tcPr>
          <w:p w14:paraId="4D9B1DDE" w14:textId="77777777" w:rsidR="000A2B30" w:rsidRDefault="000A2B30">
            <w:pPr>
              <w:jc w:val="center"/>
              <w:rPr>
                <w:rFonts w:ascii="宋体" w:hAnsi="宋体"/>
                <w:szCs w:val="21"/>
              </w:rPr>
            </w:pPr>
          </w:p>
        </w:tc>
        <w:tc>
          <w:tcPr>
            <w:tcW w:w="1370" w:type="dxa"/>
            <w:vAlign w:val="center"/>
          </w:tcPr>
          <w:p w14:paraId="52D5A264" w14:textId="77777777" w:rsidR="000A2B30" w:rsidRDefault="000A2B30">
            <w:pPr>
              <w:jc w:val="center"/>
              <w:rPr>
                <w:rFonts w:ascii="宋体" w:hAnsi="宋体"/>
                <w:szCs w:val="21"/>
              </w:rPr>
            </w:pPr>
          </w:p>
        </w:tc>
        <w:tc>
          <w:tcPr>
            <w:tcW w:w="1629" w:type="dxa"/>
            <w:vAlign w:val="center"/>
          </w:tcPr>
          <w:p w14:paraId="68C3C0E0" w14:textId="77777777" w:rsidR="000A2B30" w:rsidRDefault="000A2B30">
            <w:pPr>
              <w:jc w:val="center"/>
              <w:rPr>
                <w:rFonts w:ascii="宋体" w:hAnsi="宋体"/>
                <w:szCs w:val="21"/>
              </w:rPr>
            </w:pPr>
          </w:p>
        </w:tc>
        <w:tc>
          <w:tcPr>
            <w:tcW w:w="1239" w:type="dxa"/>
            <w:vAlign w:val="center"/>
          </w:tcPr>
          <w:p w14:paraId="38CB3674" w14:textId="77777777" w:rsidR="000A2B30" w:rsidRDefault="000A2B30">
            <w:pPr>
              <w:jc w:val="center"/>
              <w:rPr>
                <w:rFonts w:ascii="宋体" w:hAnsi="宋体"/>
                <w:szCs w:val="21"/>
              </w:rPr>
            </w:pPr>
          </w:p>
        </w:tc>
        <w:tc>
          <w:tcPr>
            <w:tcW w:w="1544" w:type="dxa"/>
            <w:vAlign w:val="center"/>
          </w:tcPr>
          <w:p w14:paraId="66F4DB40" w14:textId="77777777" w:rsidR="000A2B30" w:rsidRDefault="000A2B30">
            <w:pPr>
              <w:jc w:val="center"/>
              <w:rPr>
                <w:rFonts w:ascii="宋体" w:hAnsi="宋体"/>
                <w:szCs w:val="21"/>
              </w:rPr>
            </w:pPr>
          </w:p>
        </w:tc>
      </w:tr>
      <w:tr w:rsidR="000A2B30" w14:paraId="1161E5D9" w14:textId="77777777">
        <w:tc>
          <w:tcPr>
            <w:tcW w:w="838" w:type="dxa"/>
            <w:vAlign w:val="center"/>
          </w:tcPr>
          <w:p w14:paraId="4CF40A17" w14:textId="77777777" w:rsidR="000A2B30" w:rsidRDefault="000A2B30">
            <w:pPr>
              <w:jc w:val="center"/>
              <w:rPr>
                <w:rFonts w:ascii="宋体" w:hAnsi="宋体"/>
                <w:szCs w:val="21"/>
              </w:rPr>
            </w:pPr>
          </w:p>
        </w:tc>
        <w:tc>
          <w:tcPr>
            <w:tcW w:w="1902" w:type="dxa"/>
            <w:vAlign w:val="center"/>
          </w:tcPr>
          <w:p w14:paraId="4933E8F3" w14:textId="77777777" w:rsidR="000A2B30" w:rsidRDefault="000A2B30">
            <w:pPr>
              <w:jc w:val="center"/>
              <w:rPr>
                <w:rFonts w:ascii="宋体" w:hAnsi="宋体"/>
                <w:szCs w:val="21"/>
              </w:rPr>
            </w:pPr>
          </w:p>
        </w:tc>
        <w:tc>
          <w:tcPr>
            <w:tcW w:w="1370" w:type="dxa"/>
            <w:vAlign w:val="center"/>
          </w:tcPr>
          <w:p w14:paraId="677C8EE3" w14:textId="77777777" w:rsidR="000A2B30" w:rsidRDefault="000A2B30">
            <w:pPr>
              <w:jc w:val="center"/>
              <w:rPr>
                <w:rFonts w:ascii="宋体" w:hAnsi="宋体"/>
                <w:szCs w:val="21"/>
              </w:rPr>
            </w:pPr>
          </w:p>
        </w:tc>
        <w:tc>
          <w:tcPr>
            <w:tcW w:w="1629" w:type="dxa"/>
            <w:vAlign w:val="center"/>
          </w:tcPr>
          <w:p w14:paraId="308287C9" w14:textId="77777777" w:rsidR="000A2B30" w:rsidRDefault="000A2B30">
            <w:pPr>
              <w:jc w:val="center"/>
              <w:rPr>
                <w:rFonts w:ascii="宋体" w:hAnsi="宋体"/>
                <w:szCs w:val="21"/>
              </w:rPr>
            </w:pPr>
          </w:p>
        </w:tc>
        <w:tc>
          <w:tcPr>
            <w:tcW w:w="1239" w:type="dxa"/>
            <w:vAlign w:val="center"/>
          </w:tcPr>
          <w:p w14:paraId="1AA00463" w14:textId="77777777" w:rsidR="000A2B30" w:rsidRDefault="000A2B30">
            <w:pPr>
              <w:jc w:val="center"/>
              <w:rPr>
                <w:rFonts w:ascii="宋体" w:hAnsi="宋体"/>
                <w:szCs w:val="21"/>
              </w:rPr>
            </w:pPr>
          </w:p>
        </w:tc>
        <w:tc>
          <w:tcPr>
            <w:tcW w:w="1544" w:type="dxa"/>
            <w:vAlign w:val="center"/>
          </w:tcPr>
          <w:p w14:paraId="07D4FFB1" w14:textId="77777777" w:rsidR="000A2B30" w:rsidRDefault="000A2B30">
            <w:pPr>
              <w:jc w:val="center"/>
              <w:rPr>
                <w:rFonts w:ascii="宋体" w:hAnsi="宋体"/>
                <w:szCs w:val="21"/>
              </w:rPr>
            </w:pPr>
          </w:p>
        </w:tc>
      </w:tr>
    </w:tbl>
    <w:p w14:paraId="73BB6050" w14:textId="77777777" w:rsidR="000A2B30" w:rsidRDefault="000A2B30">
      <w:pPr>
        <w:rPr>
          <w:rFonts w:ascii="宋体" w:hAnsi="宋体"/>
          <w:szCs w:val="21"/>
        </w:rPr>
      </w:pPr>
    </w:p>
    <w:p w14:paraId="766ADCE3" w14:textId="77777777" w:rsidR="000A2B30" w:rsidRDefault="006C71F1">
      <w:pPr>
        <w:rPr>
          <w:rFonts w:ascii="宋体" w:hAnsi="宋体"/>
          <w:szCs w:val="21"/>
        </w:rPr>
      </w:pPr>
      <w:r>
        <w:rPr>
          <w:rFonts w:ascii="宋体" w:hAnsi="宋体" w:hint="eastAsia"/>
          <w:szCs w:val="21"/>
        </w:rPr>
        <w:t>投标人代表签字：</w:t>
      </w:r>
    </w:p>
    <w:p w14:paraId="7CA8EC2B" w14:textId="77777777" w:rsidR="000A2B30" w:rsidRDefault="006C71F1">
      <w:pPr>
        <w:rPr>
          <w:rFonts w:ascii="宋体" w:hAnsi="宋体"/>
          <w:szCs w:val="21"/>
        </w:rPr>
      </w:pPr>
      <w:r>
        <w:rPr>
          <w:rFonts w:ascii="宋体" w:hAnsi="宋体" w:hint="eastAsia"/>
          <w:szCs w:val="21"/>
        </w:rPr>
        <w:t>投标人盖章：</w:t>
      </w:r>
    </w:p>
    <w:p w14:paraId="777929A0" w14:textId="77777777" w:rsidR="000A2B30" w:rsidRDefault="000A2B30">
      <w:pPr>
        <w:ind w:firstLineChars="85" w:firstLine="178"/>
        <w:rPr>
          <w:rFonts w:ascii="宋体" w:hAnsi="宋体"/>
          <w:szCs w:val="21"/>
        </w:rPr>
      </w:pPr>
    </w:p>
    <w:p w14:paraId="7E3ED0A3" w14:textId="77777777" w:rsidR="000A2B30" w:rsidRDefault="006C71F1">
      <w:pPr>
        <w:rPr>
          <w:rFonts w:ascii="宋体" w:hAnsi="宋体"/>
          <w:szCs w:val="21"/>
        </w:rPr>
      </w:pPr>
      <w:r>
        <w:rPr>
          <w:rFonts w:ascii="宋体" w:hAnsi="宋体" w:hint="eastAsia"/>
          <w:szCs w:val="21"/>
        </w:rPr>
        <w:t>注：</w:t>
      </w:r>
    </w:p>
    <w:p w14:paraId="4AD7049C" w14:textId="77777777" w:rsidR="000A2B30" w:rsidRDefault="006C71F1">
      <w:pPr>
        <w:rPr>
          <w:rFonts w:ascii="宋体" w:hAnsi="宋体"/>
          <w:szCs w:val="21"/>
        </w:rPr>
      </w:pPr>
      <w:r>
        <w:rPr>
          <w:rFonts w:ascii="宋体" w:hAnsi="宋体" w:hint="eastAsia"/>
          <w:szCs w:val="21"/>
        </w:rPr>
        <w:t>1</w:t>
      </w:r>
      <w:r>
        <w:rPr>
          <w:rFonts w:ascii="宋体" w:hAnsi="宋体" w:hint="eastAsia"/>
          <w:szCs w:val="21"/>
        </w:rPr>
        <w:t>、投标人应对照采购文件技术需求书中技术规格，说明所提供服务已对采购文件的技术规格做出了实质性的响应，并申明与技术规格条文的偏差和例外。特别对有具体参数要求的指标，投标人必须提供所投设备的具体参数值。</w:t>
      </w:r>
    </w:p>
    <w:p w14:paraId="35D8B734" w14:textId="77777777" w:rsidR="000A2B30" w:rsidRDefault="006C71F1">
      <w:pPr>
        <w:rPr>
          <w:rFonts w:ascii="宋体" w:hAnsi="宋体"/>
          <w:szCs w:val="21"/>
        </w:rPr>
      </w:pPr>
      <w:r>
        <w:rPr>
          <w:rFonts w:ascii="宋体" w:hAnsi="宋体" w:hint="eastAsia"/>
          <w:szCs w:val="21"/>
        </w:rPr>
        <w:t>2</w:t>
      </w:r>
      <w:r>
        <w:rPr>
          <w:rFonts w:ascii="宋体" w:hAnsi="宋体" w:hint="eastAsia"/>
          <w:szCs w:val="21"/>
        </w:rPr>
        <w:t>、</w:t>
      </w:r>
      <w:r>
        <w:rPr>
          <w:rFonts w:hAnsi="宋体" w:cs="宋体" w:hint="eastAsia"/>
          <w:szCs w:val="21"/>
        </w:rPr>
        <w:t>不论出于何种原因此表未填写</w:t>
      </w:r>
      <w:r>
        <w:rPr>
          <w:rFonts w:ascii="宋体" w:hAnsi="宋体" w:hint="eastAsia"/>
          <w:szCs w:val="21"/>
        </w:rPr>
        <w:t>完整</w:t>
      </w:r>
      <w:r>
        <w:rPr>
          <w:rFonts w:hAnsi="宋体" w:cs="宋体" w:hint="eastAsia"/>
          <w:szCs w:val="21"/>
        </w:rPr>
        <w:t>，投标人都被认为已清楚了解采购文件“技术需求书”的内容并对采购人所需的服务要求作全面响应，投标人必须承担完成“技术需求书”所描述内容的义务</w:t>
      </w:r>
      <w:r>
        <w:rPr>
          <w:rFonts w:ascii="宋体" w:hAnsi="宋体" w:hint="eastAsia"/>
          <w:szCs w:val="21"/>
        </w:rPr>
        <w:t>，因此对投标人投标产生负面影响的，投标人自行承担后果。</w:t>
      </w:r>
    </w:p>
    <w:p w14:paraId="55F91A42" w14:textId="77777777" w:rsidR="000A2B30" w:rsidRDefault="006C71F1">
      <w:pPr>
        <w:rPr>
          <w:rFonts w:ascii="宋体" w:hAnsi="宋体"/>
          <w:szCs w:val="21"/>
        </w:rPr>
      </w:pPr>
      <w:r>
        <w:rPr>
          <w:rFonts w:ascii="宋体" w:hAnsi="宋体" w:hint="eastAsia"/>
          <w:szCs w:val="21"/>
        </w:rPr>
        <w:t>3</w:t>
      </w:r>
      <w:r>
        <w:rPr>
          <w:rFonts w:ascii="宋体" w:hAnsi="宋体" w:hint="eastAsia"/>
          <w:szCs w:val="21"/>
        </w:rPr>
        <w:t>、</w:t>
      </w:r>
      <w:r>
        <w:rPr>
          <w:rFonts w:hAnsi="宋体" w:cs="宋体" w:hint="eastAsia"/>
          <w:szCs w:val="21"/>
        </w:rPr>
        <w:t>如有偏离，应在“偏离情况”栏内注明“正”、“负”或“无”</w:t>
      </w:r>
      <w:r>
        <w:rPr>
          <w:rFonts w:hAnsi="宋体" w:cs="宋体" w:hint="eastAsia"/>
          <w:szCs w:val="21"/>
        </w:rPr>
        <w:t>，并在“说明”栏内予以说明。</w:t>
      </w:r>
    </w:p>
    <w:p w14:paraId="5071440C" w14:textId="77777777" w:rsidR="000A2B30" w:rsidRDefault="006C71F1">
      <w:pPr>
        <w:rPr>
          <w:rFonts w:ascii="宋体" w:hAnsi="宋体"/>
          <w:szCs w:val="21"/>
        </w:rPr>
      </w:pPr>
      <w:r>
        <w:rPr>
          <w:rFonts w:ascii="宋体" w:hAnsi="宋体" w:hint="eastAsia"/>
          <w:szCs w:val="21"/>
        </w:rPr>
        <w:t>4</w:t>
      </w:r>
      <w:r>
        <w:rPr>
          <w:rFonts w:ascii="宋体" w:hAnsi="宋体" w:hint="eastAsia"/>
          <w:szCs w:val="21"/>
        </w:rPr>
        <w:t>、</w:t>
      </w:r>
      <w:r>
        <w:rPr>
          <w:rFonts w:hAnsi="宋体" w:cs="宋体" w:hint="eastAsia"/>
          <w:szCs w:val="21"/>
        </w:rPr>
        <w:t>如投标人差异内容较多可另附页说明。</w:t>
      </w:r>
    </w:p>
    <w:p w14:paraId="244C53AF" w14:textId="77777777" w:rsidR="000A2B30" w:rsidRDefault="006C71F1">
      <w:pPr>
        <w:rPr>
          <w:rFonts w:ascii="宋体" w:hAnsi="宋体"/>
          <w:szCs w:val="21"/>
        </w:rPr>
      </w:pPr>
      <w:r>
        <w:rPr>
          <w:rFonts w:ascii="宋体" w:hAnsi="宋体" w:hint="eastAsia"/>
          <w:szCs w:val="21"/>
        </w:rPr>
        <w:t>5</w:t>
      </w:r>
      <w:r>
        <w:rPr>
          <w:rFonts w:ascii="宋体" w:hAnsi="宋体" w:hint="eastAsia"/>
          <w:szCs w:val="21"/>
        </w:rPr>
        <w:t>、</w:t>
      </w:r>
      <w:r>
        <w:rPr>
          <w:rFonts w:hAnsi="宋体" w:cs="宋体" w:hint="eastAsia"/>
          <w:szCs w:val="21"/>
        </w:rPr>
        <w:t>如投标人对用户需求</w:t>
      </w:r>
      <w:proofErr w:type="gramStart"/>
      <w:r>
        <w:rPr>
          <w:rFonts w:hAnsi="宋体" w:cs="宋体" w:hint="eastAsia"/>
          <w:szCs w:val="21"/>
        </w:rPr>
        <w:t>书技术</w:t>
      </w:r>
      <w:proofErr w:type="gramEnd"/>
      <w:r>
        <w:rPr>
          <w:rFonts w:hAnsi="宋体" w:cs="宋体" w:hint="eastAsia"/>
          <w:szCs w:val="21"/>
        </w:rPr>
        <w:t>要求的条款全部响应的，也可以在表格下面用文字总括性的说明。</w:t>
      </w:r>
    </w:p>
    <w:p w14:paraId="1F331374" w14:textId="77777777" w:rsidR="000A2B30" w:rsidRDefault="000A2B30">
      <w:pPr>
        <w:rPr>
          <w:rFonts w:ascii="宋体" w:hAnsi="宋体"/>
          <w:szCs w:val="21"/>
        </w:rPr>
      </w:pPr>
    </w:p>
    <w:p w14:paraId="057E096F" w14:textId="77777777" w:rsidR="000A2B30" w:rsidRDefault="000A2B30">
      <w:pPr>
        <w:adjustRightInd/>
        <w:snapToGrid/>
        <w:spacing w:line="276" w:lineRule="auto"/>
      </w:pPr>
    </w:p>
    <w:p w14:paraId="4F3C94F4" w14:textId="77777777" w:rsidR="000A2B30" w:rsidRDefault="006C71F1">
      <w:pPr>
        <w:rPr>
          <w:rFonts w:ascii="宋体" w:hAnsi="宋体"/>
          <w:szCs w:val="21"/>
        </w:rPr>
      </w:pPr>
      <w:bookmarkStart w:id="310" w:name="_Toc17691"/>
      <w:r>
        <w:rPr>
          <w:rFonts w:ascii="宋体" w:hAnsi="宋体" w:hint="eastAsia"/>
          <w:szCs w:val="21"/>
        </w:rPr>
        <w:lastRenderedPageBreak/>
        <w:br w:type="page"/>
      </w:r>
    </w:p>
    <w:p w14:paraId="622B463B" w14:textId="77777777" w:rsidR="000A2B30" w:rsidRDefault="006C71F1">
      <w:pPr>
        <w:pStyle w:val="4"/>
        <w:widowControl w:val="0"/>
        <w:overflowPunct w:val="0"/>
        <w:spacing w:line="240" w:lineRule="auto"/>
        <w:rPr>
          <w:rFonts w:ascii="宋体" w:hAnsi="宋体"/>
          <w:sz w:val="21"/>
          <w:szCs w:val="21"/>
        </w:rPr>
      </w:pPr>
      <w:bookmarkStart w:id="311" w:name="_Toc17666"/>
      <w:bookmarkStart w:id="312" w:name="_Toc1504"/>
      <w:bookmarkStart w:id="313" w:name="_Toc29740"/>
      <w:bookmarkEnd w:id="310"/>
      <w:r>
        <w:rPr>
          <w:rFonts w:ascii="宋体" w:hAnsi="宋体" w:hint="eastAsia"/>
          <w:sz w:val="21"/>
          <w:szCs w:val="21"/>
        </w:rPr>
        <w:lastRenderedPageBreak/>
        <w:t>附件</w:t>
      </w:r>
      <w:r>
        <w:rPr>
          <w:rFonts w:ascii="宋体" w:hAnsi="宋体" w:hint="eastAsia"/>
          <w:sz w:val="21"/>
          <w:szCs w:val="21"/>
        </w:rPr>
        <w:t>20.</w:t>
      </w:r>
      <w:r>
        <w:rPr>
          <w:rFonts w:ascii="宋体" w:hAnsi="宋体" w:hint="eastAsia"/>
          <w:sz w:val="21"/>
          <w:szCs w:val="21"/>
        </w:rPr>
        <w:t>项目实施方案格式</w:t>
      </w:r>
      <w:bookmarkEnd w:id="311"/>
      <w:bookmarkEnd w:id="312"/>
      <w:bookmarkEnd w:id="313"/>
    </w:p>
    <w:p w14:paraId="31322D5C" w14:textId="77777777" w:rsidR="000A2B30" w:rsidRDefault="000A2B30">
      <w:pPr>
        <w:jc w:val="center"/>
        <w:rPr>
          <w:rFonts w:ascii="兰米黑体" w:eastAsia="兰米黑体"/>
          <w:sz w:val="32"/>
          <w:szCs w:val="32"/>
        </w:rPr>
      </w:pPr>
    </w:p>
    <w:p w14:paraId="6D02F9C9" w14:textId="77777777" w:rsidR="000A2B30" w:rsidRDefault="006C71F1">
      <w:pPr>
        <w:jc w:val="center"/>
        <w:rPr>
          <w:rFonts w:ascii="兰米黑体" w:eastAsia="兰米黑体"/>
          <w:sz w:val="32"/>
          <w:szCs w:val="32"/>
        </w:rPr>
      </w:pPr>
      <w:r>
        <w:rPr>
          <w:rFonts w:ascii="兰米黑体" w:eastAsia="兰米黑体" w:hint="eastAsia"/>
          <w:sz w:val="32"/>
          <w:szCs w:val="32"/>
        </w:rPr>
        <w:t>项目实施方案</w:t>
      </w:r>
    </w:p>
    <w:p w14:paraId="26358C48" w14:textId="77777777" w:rsidR="000A2B30" w:rsidRDefault="000A2B30">
      <w:pPr>
        <w:jc w:val="center"/>
        <w:rPr>
          <w:rFonts w:ascii="兰米黑体" w:eastAsia="兰米黑体"/>
          <w:sz w:val="32"/>
          <w:szCs w:val="32"/>
        </w:rPr>
      </w:pPr>
    </w:p>
    <w:p w14:paraId="6F536E29" w14:textId="77777777" w:rsidR="000A2B30" w:rsidRDefault="006C71F1">
      <w:pPr>
        <w:ind w:leftChars="200" w:left="718" w:hangingChars="142" w:hanging="298"/>
        <w:rPr>
          <w:rFonts w:ascii="宋体" w:hAnsi="宋体" w:cs="Times New Roman"/>
          <w:szCs w:val="21"/>
        </w:rPr>
      </w:pPr>
      <w:r>
        <w:rPr>
          <w:rFonts w:ascii="宋体" w:hAnsi="宋体" w:hint="eastAsia"/>
          <w:szCs w:val="21"/>
        </w:rPr>
        <w:t>自行编写。</w:t>
      </w:r>
    </w:p>
    <w:p w14:paraId="6EB60A16" w14:textId="77777777" w:rsidR="000A2B30" w:rsidRDefault="000A2B30">
      <w:pPr>
        <w:ind w:leftChars="200" w:left="718" w:hangingChars="142" w:hanging="298"/>
        <w:rPr>
          <w:rFonts w:ascii="宋体" w:hAnsi="宋体"/>
          <w:szCs w:val="21"/>
        </w:rPr>
      </w:pPr>
    </w:p>
    <w:p w14:paraId="58ADDD1C" w14:textId="77777777" w:rsidR="000A2B30" w:rsidRDefault="000A2B30">
      <w:pPr>
        <w:ind w:leftChars="200" w:left="718" w:hangingChars="142" w:hanging="298"/>
        <w:rPr>
          <w:rFonts w:ascii="宋体" w:hAnsi="宋体"/>
          <w:szCs w:val="21"/>
        </w:rPr>
      </w:pPr>
    </w:p>
    <w:p w14:paraId="21086366" w14:textId="77777777" w:rsidR="000A2B30" w:rsidRDefault="006C71F1">
      <w:pPr>
        <w:ind w:leftChars="200" w:left="718" w:hangingChars="142" w:hanging="298"/>
        <w:rPr>
          <w:rFonts w:ascii="宋体" w:hAnsi="宋体"/>
          <w:szCs w:val="21"/>
        </w:rPr>
      </w:pPr>
      <w:r>
        <w:rPr>
          <w:rFonts w:ascii="宋体" w:hAnsi="宋体" w:hint="eastAsia"/>
          <w:szCs w:val="21"/>
        </w:rPr>
        <w:br w:type="page"/>
      </w:r>
    </w:p>
    <w:p w14:paraId="59DA0CEE" w14:textId="77777777" w:rsidR="000A2B30" w:rsidRDefault="006C71F1">
      <w:pPr>
        <w:pStyle w:val="4"/>
        <w:numPr>
          <w:ilvl w:val="255"/>
          <w:numId w:val="0"/>
        </w:numPr>
        <w:tabs>
          <w:tab w:val="left" w:pos="720"/>
          <w:tab w:val="left" w:pos="3840"/>
        </w:tabs>
        <w:ind w:left="283"/>
        <w:jc w:val="both"/>
        <w:rPr>
          <w:rFonts w:ascii="宋体" w:hAnsi="宋体"/>
          <w:sz w:val="21"/>
          <w:szCs w:val="21"/>
        </w:rPr>
      </w:pPr>
      <w:bookmarkStart w:id="314" w:name="_Toc1562"/>
      <w:bookmarkStart w:id="315" w:name="_Toc27848"/>
      <w:bookmarkStart w:id="316" w:name="_Toc17028"/>
      <w:bookmarkStart w:id="317" w:name="_Toc31158"/>
      <w:bookmarkStart w:id="318" w:name="_Toc18296"/>
      <w:bookmarkStart w:id="319" w:name="_Toc21762"/>
      <w:bookmarkStart w:id="320" w:name="_Toc19947"/>
      <w:bookmarkStart w:id="321" w:name="_Toc28623"/>
      <w:bookmarkStart w:id="322" w:name="_Toc29855"/>
      <w:bookmarkStart w:id="323" w:name="_Toc14605"/>
      <w:bookmarkStart w:id="324" w:name="_Toc2144"/>
      <w:bookmarkStart w:id="325" w:name="_Toc4866"/>
      <w:bookmarkStart w:id="326" w:name="_Toc25861"/>
      <w:r>
        <w:rPr>
          <w:rFonts w:ascii="宋体" w:hAnsi="宋体" w:hint="eastAsia"/>
          <w:sz w:val="21"/>
          <w:szCs w:val="21"/>
        </w:rPr>
        <w:lastRenderedPageBreak/>
        <w:t>附件</w:t>
      </w:r>
      <w:r>
        <w:rPr>
          <w:rFonts w:ascii="宋体" w:hAnsi="宋体" w:hint="eastAsia"/>
          <w:sz w:val="21"/>
          <w:szCs w:val="21"/>
        </w:rPr>
        <w:t>21.</w:t>
      </w:r>
      <w:r>
        <w:rPr>
          <w:rFonts w:ascii="宋体" w:hAnsi="宋体" w:hint="eastAsia"/>
          <w:sz w:val="21"/>
          <w:szCs w:val="21"/>
        </w:rPr>
        <w:t>不可撤销履约保函</w:t>
      </w:r>
      <w:bookmarkEnd w:id="314"/>
      <w:bookmarkEnd w:id="315"/>
      <w:bookmarkEnd w:id="316"/>
      <w:bookmarkEnd w:id="317"/>
      <w:bookmarkEnd w:id="318"/>
      <w:bookmarkEnd w:id="319"/>
      <w:bookmarkEnd w:id="320"/>
      <w:bookmarkEnd w:id="321"/>
      <w:bookmarkEnd w:id="322"/>
      <w:bookmarkEnd w:id="323"/>
      <w:bookmarkEnd w:id="324"/>
      <w:bookmarkEnd w:id="325"/>
      <w:bookmarkEnd w:id="326"/>
    </w:p>
    <w:p w14:paraId="1D2EEE3D" w14:textId="77777777" w:rsidR="000A2B30" w:rsidRDefault="006C71F1">
      <w:pPr>
        <w:jc w:val="center"/>
        <w:rPr>
          <w:rFonts w:ascii="宋体" w:hAnsi="宋体"/>
        </w:rPr>
      </w:pPr>
      <w:r>
        <w:rPr>
          <w:rFonts w:ascii="宋体" w:hAnsi="宋体" w:hint="eastAsia"/>
        </w:rPr>
        <w:t>银行编号：</w:t>
      </w:r>
    </w:p>
    <w:p w14:paraId="2C766397" w14:textId="77777777" w:rsidR="000A2B30" w:rsidRDefault="006C71F1">
      <w:pPr>
        <w:rPr>
          <w:rFonts w:ascii="宋体" w:hAnsi="宋体"/>
        </w:rPr>
      </w:pPr>
      <w:r>
        <w:rPr>
          <w:rFonts w:ascii="宋体" w:hAnsi="宋体"/>
        </w:rPr>
        <w:t>致：</w:t>
      </w:r>
      <w:r>
        <w:rPr>
          <w:rFonts w:ascii="宋体" w:hAnsi="宋体" w:hint="eastAsia"/>
          <w:u w:val="single"/>
        </w:rPr>
        <w:t xml:space="preserve">                        </w:t>
      </w:r>
      <w:r>
        <w:rPr>
          <w:rFonts w:ascii="宋体" w:hAnsi="宋体" w:hint="eastAsia"/>
        </w:rPr>
        <w:t>（</w:t>
      </w:r>
      <w:r>
        <w:rPr>
          <w:rFonts w:hint="eastAsia"/>
        </w:rPr>
        <w:t>甲方</w:t>
      </w:r>
      <w:r>
        <w:rPr>
          <w:rFonts w:ascii="宋体" w:hAnsi="宋体" w:hint="eastAsia"/>
        </w:rPr>
        <w:t>）</w:t>
      </w:r>
    </w:p>
    <w:p w14:paraId="54D771FE" w14:textId="77777777" w:rsidR="000A2B30" w:rsidRDefault="006C71F1">
      <w:pPr>
        <w:ind w:firstLineChars="200" w:firstLine="420"/>
        <w:rPr>
          <w:rFonts w:ascii="宋体" w:hAnsi="宋体"/>
        </w:rPr>
      </w:pPr>
      <w:r>
        <w:rPr>
          <w:rFonts w:ascii="宋体" w:hAnsi="宋体" w:hint="eastAsia"/>
        </w:rPr>
        <w:t>鉴于</w:t>
      </w:r>
      <w:r>
        <w:rPr>
          <w:rFonts w:ascii="宋体" w:hAnsi="宋体" w:hint="eastAsia"/>
          <w:u w:val="single"/>
        </w:rPr>
        <w:t xml:space="preserve">         </w:t>
      </w:r>
      <w:r>
        <w:rPr>
          <w:rFonts w:ascii="宋体" w:hAnsi="宋体" w:hint="eastAsia"/>
          <w:u w:val="single"/>
        </w:rPr>
        <w:t>（地址：</w:t>
      </w:r>
      <w:r>
        <w:rPr>
          <w:rFonts w:ascii="宋体" w:hAnsi="宋体" w:hint="eastAsia"/>
          <w:u w:val="single"/>
        </w:rPr>
        <w:t xml:space="preserve">          </w:t>
      </w:r>
      <w:r>
        <w:rPr>
          <w:rFonts w:ascii="宋体" w:hAnsi="宋体" w:hint="eastAsia"/>
          <w:u w:val="single"/>
        </w:rPr>
        <w:t>，下称</w:t>
      </w:r>
      <w:r>
        <w:rPr>
          <w:rFonts w:ascii="宋体" w:hAnsi="宋体" w:hint="eastAsia"/>
          <w:u w:val="single"/>
        </w:rPr>
        <w:t xml:space="preserve"> </w:t>
      </w:r>
      <w:r>
        <w:rPr>
          <w:rFonts w:ascii="宋体" w:hAnsi="宋体" w:hint="eastAsia"/>
          <w:u w:val="single"/>
        </w:rPr>
        <w:t>“乙方”</w:t>
      </w:r>
      <w:r>
        <w:rPr>
          <w:rFonts w:ascii="宋体" w:hAnsi="宋体" w:hint="eastAsia"/>
          <w:u w:val="single"/>
        </w:rPr>
        <w:t xml:space="preserve"> </w:t>
      </w:r>
      <w:r>
        <w:rPr>
          <w:rFonts w:ascii="宋体" w:hAnsi="宋体" w:hint="eastAsia"/>
          <w:u w:val="single"/>
        </w:rPr>
        <w:t>）</w:t>
      </w:r>
      <w:r>
        <w:rPr>
          <w:rFonts w:ascii="宋体" w:hAnsi="宋体" w:hint="eastAsia"/>
        </w:rPr>
        <w:t>已保证按</w:t>
      </w:r>
      <w:r>
        <w:rPr>
          <w:rFonts w:ascii="宋体" w:hAnsi="宋体" w:hint="eastAsia"/>
          <w:u w:val="single"/>
        </w:rPr>
        <w:t xml:space="preserve">        </w:t>
      </w:r>
      <w:r>
        <w:rPr>
          <w:rFonts w:ascii="宋体" w:hAnsi="宋体" w:hint="eastAsia"/>
          <w:u w:val="single"/>
        </w:rPr>
        <w:t>承包合同书（合同编号：</w:t>
      </w:r>
      <w:r>
        <w:rPr>
          <w:rFonts w:ascii="宋体" w:hAnsi="宋体" w:hint="eastAsia"/>
          <w:u w:val="single"/>
        </w:rPr>
        <w:t xml:space="preserve">    </w:t>
      </w:r>
      <w:r>
        <w:rPr>
          <w:rFonts w:ascii="宋体" w:hAnsi="宋体" w:hint="eastAsia"/>
          <w:u w:val="single"/>
        </w:rPr>
        <w:t>）</w:t>
      </w:r>
      <w:r>
        <w:rPr>
          <w:rFonts w:ascii="宋体" w:hAnsi="宋体" w:hint="eastAsia"/>
        </w:rPr>
        <w:t>中规定的义务履行合同。</w:t>
      </w:r>
    </w:p>
    <w:p w14:paraId="683D0AD1" w14:textId="77777777" w:rsidR="000A2B30" w:rsidRDefault="006C71F1">
      <w:pPr>
        <w:ind w:firstLineChars="200" w:firstLine="420"/>
        <w:rPr>
          <w:rFonts w:ascii="宋体" w:hAnsi="宋体"/>
        </w:rPr>
      </w:pPr>
      <w:r>
        <w:rPr>
          <w:rFonts w:ascii="宋体" w:hAnsi="宋体" w:hint="eastAsia"/>
        </w:rPr>
        <w:t>根据上述合同约定，乙方应向</w:t>
      </w:r>
      <w:r>
        <w:rPr>
          <w:rFonts w:hint="eastAsia"/>
        </w:rPr>
        <w:t>甲方</w:t>
      </w:r>
      <w:r>
        <w:rPr>
          <w:rFonts w:ascii="宋体" w:hAnsi="宋体" w:hint="eastAsia"/>
        </w:rPr>
        <w:t>提供一份金额为合同总价的</w:t>
      </w:r>
      <w:r>
        <w:rPr>
          <w:rFonts w:ascii="宋体" w:hAnsi="宋体" w:hint="eastAsia"/>
        </w:rPr>
        <w:t>10%</w:t>
      </w:r>
      <w:r>
        <w:rPr>
          <w:rFonts w:ascii="宋体" w:hAnsi="宋体" w:hint="eastAsia"/>
        </w:rPr>
        <w:t>即</w:t>
      </w:r>
      <w:r>
        <w:rPr>
          <w:rFonts w:ascii="宋体" w:hAnsi="宋体" w:hint="eastAsia"/>
          <w:u w:val="single"/>
        </w:rPr>
        <w:t>人民币</w:t>
      </w:r>
      <w:r>
        <w:rPr>
          <w:rFonts w:ascii="宋体" w:hAnsi="宋体" w:hint="eastAsia"/>
          <w:u w:val="single"/>
        </w:rPr>
        <w:t xml:space="preserve">      </w:t>
      </w:r>
      <w:r>
        <w:rPr>
          <w:rFonts w:ascii="宋体" w:hAnsi="宋体" w:hint="eastAsia"/>
          <w:u w:val="single"/>
        </w:rPr>
        <w:t>（</w:t>
      </w:r>
      <w:r>
        <w:rPr>
          <w:rFonts w:ascii="宋体" w:hAnsi="宋体" w:hint="eastAsia"/>
          <w:u w:val="single"/>
        </w:rPr>
        <w:t xml:space="preserve">RMB    </w:t>
      </w:r>
      <w:r>
        <w:rPr>
          <w:rFonts w:ascii="宋体" w:hAnsi="宋体" w:hint="eastAsia"/>
          <w:u w:val="single"/>
        </w:rPr>
        <w:t>元）</w:t>
      </w:r>
      <w:r>
        <w:rPr>
          <w:rFonts w:ascii="宋体" w:hAnsi="宋体" w:hint="eastAsia"/>
        </w:rPr>
        <w:t>的</w:t>
      </w:r>
      <w:r>
        <w:rPr>
          <w:rFonts w:ascii="宋体" w:hAnsi="宋体" w:hint="eastAsia"/>
          <w:bCs/>
        </w:rPr>
        <w:t>不可撤销</w:t>
      </w:r>
      <w:r>
        <w:rPr>
          <w:rFonts w:ascii="宋体" w:hAnsi="宋体" w:hint="eastAsia"/>
        </w:rPr>
        <w:t>银行履约保函，作为乙方履行上述合同的担保。</w:t>
      </w:r>
    </w:p>
    <w:p w14:paraId="08D4E333" w14:textId="77777777" w:rsidR="000A2B30" w:rsidRDefault="006C71F1">
      <w:pPr>
        <w:ind w:firstLineChars="200" w:firstLine="420"/>
        <w:rPr>
          <w:rFonts w:ascii="宋体" w:hAnsi="宋体"/>
        </w:rPr>
      </w:pPr>
      <w:r>
        <w:rPr>
          <w:rFonts w:ascii="宋体" w:hAnsi="宋体" w:hint="eastAsia"/>
        </w:rPr>
        <w:t>我方</w:t>
      </w:r>
      <w:r>
        <w:rPr>
          <w:rFonts w:ascii="宋体" w:hAnsi="宋体" w:hint="eastAsia"/>
          <w:u w:val="single"/>
        </w:rPr>
        <w:t xml:space="preserve">            </w:t>
      </w:r>
      <w:r>
        <w:rPr>
          <w:rFonts w:ascii="宋体" w:hAnsi="宋体" w:hint="eastAsia"/>
          <w:u w:val="single"/>
        </w:rPr>
        <w:t>（银行名称）</w:t>
      </w:r>
      <w:r>
        <w:rPr>
          <w:rFonts w:ascii="宋体" w:hAnsi="宋体" w:hint="eastAsia"/>
        </w:rPr>
        <w:t>，受乙方的委托，不仅作为连带责任保证人而且作为主要的责任人，无条件和不可撤销地同意在</w:t>
      </w:r>
      <w:r>
        <w:rPr>
          <w:rFonts w:hint="eastAsia"/>
        </w:rPr>
        <w:t>甲方</w:t>
      </w:r>
      <w:r>
        <w:rPr>
          <w:rFonts w:ascii="宋体" w:hAnsi="宋体" w:hint="eastAsia"/>
        </w:rPr>
        <w:t>提出因乙方没有履行上述合同规定，而要求扣划保证金的书面要求后，</w:t>
      </w:r>
      <w:r>
        <w:rPr>
          <w:rFonts w:ascii="宋体" w:hAnsi="宋体" w:hint="eastAsia"/>
        </w:rPr>
        <w:t>7</w:t>
      </w:r>
      <w:r>
        <w:rPr>
          <w:rFonts w:ascii="宋体" w:hAnsi="宋体" w:hint="eastAsia"/>
        </w:rPr>
        <w:t>个工作日内为</w:t>
      </w:r>
      <w:r>
        <w:rPr>
          <w:rFonts w:hint="eastAsia"/>
        </w:rPr>
        <w:t>甲方</w:t>
      </w:r>
      <w:r>
        <w:rPr>
          <w:rFonts w:ascii="宋体" w:hAnsi="宋体" w:hint="eastAsia"/>
        </w:rPr>
        <w:t>扣划金额不超过</w:t>
      </w:r>
      <w:r>
        <w:rPr>
          <w:rFonts w:ascii="宋体" w:hAnsi="宋体" w:hint="eastAsia"/>
          <w:u w:val="single"/>
        </w:rPr>
        <w:t>人民币</w:t>
      </w:r>
      <w:r>
        <w:rPr>
          <w:rFonts w:ascii="宋体" w:hAnsi="宋体" w:hint="eastAsia"/>
          <w:u w:val="single"/>
        </w:rPr>
        <w:t xml:space="preserve">          </w:t>
      </w:r>
      <w:r>
        <w:rPr>
          <w:rFonts w:ascii="宋体" w:hAnsi="宋体" w:hint="eastAsia"/>
          <w:u w:val="single"/>
        </w:rPr>
        <w:t>（</w:t>
      </w:r>
      <w:r>
        <w:rPr>
          <w:rFonts w:ascii="宋体" w:hAnsi="宋体" w:hint="eastAsia"/>
          <w:u w:val="single"/>
        </w:rPr>
        <w:t xml:space="preserve">RMB       </w:t>
      </w:r>
      <w:r>
        <w:rPr>
          <w:rFonts w:ascii="宋体" w:hAnsi="宋体" w:hint="eastAsia"/>
          <w:u w:val="single"/>
        </w:rPr>
        <w:t>元）</w:t>
      </w:r>
      <w:r>
        <w:rPr>
          <w:rFonts w:ascii="宋体" w:hAnsi="宋体" w:hint="eastAsia"/>
        </w:rPr>
        <w:t>的保证金。</w:t>
      </w:r>
    </w:p>
    <w:p w14:paraId="6A1CC4E3" w14:textId="77777777" w:rsidR="000A2B30" w:rsidRDefault="006C71F1">
      <w:pPr>
        <w:ind w:firstLineChars="200" w:firstLine="420"/>
      </w:pPr>
      <w:r>
        <w:rPr>
          <w:rFonts w:ascii="宋体" w:hAnsi="宋体" w:hint="eastAsia"/>
        </w:rPr>
        <w:t>我</w:t>
      </w:r>
      <w:r>
        <w:rPr>
          <w:rFonts w:hint="eastAsia"/>
        </w:rPr>
        <w:t>方还同意，任何甲方与乙方之间可能对合同条款的修改、规范或其他合同文件的变动补充，都不能免除我方按本保函所承担的责任。因此，有关上述变动、补充和修改无须通知我方。</w:t>
      </w:r>
    </w:p>
    <w:p w14:paraId="6CBA1C7E" w14:textId="77777777" w:rsidR="000A2B30" w:rsidRDefault="006C71F1">
      <w:pPr>
        <w:ind w:firstLineChars="200" w:firstLine="420"/>
      </w:pPr>
      <w:r>
        <w:rPr>
          <w:rFonts w:hint="eastAsia"/>
        </w:rPr>
        <w:t>本保函从上述合同签订之日起至项目服务期结束验收合格并完成结算后，双方签字之日起</w:t>
      </w:r>
      <w:r>
        <w:rPr>
          <w:rFonts w:hint="eastAsia"/>
        </w:rPr>
        <w:t>7</w:t>
      </w:r>
      <w:r>
        <w:rPr>
          <w:rFonts w:hint="eastAsia"/>
        </w:rPr>
        <w:t>天内保持有效。</w:t>
      </w:r>
    </w:p>
    <w:p w14:paraId="3AE3FA6C" w14:textId="77777777" w:rsidR="000A2B30" w:rsidRDefault="000A2B30">
      <w:pPr>
        <w:ind w:firstLineChars="1345" w:firstLine="2824"/>
        <w:rPr>
          <w:rFonts w:ascii="宋体" w:hAnsi="宋体"/>
        </w:rPr>
      </w:pPr>
    </w:p>
    <w:p w14:paraId="570AC365" w14:textId="77777777" w:rsidR="000A2B30" w:rsidRDefault="006C71F1">
      <w:pPr>
        <w:ind w:firstLineChars="2400" w:firstLine="5040"/>
        <w:rPr>
          <w:rFonts w:ascii="宋体" w:hAnsi="宋体"/>
        </w:rPr>
      </w:pPr>
      <w:r>
        <w:rPr>
          <w:rFonts w:ascii="宋体" w:hAnsi="宋体" w:hint="eastAsia"/>
        </w:rPr>
        <w:t>保证人：（盖章）</w:t>
      </w:r>
      <w:r>
        <w:rPr>
          <w:rFonts w:ascii="宋体" w:hAnsi="宋体" w:hint="eastAsia"/>
          <w:u w:val="single"/>
        </w:rPr>
        <w:t xml:space="preserve">                        </w:t>
      </w:r>
    </w:p>
    <w:p w14:paraId="52F6E271" w14:textId="77777777" w:rsidR="000A2B30" w:rsidRDefault="006C71F1">
      <w:pPr>
        <w:ind w:firstLineChars="2400" w:firstLine="5040"/>
        <w:rPr>
          <w:rFonts w:ascii="宋体" w:hAnsi="宋体"/>
        </w:rPr>
      </w:pPr>
      <w:r>
        <w:rPr>
          <w:rFonts w:ascii="宋体" w:hAnsi="宋体" w:hint="eastAsia"/>
        </w:rPr>
        <w:t>负责人：（签字）</w:t>
      </w:r>
      <w:r>
        <w:rPr>
          <w:rFonts w:ascii="宋体" w:hAnsi="宋体" w:hint="eastAsia"/>
          <w:u w:val="single"/>
        </w:rPr>
        <w:t xml:space="preserve">                        </w:t>
      </w:r>
    </w:p>
    <w:p w14:paraId="6459E057" w14:textId="77777777" w:rsidR="000A2B30" w:rsidRDefault="006C71F1">
      <w:pPr>
        <w:ind w:firstLineChars="2400" w:firstLine="5040"/>
        <w:rPr>
          <w:rFonts w:ascii="宋体" w:hAnsi="宋体"/>
        </w:rPr>
      </w:pPr>
      <w:r>
        <w:rPr>
          <w:rFonts w:ascii="宋体" w:hAnsi="宋体" w:hint="eastAsia"/>
        </w:rPr>
        <w:t>联系人：</w:t>
      </w:r>
      <w:r>
        <w:rPr>
          <w:rFonts w:ascii="宋体" w:hAnsi="宋体" w:hint="eastAsia"/>
          <w:u w:val="single"/>
        </w:rPr>
        <w:t xml:space="preserve">                               </w:t>
      </w:r>
      <w:r>
        <w:rPr>
          <w:rFonts w:ascii="宋体" w:hAnsi="宋体" w:hint="eastAsia"/>
        </w:rPr>
        <w:t xml:space="preserve">   </w:t>
      </w:r>
    </w:p>
    <w:p w14:paraId="67005AE5" w14:textId="77777777" w:rsidR="000A2B30" w:rsidRDefault="006C71F1">
      <w:pPr>
        <w:ind w:firstLineChars="2400" w:firstLine="5040"/>
        <w:rPr>
          <w:rFonts w:ascii="宋体" w:hAnsi="宋体"/>
        </w:rPr>
      </w:pPr>
      <w:r>
        <w:rPr>
          <w:rFonts w:ascii="宋体" w:hAnsi="宋体" w:hint="eastAsia"/>
        </w:rPr>
        <w:t>联系电话：</w:t>
      </w:r>
      <w:r>
        <w:rPr>
          <w:rFonts w:ascii="宋体" w:hAnsi="宋体" w:hint="eastAsia"/>
          <w:u w:val="single"/>
        </w:rPr>
        <w:t xml:space="preserve">                </w:t>
      </w:r>
      <w:r>
        <w:rPr>
          <w:rFonts w:ascii="宋体" w:hAnsi="宋体" w:hint="eastAsia"/>
          <w:u w:val="single"/>
        </w:rPr>
        <w:t xml:space="preserve">             </w:t>
      </w:r>
    </w:p>
    <w:p w14:paraId="13ABF59C" w14:textId="77777777" w:rsidR="000A2B30" w:rsidRDefault="006C71F1">
      <w:pPr>
        <w:ind w:firstLineChars="2400" w:firstLine="5040"/>
        <w:rPr>
          <w:rFonts w:ascii="宋体" w:hAnsi="宋体"/>
        </w:rPr>
      </w:pPr>
      <w:r>
        <w:rPr>
          <w:rFonts w:ascii="宋体" w:hAnsi="宋体" w:hint="eastAsia"/>
        </w:rPr>
        <w:t>日期：</w:t>
      </w:r>
      <w:r>
        <w:rPr>
          <w:rFonts w:ascii="宋体" w:hAnsi="宋体" w:hint="eastAsia"/>
          <w:u w:val="single"/>
        </w:rPr>
        <w:t xml:space="preserve">                               </w:t>
      </w:r>
    </w:p>
    <w:p w14:paraId="46FA2329" w14:textId="77777777" w:rsidR="000A2B30" w:rsidRDefault="006C71F1">
      <w:pPr>
        <w:pStyle w:val="a8"/>
        <w:rPr>
          <w:szCs w:val="24"/>
        </w:rPr>
      </w:pPr>
      <w:r>
        <w:rPr>
          <w:rFonts w:hint="eastAsia"/>
          <w:szCs w:val="24"/>
        </w:rPr>
        <w:t>说明：投标人在投标时不需提交正式保函，在投标文件中盖投标人公章确认保函格式即可，乙方</w:t>
      </w:r>
      <w:r>
        <w:rPr>
          <w:rFonts w:hint="eastAsia"/>
        </w:rPr>
        <w:t>在签订合同时</w:t>
      </w:r>
      <w:r>
        <w:rPr>
          <w:rFonts w:hint="eastAsia"/>
          <w:szCs w:val="24"/>
        </w:rPr>
        <w:t>提交正式保函。</w:t>
      </w:r>
    </w:p>
    <w:p w14:paraId="0523AC4C" w14:textId="77777777" w:rsidR="000A2B30" w:rsidRDefault="000A2B30">
      <w:pPr>
        <w:rPr>
          <w:rFonts w:ascii="宋体" w:hAnsi="宋体"/>
          <w:szCs w:val="21"/>
        </w:rPr>
      </w:pPr>
    </w:p>
    <w:p w14:paraId="44958F44" w14:textId="77777777" w:rsidR="000A2B30" w:rsidRDefault="000A2B30">
      <w:pPr>
        <w:rPr>
          <w:rFonts w:ascii="宋体" w:hAnsi="宋体"/>
          <w:szCs w:val="21"/>
        </w:rPr>
        <w:sectPr w:rsidR="000A2B30">
          <w:pgSz w:w="11906" w:h="16838"/>
          <w:pgMar w:top="1440" w:right="1800" w:bottom="1440" w:left="1800" w:header="708" w:footer="708" w:gutter="0"/>
          <w:cols w:space="708"/>
          <w:titlePg/>
          <w:docGrid w:type="lines" w:linePitch="360"/>
        </w:sectPr>
      </w:pPr>
    </w:p>
    <w:p w14:paraId="38A5EB43" w14:textId="77777777" w:rsidR="000A2B30" w:rsidRDefault="006C71F1">
      <w:pPr>
        <w:pStyle w:val="4"/>
        <w:numPr>
          <w:ilvl w:val="255"/>
          <w:numId w:val="0"/>
        </w:numPr>
        <w:tabs>
          <w:tab w:val="left" w:pos="720"/>
          <w:tab w:val="left" w:pos="3840"/>
        </w:tabs>
        <w:ind w:left="283"/>
        <w:jc w:val="both"/>
        <w:rPr>
          <w:rFonts w:ascii="宋体" w:hAnsi="宋体"/>
          <w:sz w:val="21"/>
          <w:szCs w:val="21"/>
        </w:rPr>
      </w:pPr>
      <w:bookmarkStart w:id="327" w:name="_Toc1313"/>
      <w:bookmarkStart w:id="328" w:name="_Toc21307"/>
      <w:bookmarkStart w:id="329" w:name="_Toc12992"/>
      <w:bookmarkStart w:id="330" w:name="_Toc29013"/>
      <w:r>
        <w:rPr>
          <w:rFonts w:ascii="宋体" w:hAnsi="宋体" w:hint="eastAsia"/>
          <w:sz w:val="21"/>
          <w:szCs w:val="21"/>
        </w:rPr>
        <w:lastRenderedPageBreak/>
        <w:t>附件</w:t>
      </w:r>
      <w:r>
        <w:rPr>
          <w:rFonts w:ascii="宋体" w:hAnsi="宋体" w:hint="eastAsia"/>
          <w:sz w:val="21"/>
          <w:szCs w:val="21"/>
        </w:rPr>
        <w:t>22.</w:t>
      </w:r>
      <w:r>
        <w:rPr>
          <w:rFonts w:ascii="宋体" w:hAnsi="宋体" w:hint="eastAsia"/>
          <w:sz w:val="21"/>
          <w:szCs w:val="21"/>
        </w:rPr>
        <w:t>预付款保函</w:t>
      </w:r>
      <w:bookmarkEnd w:id="327"/>
      <w:r>
        <w:rPr>
          <w:rFonts w:ascii="宋体" w:hAnsi="宋体" w:hint="eastAsia"/>
          <w:sz w:val="21"/>
          <w:szCs w:val="21"/>
        </w:rPr>
        <w:t>（适用于预付款支付）</w:t>
      </w:r>
      <w:bookmarkEnd w:id="328"/>
      <w:bookmarkEnd w:id="329"/>
      <w:bookmarkEnd w:id="330"/>
    </w:p>
    <w:p w14:paraId="503F2EB9" w14:textId="77777777" w:rsidR="000A2B30" w:rsidRDefault="000A2B30">
      <w:pPr>
        <w:pStyle w:val="a8"/>
        <w:rPr>
          <w:szCs w:val="24"/>
        </w:rPr>
      </w:pPr>
    </w:p>
    <w:p w14:paraId="22F050B1" w14:textId="77777777" w:rsidR="000A2B30" w:rsidRDefault="006C71F1">
      <w:pPr>
        <w:jc w:val="center"/>
        <w:rPr>
          <w:rFonts w:ascii="兰米黑体" w:eastAsia="兰米黑体"/>
          <w:sz w:val="28"/>
          <w:szCs w:val="28"/>
        </w:rPr>
      </w:pPr>
      <w:bookmarkStart w:id="331" w:name="_Toc1039"/>
      <w:bookmarkStart w:id="332" w:name="_Toc10315"/>
      <w:bookmarkStart w:id="333" w:name="_Toc7374"/>
      <w:bookmarkStart w:id="334" w:name="_Toc25494"/>
      <w:bookmarkStart w:id="335" w:name="_Toc29054"/>
      <w:bookmarkStart w:id="336" w:name="_Toc10719"/>
      <w:bookmarkStart w:id="337" w:name="_Toc20669"/>
      <w:bookmarkStart w:id="338" w:name="_Toc6877"/>
      <w:bookmarkStart w:id="339" w:name="_Toc27545"/>
      <w:bookmarkStart w:id="340" w:name="_Toc3295"/>
      <w:bookmarkStart w:id="341" w:name="_Toc31418"/>
      <w:bookmarkStart w:id="342" w:name="_Toc29728"/>
      <w:r>
        <w:rPr>
          <w:rFonts w:ascii="兰米黑体" w:eastAsia="兰米黑体" w:hint="eastAsia"/>
          <w:sz w:val="28"/>
          <w:szCs w:val="28"/>
        </w:rPr>
        <w:t>不可撤销预付款保函</w:t>
      </w:r>
      <w:bookmarkEnd w:id="331"/>
      <w:bookmarkEnd w:id="332"/>
      <w:bookmarkEnd w:id="333"/>
      <w:bookmarkEnd w:id="334"/>
      <w:bookmarkEnd w:id="335"/>
      <w:bookmarkEnd w:id="336"/>
      <w:bookmarkEnd w:id="337"/>
      <w:bookmarkEnd w:id="338"/>
      <w:bookmarkEnd w:id="339"/>
      <w:bookmarkEnd w:id="340"/>
      <w:bookmarkEnd w:id="341"/>
      <w:bookmarkEnd w:id="342"/>
    </w:p>
    <w:p w14:paraId="785455D6" w14:textId="77777777" w:rsidR="000A2B30" w:rsidRDefault="006C71F1">
      <w:pPr>
        <w:ind w:firstLine="6300"/>
        <w:rPr>
          <w:szCs w:val="21"/>
          <w:u w:val="single"/>
        </w:rPr>
      </w:pPr>
      <w:r>
        <w:rPr>
          <w:rFonts w:hint="eastAsia"/>
          <w:szCs w:val="21"/>
        </w:rPr>
        <w:t>银行编号：</w:t>
      </w:r>
      <w:r>
        <w:rPr>
          <w:rFonts w:hint="eastAsia"/>
          <w:szCs w:val="21"/>
          <w:u w:val="single"/>
        </w:rPr>
        <w:t xml:space="preserve">             </w:t>
      </w:r>
    </w:p>
    <w:p w14:paraId="566DF424" w14:textId="77777777" w:rsidR="000A2B30" w:rsidRDefault="000A2B30">
      <w:pPr>
        <w:ind w:firstLine="6300"/>
        <w:rPr>
          <w:szCs w:val="21"/>
        </w:rPr>
      </w:pPr>
    </w:p>
    <w:p w14:paraId="533BFD97" w14:textId="77777777" w:rsidR="000A2B30" w:rsidRDefault="006C71F1">
      <w:pPr>
        <w:rPr>
          <w:rFonts w:ascii="宋体" w:hAnsi="宋体"/>
          <w:szCs w:val="21"/>
        </w:rPr>
      </w:pPr>
      <w:r>
        <w:rPr>
          <w:rFonts w:ascii="宋体" w:hAnsi="宋体" w:hint="eastAsia"/>
          <w:szCs w:val="21"/>
        </w:rPr>
        <w:t>致：</w:t>
      </w:r>
      <w:r>
        <w:rPr>
          <w:rFonts w:ascii="宋体" w:hAnsi="宋体" w:hint="eastAsia"/>
          <w:szCs w:val="21"/>
          <w:u w:val="single"/>
        </w:rPr>
        <w:t xml:space="preserve">                    </w:t>
      </w:r>
      <w:r>
        <w:rPr>
          <w:rFonts w:ascii="宋体" w:hAnsi="宋体" w:hint="eastAsia"/>
          <w:szCs w:val="21"/>
        </w:rPr>
        <w:t>（下称“采购人”）</w:t>
      </w:r>
    </w:p>
    <w:p w14:paraId="3F7C7501" w14:textId="77777777" w:rsidR="000A2B30" w:rsidRDefault="006C71F1">
      <w:pPr>
        <w:ind w:firstLine="437"/>
        <w:rPr>
          <w:rFonts w:ascii="宋体" w:hAnsi="宋体"/>
          <w:szCs w:val="21"/>
        </w:rPr>
      </w:pPr>
      <w:r>
        <w:rPr>
          <w:rFonts w:ascii="宋体" w:hAnsi="宋体" w:hint="eastAsia"/>
          <w:szCs w:val="21"/>
        </w:rPr>
        <w:t>鉴于</w:t>
      </w:r>
      <w:r>
        <w:rPr>
          <w:rFonts w:ascii="宋体" w:hAnsi="宋体" w:hint="eastAsia"/>
          <w:szCs w:val="21"/>
          <w:u w:val="single"/>
        </w:rPr>
        <w:t xml:space="preserve">            </w:t>
      </w:r>
      <w:r>
        <w:rPr>
          <w:rFonts w:ascii="宋体" w:hAnsi="宋体" w:hint="eastAsia"/>
          <w:szCs w:val="24"/>
          <w:u w:val="single"/>
        </w:rPr>
        <w:t>（地址：</w:t>
      </w:r>
      <w:r>
        <w:rPr>
          <w:rFonts w:ascii="宋体" w:hAnsi="宋体" w:hint="eastAsia"/>
          <w:szCs w:val="24"/>
          <w:u w:val="single"/>
        </w:rPr>
        <w:t xml:space="preserve">          </w:t>
      </w:r>
      <w:r>
        <w:rPr>
          <w:rFonts w:ascii="宋体" w:hAnsi="宋体" w:hint="eastAsia"/>
          <w:szCs w:val="24"/>
          <w:u w:val="single"/>
        </w:rPr>
        <w:t>，下称</w:t>
      </w:r>
      <w:r>
        <w:rPr>
          <w:rFonts w:ascii="宋体" w:hAnsi="宋体" w:hint="eastAsia"/>
          <w:szCs w:val="24"/>
          <w:u w:val="single"/>
        </w:rPr>
        <w:t xml:space="preserve"> </w:t>
      </w:r>
      <w:r>
        <w:rPr>
          <w:rFonts w:ascii="宋体" w:hAnsi="宋体" w:hint="eastAsia"/>
          <w:szCs w:val="24"/>
          <w:u w:val="single"/>
        </w:rPr>
        <w:t>“中标人”</w:t>
      </w:r>
      <w:r>
        <w:rPr>
          <w:rFonts w:ascii="宋体" w:hAnsi="宋体" w:hint="eastAsia"/>
          <w:szCs w:val="24"/>
          <w:u w:val="single"/>
        </w:rPr>
        <w:t xml:space="preserve"> </w:t>
      </w:r>
      <w:r>
        <w:rPr>
          <w:rFonts w:ascii="宋体" w:hAnsi="宋体" w:hint="eastAsia"/>
          <w:szCs w:val="24"/>
          <w:u w:val="single"/>
        </w:rPr>
        <w:t>）</w:t>
      </w:r>
      <w:r>
        <w:rPr>
          <w:rFonts w:ascii="宋体" w:hAnsi="宋体" w:hint="eastAsia"/>
          <w:szCs w:val="21"/>
        </w:rPr>
        <w:t>，已保证按</w:t>
      </w:r>
      <w:r>
        <w:rPr>
          <w:rFonts w:ascii="宋体" w:hAnsi="宋体" w:hint="eastAsia"/>
          <w:szCs w:val="21"/>
          <w:u w:val="single"/>
        </w:rPr>
        <w:t xml:space="preserve">          </w:t>
      </w:r>
      <w:r>
        <w:rPr>
          <w:rFonts w:ascii="宋体" w:hAnsi="宋体" w:hint="eastAsia"/>
          <w:szCs w:val="21"/>
          <w:u w:val="single"/>
        </w:rPr>
        <w:t>承包合同书（合同编号：</w:t>
      </w:r>
      <w:r>
        <w:rPr>
          <w:rFonts w:ascii="宋体" w:hAnsi="宋体" w:hint="eastAsia"/>
          <w:szCs w:val="21"/>
          <w:u w:val="single"/>
        </w:rPr>
        <w:t xml:space="preserve">    </w:t>
      </w:r>
      <w:r>
        <w:rPr>
          <w:rFonts w:ascii="宋体" w:hAnsi="宋体" w:hint="eastAsia"/>
          <w:szCs w:val="21"/>
          <w:u w:val="single"/>
        </w:rPr>
        <w:t>）</w:t>
      </w:r>
      <w:r>
        <w:rPr>
          <w:rFonts w:ascii="宋体" w:hAnsi="宋体" w:hint="eastAsia"/>
          <w:szCs w:val="21"/>
        </w:rPr>
        <w:t>中规定的义务履行合同。</w:t>
      </w:r>
    </w:p>
    <w:p w14:paraId="24A17777" w14:textId="77777777" w:rsidR="000A2B30" w:rsidRDefault="006C71F1">
      <w:pPr>
        <w:ind w:firstLine="437"/>
        <w:rPr>
          <w:rFonts w:ascii="宋体" w:hAnsi="宋体"/>
          <w:szCs w:val="21"/>
        </w:rPr>
      </w:pPr>
      <w:r>
        <w:rPr>
          <w:rFonts w:ascii="宋体" w:hAnsi="宋体" w:hint="eastAsia"/>
          <w:szCs w:val="24"/>
        </w:rPr>
        <w:t>根据上述合同（招标文件）规定，中标人应向采购人提供一份金额为合同总价的</w:t>
      </w:r>
      <w:r>
        <w:rPr>
          <w:rFonts w:ascii="宋体" w:hAnsi="宋体" w:hint="eastAsia"/>
          <w:szCs w:val="24"/>
          <w:u w:val="single"/>
        </w:rPr>
        <w:t xml:space="preserve">   </w:t>
      </w:r>
      <w:r>
        <w:rPr>
          <w:rFonts w:ascii="宋体" w:hAnsi="宋体" w:hint="eastAsia"/>
          <w:szCs w:val="24"/>
        </w:rPr>
        <w:t xml:space="preserve">% </w:t>
      </w:r>
      <w:r>
        <w:rPr>
          <w:rFonts w:ascii="宋体" w:hAnsi="宋体" w:hint="eastAsia"/>
          <w:szCs w:val="24"/>
        </w:rPr>
        <w:t>即人民币</w:t>
      </w:r>
      <w:r>
        <w:rPr>
          <w:rFonts w:ascii="宋体" w:hAnsi="宋体" w:hint="eastAsia"/>
          <w:szCs w:val="21"/>
          <w:u w:val="single"/>
        </w:rPr>
        <w:t xml:space="preserve">      </w:t>
      </w:r>
      <w:r>
        <w:rPr>
          <w:rFonts w:ascii="宋体" w:hAnsi="宋体" w:hint="eastAsia"/>
          <w:szCs w:val="21"/>
          <w:u w:val="single"/>
        </w:rPr>
        <w:t>（</w:t>
      </w:r>
      <w:r>
        <w:rPr>
          <w:rFonts w:ascii="宋体" w:hAnsi="宋体" w:hint="eastAsia"/>
          <w:szCs w:val="21"/>
          <w:u w:val="single"/>
        </w:rPr>
        <w:t xml:space="preserve">RMB      </w:t>
      </w:r>
      <w:r>
        <w:rPr>
          <w:rFonts w:ascii="宋体" w:hAnsi="宋体" w:hint="eastAsia"/>
          <w:szCs w:val="21"/>
          <w:u w:val="single"/>
        </w:rPr>
        <w:t>元）</w:t>
      </w:r>
      <w:r>
        <w:rPr>
          <w:rFonts w:ascii="宋体" w:hAnsi="宋体" w:hint="eastAsia"/>
          <w:szCs w:val="21"/>
        </w:rPr>
        <w:t>的不可撤销银行预付款保函，以保证中标人履行合同的相关条款。</w:t>
      </w:r>
    </w:p>
    <w:p w14:paraId="6170CA60" w14:textId="77777777" w:rsidR="000A2B30" w:rsidRDefault="006C71F1">
      <w:pPr>
        <w:ind w:firstLine="437"/>
        <w:rPr>
          <w:rFonts w:ascii="宋体" w:hAnsi="宋体"/>
          <w:szCs w:val="21"/>
        </w:rPr>
      </w:pPr>
      <w:r>
        <w:rPr>
          <w:rFonts w:ascii="宋体" w:hAnsi="宋体" w:hint="eastAsia"/>
          <w:szCs w:val="21"/>
        </w:rPr>
        <w:t>我方</w:t>
      </w:r>
      <w:r>
        <w:rPr>
          <w:rFonts w:ascii="宋体" w:hAnsi="宋体" w:hint="eastAsia"/>
          <w:szCs w:val="21"/>
          <w:u w:val="single"/>
        </w:rPr>
        <w:t xml:space="preserve">  </w:t>
      </w:r>
      <w:r>
        <w:rPr>
          <w:rFonts w:ascii="宋体" w:hAnsi="宋体" w:hint="eastAsia"/>
          <w:szCs w:val="21"/>
          <w:u w:val="single"/>
        </w:rPr>
        <w:t>（银行名称）</w:t>
      </w:r>
      <w:r>
        <w:rPr>
          <w:rFonts w:ascii="宋体" w:hAnsi="宋体" w:hint="eastAsia"/>
          <w:szCs w:val="21"/>
          <w:u w:val="single"/>
        </w:rPr>
        <w:t xml:space="preserve">  </w:t>
      </w:r>
      <w:r>
        <w:rPr>
          <w:rFonts w:ascii="宋体" w:hAnsi="宋体" w:hint="eastAsia"/>
          <w:szCs w:val="21"/>
        </w:rPr>
        <w:t>，受中标人的委托，作为连带责任保证人，无条件和不可撤销地同意在采购人提出因中标人没有履行上述合同规定，而要求收回上述金额内任何付款的书面要求后，于</w:t>
      </w:r>
      <w:r>
        <w:rPr>
          <w:rFonts w:ascii="宋体" w:hAnsi="宋体" w:hint="eastAsia"/>
          <w:szCs w:val="21"/>
        </w:rPr>
        <w:t>7</w:t>
      </w:r>
      <w:r>
        <w:rPr>
          <w:rFonts w:ascii="宋体" w:hAnsi="宋体" w:hint="eastAsia"/>
          <w:szCs w:val="21"/>
        </w:rPr>
        <w:t>个工作日内为采购人予以支付并保证到达采购人账户，以保证在中标人没有履行或部分履行合同条款的责任时，采购人可以向中标人收回全部或部分预付款。</w:t>
      </w:r>
    </w:p>
    <w:p w14:paraId="3F109CEB" w14:textId="77777777" w:rsidR="000A2B30" w:rsidRDefault="006C71F1">
      <w:pPr>
        <w:ind w:firstLine="437"/>
        <w:rPr>
          <w:rFonts w:ascii="宋体" w:hAnsi="宋体"/>
          <w:szCs w:val="21"/>
        </w:rPr>
      </w:pPr>
      <w:r>
        <w:rPr>
          <w:rFonts w:ascii="宋体" w:hAnsi="宋体" w:hint="eastAsia"/>
          <w:szCs w:val="21"/>
        </w:rPr>
        <w:t>我方还同意，任何采购人与中标人之间可能对合同条款的修改、规范或其他合同文件的变动补充，都不能免除我方按本保函所承担的责任。因此，有关上述变动、补充和修改无须通知我方。</w:t>
      </w:r>
    </w:p>
    <w:p w14:paraId="7B60A741" w14:textId="77777777" w:rsidR="000A2B30" w:rsidRDefault="006C71F1">
      <w:pPr>
        <w:ind w:firstLine="437"/>
        <w:rPr>
          <w:rFonts w:ascii="宋体" w:hAnsi="宋体"/>
          <w:szCs w:val="21"/>
        </w:rPr>
      </w:pPr>
      <w:r>
        <w:rPr>
          <w:rFonts w:ascii="宋体" w:hAnsi="宋体" w:hint="eastAsia"/>
          <w:szCs w:val="21"/>
        </w:rPr>
        <w:t>本保函有效期从保函开立之日起至采购人向中标人抵扣完所有预</w:t>
      </w:r>
      <w:r>
        <w:rPr>
          <w:rFonts w:ascii="宋体" w:hAnsi="宋体" w:hint="eastAsia"/>
          <w:szCs w:val="21"/>
        </w:rPr>
        <w:t>付款之日止。</w:t>
      </w:r>
    </w:p>
    <w:p w14:paraId="45FD582E" w14:textId="77777777" w:rsidR="000A2B30" w:rsidRDefault="000A2B30">
      <w:pPr>
        <w:rPr>
          <w:rFonts w:ascii="宋体" w:hAnsi="宋体"/>
          <w:szCs w:val="21"/>
        </w:rPr>
      </w:pPr>
    </w:p>
    <w:p w14:paraId="232CC863" w14:textId="77777777" w:rsidR="000A2B30" w:rsidRDefault="000A2B30">
      <w:pPr>
        <w:ind w:firstLine="437"/>
        <w:rPr>
          <w:rFonts w:ascii="宋体" w:hAnsi="宋体"/>
          <w:szCs w:val="21"/>
        </w:rPr>
      </w:pPr>
    </w:p>
    <w:p w14:paraId="0810321E" w14:textId="77777777" w:rsidR="000A2B30" w:rsidRDefault="006C71F1">
      <w:pPr>
        <w:ind w:firstLine="4860"/>
        <w:rPr>
          <w:rFonts w:ascii="宋体" w:hAnsi="宋体"/>
          <w:szCs w:val="21"/>
        </w:rPr>
      </w:pPr>
      <w:r>
        <w:rPr>
          <w:rFonts w:ascii="宋体" w:hAnsi="宋体" w:hint="eastAsia"/>
          <w:szCs w:val="21"/>
        </w:rPr>
        <w:t>保证人：（公章）</w:t>
      </w:r>
      <w:r>
        <w:rPr>
          <w:rFonts w:ascii="宋体" w:hAnsi="宋体" w:hint="eastAsia"/>
          <w:szCs w:val="21"/>
          <w:u w:val="single"/>
        </w:rPr>
        <w:t xml:space="preserve">                     </w:t>
      </w:r>
    </w:p>
    <w:p w14:paraId="705F6C8E" w14:textId="77777777" w:rsidR="000A2B30" w:rsidRDefault="006C71F1">
      <w:pPr>
        <w:ind w:firstLine="4860"/>
        <w:rPr>
          <w:rFonts w:ascii="宋体" w:hAnsi="宋体"/>
          <w:szCs w:val="21"/>
          <w:u w:val="single"/>
        </w:rPr>
      </w:pPr>
      <w:r>
        <w:rPr>
          <w:rFonts w:ascii="宋体" w:hAnsi="宋体" w:hint="eastAsia"/>
          <w:szCs w:val="21"/>
        </w:rPr>
        <w:t>负责人：（签字）</w:t>
      </w:r>
      <w:r>
        <w:rPr>
          <w:rFonts w:ascii="宋体" w:hAnsi="宋体" w:hint="eastAsia"/>
          <w:szCs w:val="21"/>
          <w:u w:val="single"/>
        </w:rPr>
        <w:t xml:space="preserve">                     </w:t>
      </w:r>
    </w:p>
    <w:p w14:paraId="17D4849E" w14:textId="77777777" w:rsidR="000A2B30" w:rsidRDefault="006C71F1">
      <w:pPr>
        <w:ind w:firstLine="4860"/>
        <w:rPr>
          <w:rFonts w:ascii="宋体" w:hAnsi="宋体"/>
          <w:szCs w:val="21"/>
          <w:u w:val="single"/>
        </w:rPr>
      </w:pPr>
      <w:r>
        <w:rPr>
          <w:rFonts w:ascii="宋体" w:hAnsi="宋体" w:hint="eastAsia"/>
          <w:szCs w:val="21"/>
        </w:rPr>
        <w:t>联系电话：</w:t>
      </w:r>
      <w:r>
        <w:rPr>
          <w:rFonts w:ascii="宋体" w:hAnsi="宋体" w:hint="eastAsia"/>
          <w:szCs w:val="21"/>
          <w:u w:val="single"/>
        </w:rPr>
        <w:t xml:space="preserve">                          </w:t>
      </w:r>
    </w:p>
    <w:p w14:paraId="4EF04CC8" w14:textId="77777777" w:rsidR="000A2B30" w:rsidRDefault="006C71F1">
      <w:pPr>
        <w:ind w:firstLine="4860"/>
        <w:rPr>
          <w:rFonts w:ascii="宋体" w:hAnsi="宋体"/>
          <w:szCs w:val="21"/>
        </w:rPr>
      </w:pPr>
      <w:r>
        <w:rPr>
          <w:rFonts w:ascii="宋体" w:hAnsi="宋体" w:hint="eastAsia"/>
          <w:szCs w:val="21"/>
        </w:rPr>
        <w:t>地址：</w:t>
      </w:r>
      <w:r>
        <w:rPr>
          <w:rFonts w:ascii="宋体" w:hAnsi="宋体" w:hint="eastAsia"/>
          <w:szCs w:val="21"/>
          <w:u w:val="single"/>
        </w:rPr>
        <w:t xml:space="preserve">                              </w:t>
      </w:r>
    </w:p>
    <w:p w14:paraId="73BE7503" w14:textId="77777777" w:rsidR="000A2B30" w:rsidRDefault="006C71F1">
      <w:pPr>
        <w:ind w:firstLine="4860"/>
        <w:rPr>
          <w:rFonts w:ascii="宋体" w:hAnsi="宋体"/>
          <w:szCs w:val="21"/>
          <w:u w:val="single"/>
        </w:rPr>
      </w:pPr>
      <w:r>
        <w:rPr>
          <w:rFonts w:ascii="宋体" w:hAnsi="宋体" w:hint="eastAsia"/>
          <w:szCs w:val="21"/>
        </w:rPr>
        <w:t>日期：</w:t>
      </w:r>
      <w:r>
        <w:rPr>
          <w:rFonts w:ascii="宋体" w:hAnsi="宋体" w:hint="eastAsia"/>
          <w:szCs w:val="21"/>
          <w:u w:val="single"/>
        </w:rPr>
        <w:t xml:space="preserve">                              </w:t>
      </w:r>
    </w:p>
    <w:p w14:paraId="6C9BE48E" w14:textId="77777777" w:rsidR="000A2B30" w:rsidRDefault="000A2B30">
      <w:pPr>
        <w:pStyle w:val="a8"/>
        <w:rPr>
          <w:szCs w:val="21"/>
        </w:rPr>
      </w:pPr>
    </w:p>
    <w:p w14:paraId="339C0E27" w14:textId="77777777" w:rsidR="000A2B30" w:rsidRDefault="000A2B30">
      <w:pPr>
        <w:pStyle w:val="a8"/>
        <w:rPr>
          <w:szCs w:val="21"/>
        </w:rPr>
      </w:pPr>
    </w:p>
    <w:p w14:paraId="04D7BDAC" w14:textId="77777777" w:rsidR="000A2B30" w:rsidRDefault="006C71F1">
      <w:pPr>
        <w:ind w:firstLineChars="196" w:firstLine="413"/>
        <w:rPr>
          <w:rFonts w:ascii="宋体" w:hAnsi="宋体"/>
          <w:b/>
          <w:szCs w:val="21"/>
        </w:rPr>
      </w:pPr>
      <w:r>
        <w:rPr>
          <w:rFonts w:ascii="宋体" w:hAnsi="宋体" w:hint="eastAsia"/>
          <w:b/>
          <w:szCs w:val="21"/>
        </w:rPr>
        <w:t>说明：投标人在投标文件中盖投标人公章确认保函内容即可，如中标再由银行出具保函。</w:t>
      </w:r>
    </w:p>
    <w:p w14:paraId="6394183E" w14:textId="77777777" w:rsidR="000A2B30" w:rsidRDefault="000A2B30">
      <w:pPr>
        <w:rPr>
          <w:rFonts w:ascii="宋体" w:hAnsi="宋体"/>
          <w:szCs w:val="21"/>
        </w:rPr>
        <w:sectPr w:rsidR="000A2B30">
          <w:pgSz w:w="11906" w:h="16838"/>
          <w:pgMar w:top="1440" w:right="1800" w:bottom="1440" w:left="1800" w:header="708" w:footer="708" w:gutter="0"/>
          <w:cols w:space="708"/>
          <w:titlePg/>
          <w:docGrid w:type="lines" w:linePitch="360"/>
        </w:sectPr>
      </w:pPr>
    </w:p>
    <w:p w14:paraId="4372FB88" w14:textId="77777777" w:rsidR="000A2B30" w:rsidRDefault="006C71F1">
      <w:pPr>
        <w:jc w:val="center"/>
        <w:outlineLvl w:val="1"/>
        <w:rPr>
          <w:rFonts w:eastAsia="兰米黑体"/>
          <w:sz w:val="72"/>
          <w:szCs w:val="72"/>
        </w:rPr>
      </w:pPr>
      <w:bookmarkStart w:id="343" w:name="_Toc32046"/>
      <w:bookmarkStart w:id="344" w:name="_Toc12941"/>
      <w:bookmarkStart w:id="345" w:name="_Toc24975"/>
      <w:r>
        <w:rPr>
          <w:rFonts w:eastAsia="兰米黑体" w:hint="eastAsia"/>
          <w:sz w:val="72"/>
          <w:szCs w:val="72"/>
        </w:rPr>
        <w:lastRenderedPageBreak/>
        <w:t>唱标信封</w:t>
      </w:r>
      <w:bookmarkEnd w:id="343"/>
      <w:bookmarkEnd w:id="344"/>
      <w:bookmarkEnd w:id="345"/>
    </w:p>
    <w:p w14:paraId="2D2877A9" w14:textId="77777777" w:rsidR="000A2B30" w:rsidRDefault="006C71F1">
      <w:pPr>
        <w:jc w:val="center"/>
        <w:rPr>
          <w:rFonts w:ascii="兰米黑体" w:eastAsia="兰米黑体"/>
          <w:sz w:val="52"/>
          <w:szCs w:val="52"/>
        </w:rPr>
      </w:pPr>
      <w:r>
        <w:rPr>
          <w:rFonts w:ascii="兰米黑体" w:eastAsia="兰米黑体" w:hint="eastAsia"/>
          <w:sz w:val="52"/>
          <w:szCs w:val="52"/>
        </w:rPr>
        <w:t>（单独装订成册，单独封装）</w:t>
      </w:r>
    </w:p>
    <w:p w14:paraId="04834D6A" w14:textId="77777777" w:rsidR="000A2B30" w:rsidRDefault="000A2B30"/>
    <w:p w14:paraId="3C3D85C5" w14:textId="77777777" w:rsidR="000A2B30" w:rsidRDefault="000A2B30">
      <w:pPr>
        <w:pStyle w:val="a6"/>
      </w:pPr>
    </w:p>
    <w:p w14:paraId="1F419B21" w14:textId="77777777" w:rsidR="000A2B30" w:rsidRDefault="000A2B30">
      <w:pPr>
        <w:pStyle w:val="af6"/>
        <w:ind w:firstLine="240"/>
      </w:pPr>
    </w:p>
    <w:p w14:paraId="32E8FC2F" w14:textId="77777777" w:rsidR="000A2B30" w:rsidRDefault="000A2B30">
      <w:pPr>
        <w:pStyle w:val="af6"/>
        <w:ind w:firstLine="240"/>
      </w:pPr>
    </w:p>
    <w:p w14:paraId="2F1F5D95" w14:textId="77777777" w:rsidR="000A2B30" w:rsidRDefault="006C71F1">
      <w:pPr>
        <w:rPr>
          <w:rFonts w:ascii="宋体" w:hAnsi="宋体" w:cs="宋体"/>
          <w:b/>
          <w:spacing w:val="-6"/>
          <w:sz w:val="32"/>
          <w:szCs w:val="32"/>
        </w:rPr>
      </w:pPr>
      <w:r>
        <w:rPr>
          <w:rFonts w:ascii="宋体" w:hAnsi="宋体" w:cs="宋体" w:hint="eastAsia"/>
          <w:b/>
          <w:spacing w:val="106"/>
          <w:sz w:val="32"/>
          <w:szCs w:val="32"/>
        </w:rPr>
        <w:t>项目名</w:t>
      </w:r>
      <w:r>
        <w:rPr>
          <w:rFonts w:ascii="宋体" w:hAnsi="宋体" w:cs="宋体" w:hint="eastAsia"/>
          <w:b/>
          <w:spacing w:val="2"/>
          <w:sz w:val="32"/>
          <w:szCs w:val="32"/>
        </w:rPr>
        <w:t>称</w:t>
      </w:r>
      <w:r>
        <w:rPr>
          <w:rFonts w:ascii="宋体" w:hAnsi="宋体" w:cs="宋体" w:hint="eastAsia"/>
          <w:b/>
          <w:spacing w:val="-6"/>
          <w:sz w:val="32"/>
          <w:szCs w:val="32"/>
        </w:rPr>
        <w:t>：</w:t>
      </w:r>
    </w:p>
    <w:p w14:paraId="6155F40B" w14:textId="77777777" w:rsidR="000A2B30" w:rsidRDefault="006C71F1">
      <w:pPr>
        <w:rPr>
          <w:rFonts w:ascii="宋体" w:hAnsi="宋体" w:cs="宋体"/>
          <w:b/>
          <w:sz w:val="32"/>
          <w:szCs w:val="32"/>
        </w:rPr>
      </w:pPr>
      <w:r>
        <w:rPr>
          <w:rFonts w:ascii="宋体" w:hAnsi="宋体" w:cs="宋体" w:hint="eastAsia"/>
          <w:b/>
          <w:spacing w:val="106"/>
          <w:sz w:val="32"/>
          <w:szCs w:val="32"/>
        </w:rPr>
        <w:t>项目编</w:t>
      </w:r>
      <w:r>
        <w:rPr>
          <w:rFonts w:ascii="宋体" w:hAnsi="宋体" w:cs="宋体" w:hint="eastAsia"/>
          <w:b/>
          <w:spacing w:val="2"/>
          <w:sz w:val="32"/>
          <w:szCs w:val="32"/>
        </w:rPr>
        <w:t>号</w:t>
      </w:r>
      <w:r>
        <w:rPr>
          <w:rFonts w:ascii="宋体" w:hAnsi="宋体" w:cs="宋体" w:hint="eastAsia"/>
          <w:b/>
          <w:sz w:val="32"/>
          <w:szCs w:val="32"/>
        </w:rPr>
        <w:t>：</w:t>
      </w:r>
    </w:p>
    <w:p w14:paraId="39803ECF" w14:textId="77777777" w:rsidR="000A2B30" w:rsidRDefault="006C71F1">
      <w:pPr>
        <w:pStyle w:val="a6"/>
        <w:ind w:left="0"/>
        <w:rPr>
          <w:b/>
          <w:spacing w:val="106"/>
          <w:sz w:val="32"/>
          <w:szCs w:val="32"/>
          <w:lang w:val="en-US" w:bidi="ar-SA"/>
        </w:rPr>
      </w:pPr>
      <w:r>
        <w:rPr>
          <w:rFonts w:hint="eastAsia"/>
          <w:b/>
          <w:spacing w:val="106"/>
          <w:sz w:val="32"/>
          <w:szCs w:val="32"/>
          <w:lang w:val="en-US" w:bidi="ar-SA"/>
        </w:rPr>
        <w:t>包组号（如有）：</w:t>
      </w:r>
    </w:p>
    <w:p w14:paraId="07F66BDC" w14:textId="77777777" w:rsidR="000A2B30" w:rsidRDefault="006C71F1">
      <w:pPr>
        <w:rPr>
          <w:rFonts w:ascii="宋体" w:hAnsi="宋体" w:cs="宋体"/>
          <w:b/>
          <w:sz w:val="32"/>
          <w:szCs w:val="32"/>
        </w:rPr>
      </w:pPr>
      <w:r>
        <w:rPr>
          <w:rFonts w:ascii="宋体" w:hAnsi="宋体" w:cs="宋体" w:hint="eastAsia"/>
          <w:b/>
          <w:sz w:val="32"/>
          <w:szCs w:val="32"/>
        </w:rPr>
        <w:t>投标人名称：</w:t>
      </w:r>
    </w:p>
    <w:p w14:paraId="1394968A" w14:textId="77777777" w:rsidR="000A2B30" w:rsidRDefault="006C71F1">
      <w:pPr>
        <w:rPr>
          <w:rFonts w:ascii="宋体" w:hAnsi="宋体" w:cs="宋体"/>
          <w:b/>
          <w:sz w:val="32"/>
          <w:szCs w:val="32"/>
        </w:rPr>
      </w:pPr>
      <w:r>
        <w:rPr>
          <w:rFonts w:ascii="宋体" w:hAnsi="宋体" w:cs="宋体" w:hint="eastAsia"/>
          <w:b/>
          <w:spacing w:val="64"/>
          <w:sz w:val="32"/>
          <w:szCs w:val="32"/>
        </w:rPr>
        <w:t>日</w:t>
      </w:r>
      <w:r>
        <w:rPr>
          <w:rFonts w:ascii="宋体" w:hAnsi="宋体" w:cs="宋体" w:hint="eastAsia"/>
          <w:b/>
          <w:spacing w:val="64"/>
          <w:sz w:val="32"/>
          <w:szCs w:val="32"/>
        </w:rPr>
        <w:t xml:space="preserve">    </w:t>
      </w:r>
      <w:r>
        <w:rPr>
          <w:rFonts w:ascii="宋体" w:hAnsi="宋体" w:cs="宋体" w:hint="eastAsia"/>
          <w:b/>
          <w:sz w:val="32"/>
          <w:szCs w:val="32"/>
        </w:rPr>
        <w:t>期：</w:t>
      </w:r>
    </w:p>
    <w:p w14:paraId="465FE7C7" w14:textId="77777777" w:rsidR="000A2B30" w:rsidRDefault="006C71F1">
      <w:pPr>
        <w:rPr>
          <w:rFonts w:ascii="宋体" w:hAnsi="宋体"/>
          <w:szCs w:val="21"/>
        </w:rPr>
      </w:pPr>
      <w:r>
        <w:rPr>
          <w:rFonts w:ascii="宋体" w:hAnsi="宋体" w:hint="eastAsia"/>
          <w:szCs w:val="21"/>
        </w:rPr>
        <w:br w:type="page"/>
      </w:r>
    </w:p>
    <w:p w14:paraId="684B873F" w14:textId="77777777" w:rsidR="000A2B30" w:rsidRDefault="006C71F1">
      <w:pPr>
        <w:pStyle w:val="4"/>
        <w:numPr>
          <w:ilvl w:val="255"/>
          <w:numId w:val="0"/>
        </w:numPr>
        <w:tabs>
          <w:tab w:val="left" w:pos="720"/>
          <w:tab w:val="left" w:pos="3840"/>
        </w:tabs>
        <w:ind w:left="283"/>
        <w:jc w:val="both"/>
        <w:rPr>
          <w:rFonts w:ascii="宋体" w:hAnsi="宋体"/>
          <w:sz w:val="21"/>
          <w:szCs w:val="21"/>
        </w:rPr>
      </w:pPr>
      <w:bookmarkStart w:id="346" w:name="_Toc30710"/>
      <w:bookmarkStart w:id="347" w:name="_Toc29761"/>
      <w:bookmarkStart w:id="348" w:name="_Toc3890"/>
      <w:r>
        <w:rPr>
          <w:rFonts w:ascii="宋体" w:hAnsi="宋体" w:hint="eastAsia"/>
          <w:sz w:val="21"/>
          <w:szCs w:val="21"/>
        </w:rPr>
        <w:lastRenderedPageBreak/>
        <w:t>附件</w:t>
      </w:r>
      <w:r>
        <w:rPr>
          <w:rFonts w:ascii="宋体" w:hAnsi="宋体" w:hint="eastAsia"/>
          <w:sz w:val="21"/>
          <w:szCs w:val="21"/>
        </w:rPr>
        <w:t>23.</w:t>
      </w:r>
      <w:r>
        <w:rPr>
          <w:rFonts w:ascii="宋体" w:hAnsi="宋体" w:hint="eastAsia"/>
          <w:sz w:val="21"/>
          <w:szCs w:val="21"/>
        </w:rPr>
        <w:t>唱标信封内装（内容务必与投标文件正本一致）</w:t>
      </w:r>
      <w:bookmarkEnd w:id="346"/>
      <w:bookmarkEnd w:id="347"/>
      <w:bookmarkEnd w:id="348"/>
    </w:p>
    <w:p w14:paraId="34906071" w14:textId="77777777" w:rsidR="000A2B30" w:rsidRDefault="006C71F1">
      <w:pPr>
        <w:ind w:firstLineChars="200" w:firstLine="420"/>
        <w:rPr>
          <w:rFonts w:hAnsi="宋体"/>
          <w:szCs w:val="21"/>
        </w:rPr>
      </w:pPr>
      <w:r>
        <w:rPr>
          <w:rFonts w:hAnsi="宋体" w:hint="eastAsia"/>
          <w:szCs w:val="21"/>
        </w:rPr>
        <w:t>一、开标一览表加盖公章；</w:t>
      </w:r>
    </w:p>
    <w:p w14:paraId="21D09FC0" w14:textId="77777777" w:rsidR="000A2B30" w:rsidRDefault="006C71F1">
      <w:pPr>
        <w:ind w:firstLineChars="200" w:firstLine="420"/>
        <w:rPr>
          <w:rFonts w:hAnsi="宋体"/>
          <w:szCs w:val="21"/>
        </w:rPr>
      </w:pPr>
      <w:r>
        <w:rPr>
          <w:rFonts w:hAnsi="宋体" w:hint="eastAsia"/>
          <w:szCs w:val="21"/>
        </w:rPr>
        <w:t>二、法定代表人证明书加盖公章；</w:t>
      </w:r>
    </w:p>
    <w:p w14:paraId="5B8D5447" w14:textId="77777777" w:rsidR="000A2B30" w:rsidRDefault="006C71F1">
      <w:pPr>
        <w:ind w:firstLineChars="200" w:firstLine="420"/>
        <w:rPr>
          <w:rFonts w:hAnsi="宋体"/>
          <w:szCs w:val="21"/>
        </w:rPr>
      </w:pPr>
      <w:r>
        <w:rPr>
          <w:rFonts w:hAnsi="宋体" w:hint="eastAsia"/>
          <w:szCs w:val="21"/>
        </w:rPr>
        <w:t>三、法定代表人授权委托书加盖公章（法定代表人投标的除外）；</w:t>
      </w:r>
    </w:p>
    <w:p w14:paraId="57E7053A" w14:textId="77777777" w:rsidR="000A2B30" w:rsidRDefault="006C71F1">
      <w:pPr>
        <w:ind w:firstLineChars="200" w:firstLine="420"/>
        <w:rPr>
          <w:rFonts w:hAnsi="宋体"/>
          <w:szCs w:val="21"/>
        </w:rPr>
      </w:pPr>
      <w:r>
        <w:rPr>
          <w:rFonts w:hAnsi="宋体" w:hint="eastAsia"/>
          <w:szCs w:val="21"/>
        </w:rPr>
        <w:t>四、投标保证金汇入情况说明（含银行汇款凭证）或投标保函加盖公章；</w:t>
      </w:r>
    </w:p>
    <w:p w14:paraId="54C06F51" w14:textId="77777777" w:rsidR="000A2B30" w:rsidRDefault="006C71F1">
      <w:pPr>
        <w:ind w:firstLineChars="200" w:firstLine="420"/>
        <w:rPr>
          <w:rFonts w:hAnsi="宋体"/>
          <w:szCs w:val="21"/>
        </w:rPr>
      </w:pPr>
      <w:r>
        <w:rPr>
          <w:rFonts w:hAnsi="宋体" w:hint="eastAsia"/>
          <w:szCs w:val="21"/>
        </w:rPr>
        <w:t>五、投标文件电子文件（</w:t>
      </w:r>
      <w:r>
        <w:rPr>
          <w:rFonts w:hAnsi="宋体" w:hint="eastAsia"/>
          <w:szCs w:val="21"/>
        </w:rPr>
        <w:t>U</w:t>
      </w:r>
      <w:r>
        <w:rPr>
          <w:rFonts w:hAnsi="宋体" w:hint="eastAsia"/>
          <w:szCs w:val="21"/>
        </w:rPr>
        <w:t>盘，须含盖章版</w:t>
      </w:r>
      <w:r>
        <w:rPr>
          <w:rFonts w:hAnsi="宋体" w:hint="eastAsia"/>
          <w:szCs w:val="21"/>
        </w:rPr>
        <w:t>PDF</w:t>
      </w:r>
      <w:r>
        <w:rPr>
          <w:rFonts w:hAnsi="宋体" w:hint="eastAsia"/>
          <w:szCs w:val="21"/>
        </w:rPr>
        <w:t>投标文件和</w:t>
      </w:r>
      <w:r>
        <w:rPr>
          <w:rFonts w:hAnsi="宋体" w:hint="eastAsia"/>
          <w:szCs w:val="21"/>
        </w:rPr>
        <w:t>WORD</w:t>
      </w:r>
      <w:r>
        <w:rPr>
          <w:rFonts w:hAnsi="宋体" w:hint="eastAsia"/>
          <w:szCs w:val="21"/>
        </w:rPr>
        <w:t>版投标文件各一版，文字采用</w:t>
      </w:r>
      <w:r>
        <w:rPr>
          <w:rFonts w:hAnsi="宋体" w:hint="eastAsia"/>
          <w:szCs w:val="21"/>
        </w:rPr>
        <w:t>WORD</w:t>
      </w:r>
      <w:r>
        <w:rPr>
          <w:rFonts w:hAnsi="宋体" w:hint="eastAsia"/>
          <w:szCs w:val="21"/>
        </w:rPr>
        <w:t>文档，计算表格采用</w:t>
      </w:r>
      <w:r>
        <w:rPr>
          <w:rFonts w:hAnsi="宋体" w:hint="eastAsia"/>
          <w:szCs w:val="21"/>
        </w:rPr>
        <w:t xml:space="preserve"> EXCEL</w:t>
      </w:r>
      <w:r>
        <w:rPr>
          <w:rFonts w:hAnsi="宋体" w:hint="eastAsia"/>
          <w:szCs w:val="21"/>
        </w:rPr>
        <w:t>文档。）</w:t>
      </w:r>
    </w:p>
    <w:p w14:paraId="757B49D1" w14:textId="77777777" w:rsidR="000A2B30" w:rsidRDefault="000A2B30">
      <w:pPr>
        <w:pStyle w:val="af6"/>
        <w:ind w:firstLine="240"/>
      </w:pPr>
    </w:p>
    <w:p w14:paraId="15CBDD80" w14:textId="77777777" w:rsidR="000A2B30" w:rsidRDefault="000A2B30">
      <w:pPr>
        <w:rPr>
          <w:rFonts w:hAnsi="宋体"/>
          <w:szCs w:val="21"/>
        </w:rPr>
      </w:pPr>
    </w:p>
    <w:p w14:paraId="48FD33AB" w14:textId="77777777" w:rsidR="000A2B30" w:rsidRDefault="000A2B30">
      <w:pPr>
        <w:pStyle w:val="af6"/>
        <w:ind w:firstLine="240"/>
      </w:pPr>
    </w:p>
    <w:p w14:paraId="34B3FB7E" w14:textId="77777777" w:rsidR="000A2B30" w:rsidRDefault="000A2B30">
      <w:pPr>
        <w:rPr>
          <w:rFonts w:hAnsi="宋体"/>
          <w:szCs w:val="21"/>
        </w:rPr>
      </w:pPr>
    </w:p>
    <w:p w14:paraId="77C3D87A" w14:textId="77777777" w:rsidR="000A2B30" w:rsidRDefault="000A2B30">
      <w:pPr>
        <w:pStyle w:val="af6"/>
        <w:ind w:firstLine="240"/>
      </w:pPr>
    </w:p>
    <w:p w14:paraId="2F54BA01" w14:textId="77777777" w:rsidR="000A2B30" w:rsidRDefault="000A2B30">
      <w:pPr>
        <w:rPr>
          <w:rFonts w:hAnsi="宋体"/>
          <w:szCs w:val="21"/>
        </w:rPr>
      </w:pPr>
    </w:p>
    <w:p w14:paraId="6070919A" w14:textId="77777777" w:rsidR="000A2B30" w:rsidRDefault="000A2B30">
      <w:pPr>
        <w:pStyle w:val="af6"/>
        <w:ind w:firstLine="240"/>
      </w:pPr>
    </w:p>
    <w:p w14:paraId="598EA799" w14:textId="77777777" w:rsidR="000A2B30" w:rsidRDefault="000A2B30">
      <w:pPr>
        <w:rPr>
          <w:rFonts w:hAnsi="宋体"/>
          <w:szCs w:val="21"/>
        </w:rPr>
      </w:pPr>
    </w:p>
    <w:p w14:paraId="50C06C93" w14:textId="77777777" w:rsidR="000A2B30" w:rsidRDefault="000A2B30">
      <w:pPr>
        <w:pStyle w:val="af6"/>
        <w:ind w:firstLine="240"/>
      </w:pPr>
    </w:p>
    <w:p w14:paraId="011234FF" w14:textId="77777777" w:rsidR="000A2B30" w:rsidRDefault="000A2B30">
      <w:pPr>
        <w:rPr>
          <w:rFonts w:hAnsi="宋体"/>
          <w:szCs w:val="21"/>
        </w:rPr>
      </w:pPr>
    </w:p>
    <w:p w14:paraId="3287DC33" w14:textId="77777777" w:rsidR="000A2B30" w:rsidRDefault="000A2B30">
      <w:pPr>
        <w:pStyle w:val="af6"/>
        <w:ind w:firstLine="240"/>
      </w:pPr>
    </w:p>
    <w:p w14:paraId="211767E6" w14:textId="77777777" w:rsidR="000A2B30" w:rsidRDefault="000A2B30">
      <w:pPr>
        <w:rPr>
          <w:rFonts w:hAnsi="宋体"/>
          <w:szCs w:val="21"/>
        </w:rPr>
      </w:pPr>
    </w:p>
    <w:p w14:paraId="19F99998" w14:textId="77777777" w:rsidR="000A2B30" w:rsidRDefault="000A2B30">
      <w:pPr>
        <w:pStyle w:val="af6"/>
        <w:ind w:firstLine="240"/>
      </w:pPr>
    </w:p>
    <w:p w14:paraId="17860C70" w14:textId="77777777" w:rsidR="000A2B30" w:rsidRDefault="000A2B30">
      <w:pPr>
        <w:rPr>
          <w:rFonts w:hAnsi="宋体"/>
          <w:szCs w:val="21"/>
        </w:rPr>
      </w:pPr>
    </w:p>
    <w:p w14:paraId="0C97E6F7" w14:textId="77777777" w:rsidR="000A2B30" w:rsidRDefault="000A2B30">
      <w:pPr>
        <w:pStyle w:val="af6"/>
        <w:ind w:firstLine="240"/>
      </w:pPr>
    </w:p>
    <w:p w14:paraId="3A844B63" w14:textId="77777777" w:rsidR="000A2B30" w:rsidRDefault="000A2B30">
      <w:pPr>
        <w:rPr>
          <w:rFonts w:hAnsi="宋体"/>
          <w:szCs w:val="21"/>
        </w:rPr>
      </w:pPr>
    </w:p>
    <w:p w14:paraId="004CF943" w14:textId="77777777" w:rsidR="000A2B30" w:rsidRDefault="000A2B30">
      <w:pPr>
        <w:pStyle w:val="af6"/>
        <w:ind w:firstLine="240"/>
      </w:pPr>
    </w:p>
    <w:p w14:paraId="24032482" w14:textId="77777777" w:rsidR="000A2B30" w:rsidRDefault="000A2B30">
      <w:pPr>
        <w:rPr>
          <w:rFonts w:ascii="宋体" w:hAnsi="宋体" w:cs="宋体"/>
          <w:szCs w:val="21"/>
        </w:rPr>
      </w:pPr>
    </w:p>
    <w:p w14:paraId="279C464D" w14:textId="77777777" w:rsidR="000A2B30" w:rsidRDefault="000A2B30"/>
    <w:p w14:paraId="3141CD3E" w14:textId="77777777" w:rsidR="000A2B30" w:rsidRDefault="000A2B30"/>
    <w:p w14:paraId="446B9220" w14:textId="77777777" w:rsidR="000A2B30" w:rsidRDefault="006C71F1">
      <w:pPr>
        <w:pStyle w:val="4"/>
        <w:widowControl w:val="0"/>
        <w:overflowPunct w:val="0"/>
        <w:spacing w:line="240" w:lineRule="auto"/>
        <w:rPr>
          <w:rFonts w:ascii="宋体" w:hAnsi="宋体"/>
          <w:sz w:val="21"/>
          <w:szCs w:val="21"/>
        </w:rPr>
      </w:pPr>
      <w:bookmarkStart w:id="349" w:name="_Toc7496"/>
      <w:bookmarkStart w:id="350" w:name="_Toc1857"/>
      <w:r>
        <w:rPr>
          <w:rFonts w:ascii="宋体" w:hAnsi="宋体" w:hint="eastAsia"/>
          <w:sz w:val="21"/>
          <w:szCs w:val="21"/>
        </w:rPr>
        <w:lastRenderedPageBreak/>
        <w:t>附件</w:t>
      </w:r>
      <w:r>
        <w:rPr>
          <w:rFonts w:ascii="宋体" w:hAnsi="宋体" w:hint="eastAsia"/>
          <w:sz w:val="21"/>
          <w:szCs w:val="21"/>
        </w:rPr>
        <w:t xml:space="preserve">24. </w:t>
      </w:r>
      <w:r>
        <w:rPr>
          <w:rFonts w:ascii="宋体" w:hAnsi="宋体" w:hint="eastAsia"/>
          <w:sz w:val="21"/>
          <w:szCs w:val="21"/>
        </w:rPr>
        <w:t>法定代表人证明书格式</w:t>
      </w:r>
      <w:bookmarkEnd w:id="349"/>
      <w:bookmarkEnd w:id="350"/>
    </w:p>
    <w:p w14:paraId="6DD19DDA" w14:textId="77777777" w:rsidR="000A2B30" w:rsidRDefault="000A2B30"/>
    <w:p w14:paraId="1DA1B84C" w14:textId="77777777" w:rsidR="000A2B30" w:rsidRDefault="006C71F1">
      <w:pPr>
        <w:jc w:val="center"/>
        <w:rPr>
          <w:rFonts w:ascii="兰米黑体" w:eastAsia="兰米黑体"/>
          <w:sz w:val="28"/>
          <w:szCs w:val="28"/>
        </w:rPr>
      </w:pPr>
      <w:r>
        <w:rPr>
          <w:rFonts w:ascii="兰米黑体" w:eastAsia="兰米黑体" w:hint="eastAsia"/>
          <w:sz w:val="28"/>
          <w:szCs w:val="28"/>
        </w:rPr>
        <w:t>法定代表人证明书</w:t>
      </w:r>
    </w:p>
    <w:p w14:paraId="6027F813" w14:textId="77777777" w:rsidR="000A2B30" w:rsidRDefault="006C71F1">
      <w:pPr>
        <w:pStyle w:val="22"/>
        <w:spacing w:line="420" w:lineRule="atLeast"/>
        <w:ind w:firstLineChars="0" w:firstLine="0"/>
        <w:rPr>
          <w:rFonts w:ascii="宋体" w:eastAsia="宋体"/>
          <w:sz w:val="21"/>
          <w:szCs w:val="21"/>
        </w:rPr>
      </w:pPr>
      <w:r>
        <w:rPr>
          <w:rFonts w:ascii="宋体" w:eastAsia="宋体" w:hint="eastAsia"/>
          <w:sz w:val="21"/>
          <w:szCs w:val="21"/>
        </w:rPr>
        <w:t>致：广东志正招标有限公司东莞分公司</w:t>
      </w:r>
    </w:p>
    <w:p w14:paraId="7864E124" w14:textId="77777777" w:rsidR="000A2B30" w:rsidRDefault="000A2B30">
      <w:pPr>
        <w:pStyle w:val="22"/>
        <w:spacing w:line="420" w:lineRule="atLeast"/>
        <w:ind w:firstLine="433"/>
        <w:rPr>
          <w:rFonts w:ascii="宋体" w:eastAsia="宋体"/>
          <w:sz w:val="21"/>
          <w:szCs w:val="21"/>
        </w:rPr>
      </w:pPr>
    </w:p>
    <w:p w14:paraId="511E2607" w14:textId="77777777" w:rsidR="000A2B30" w:rsidRDefault="006C71F1">
      <w:pPr>
        <w:pStyle w:val="22"/>
        <w:spacing w:line="420" w:lineRule="atLeast"/>
        <w:ind w:firstLine="433"/>
        <w:rPr>
          <w:rFonts w:ascii="宋体" w:eastAsia="宋体"/>
          <w:sz w:val="21"/>
          <w:szCs w:val="21"/>
          <w:u w:val="single"/>
        </w:rPr>
      </w:pPr>
      <w:r>
        <w:rPr>
          <w:rFonts w:ascii="宋体" w:eastAsia="宋体" w:hint="eastAsia"/>
          <w:sz w:val="21"/>
          <w:szCs w:val="21"/>
        </w:rPr>
        <w:t>投标人名称</w:t>
      </w:r>
      <w:r>
        <w:rPr>
          <w:rFonts w:ascii="宋体" w:eastAsia="宋体" w:hint="eastAsia"/>
          <w:sz w:val="21"/>
          <w:szCs w:val="21"/>
        </w:rPr>
        <w:t>:</w:t>
      </w:r>
    </w:p>
    <w:p w14:paraId="0CA5AF71" w14:textId="77777777" w:rsidR="000A2B30" w:rsidRDefault="006C71F1">
      <w:pPr>
        <w:pStyle w:val="22"/>
        <w:spacing w:line="420" w:lineRule="atLeast"/>
        <w:ind w:firstLine="433"/>
        <w:rPr>
          <w:rFonts w:ascii="宋体" w:eastAsia="宋体"/>
          <w:sz w:val="21"/>
          <w:szCs w:val="21"/>
          <w:u w:val="single"/>
        </w:rPr>
      </w:pPr>
      <w:r>
        <w:rPr>
          <w:rFonts w:ascii="宋体" w:eastAsia="宋体" w:hint="eastAsia"/>
          <w:sz w:val="21"/>
          <w:szCs w:val="21"/>
        </w:rPr>
        <w:t>单</w:t>
      </w:r>
      <w:r>
        <w:rPr>
          <w:rFonts w:ascii="宋体" w:eastAsia="宋体" w:hint="eastAsia"/>
          <w:sz w:val="21"/>
          <w:szCs w:val="21"/>
        </w:rPr>
        <w:t xml:space="preserve"> </w:t>
      </w:r>
      <w:r>
        <w:rPr>
          <w:rFonts w:ascii="宋体" w:eastAsia="宋体" w:hint="eastAsia"/>
          <w:sz w:val="21"/>
          <w:szCs w:val="21"/>
        </w:rPr>
        <w:t>位</w:t>
      </w:r>
      <w:r>
        <w:rPr>
          <w:rFonts w:ascii="宋体" w:eastAsia="宋体" w:hint="eastAsia"/>
          <w:sz w:val="21"/>
          <w:szCs w:val="21"/>
        </w:rPr>
        <w:t xml:space="preserve"> </w:t>
      </w:r>
      <w:r>
        <w:rPr>
          <w:rFonts w:ascii="宋体" w:eastAsia="宋体" w:hint="eastAsia"/>
          <w:sz w:val="21"/>
          <w:szCs w:val="21"/>
        </w:rPr>
        <w:t>性质：</w:t>
      </w:r>
    </w:p>
    <w:p w14:paraId="4B482DCF" w14:textId="77777777" w:rsidR="000A2B30" w:rsidRDefault="006C71F1">
      <w:pPr>
        <w:pStyle w:val="22"/>
        <w:spacing w:line="420" w:lineRule="atLeast"/>
        <w:ind w:firstLine="433"/>
        <w:rPr>
          <w:rFonts w:ascii="宋体" w:eastAsia="宋体"/>
          <w:sz w:val="21"/>
          <w:szCs w:val="21"/>
          <w:u w:val="single"/>
        </w:rPr>
      </w:pPr>
      <w:r>
        <w:rPr>
          <w:rFonts w:ascii="宋体" w:eastAsia="宋体" w:hint="eastAsia"/>
          <w:sz w:val="21"/>
          <w:szCs w:val="21"/>
        </w:rPr>
        <w:t>地</w:t>
      </w:r>
      <w:r>
        <w:rPr>
          <w:rFonts w:ascii="宋体" w:eastAsia="宋体" w:hint="eastAsia"/>
          <w:sz w:val="21"/>
          <w:szCs w:val="21"/>
        </w:rPr>
        <w:t xml:space="preserve">      </w:t>
      </w:r>
      <w:r>
        <w:rPr>
          <w:rFonts w:ascii="宋体" w:eastAsia="宋体" w:hint="eastAsia"/>
          <w:sz w:val="21"/>
          <w:szCs w:val="21"/>
        </w:rPr>
        <w:t>址：</w:t>
      </w:r>
    </w:p>
    <w:p w14:paraId="2B123B09" w14:textId="77777777" w:rsidR="000A2B30" w:rsidRDefault="006C71F1">
      <w:pPr>
        <w:pStyle w:val="22"/>
        <w:spacing w:line="420" w:lineRule="atLeast"/>
        <w:ind w:firstLine="433"/>
        <w:rPr>
          <w:rFonts w:ascii="宋体" w:eastAsia="宋体"/>
          <w:sz w:val="21"/>
          <w:szCs w:val="21"/>
        </w:rPr>
      </w:pPr>
      <w:r>
        <w:rPr>
          <w:rFonts w:ascii="宋体" w:eastAsia="宋体" w:hint="eastAsia"/>
          <w:sz w:val="21"/>
          <w:szCs w:val="21"/>
        </w:rPr>
        <w:t>成</w:t>
      </w:r>
      <w:r>
        <w:rPr>
          <w:rFonts w:ascii="宋体" w:eastAsia="宋体" w:hint="eastAsia"/>
          <w:sz w:val="21"/>
          <w:szCs w:val="21"/>
        </w:rPr>
        <w:t xml:space="preserve"> </w:t>
      </w:r>
      <w:r>
        <w:rPr>
          <w:rFonts w:ascii="宋体" w:eastAsia="宋体" w:hint="eastAsia"/>
          <w:sz w:val="21"/>
          <w:szCs w:val="21"/>
        </w:rPr>
        <w:t>立</w:t>
      </w:r>
      <w:r>
        <w:rPr>
          <w:rFonts w:ascii="宋体" w:eastAsia="宋体" w:hint="eastAsia"/>
          <w:sz w:val="21"/>
          <w:szCs w:val="21"/>
        </w:rPr>
        <w:t xml:space="preserve"> </w:t>
      </w:r>
      <w:r>
        <w:rPr>
          <w:rFonts w:ascii="宋体" w:eastAsia="宋体" w:hint="eastAsia"/>
          <w:sz w:val="21"/>
          <w:szCs w:val="21"/>
        </w:rPr>
        <w:t>时间：年月日</w:t>
      </w:r>
    </w:p>
    <w:p w14:paraId="756FA421" w14:textId="77777777" w:rsidR="000A2B30" w:rsidRDefault="006C71F1">
      <w:pPr>
        <w:pStyle w:val="22"/>
        <w:spacing w:line="420" w:lineRule="atLeast"/>
        <w:ind w:firstLine="433"/>
        <w:rPr>
          <w:rFonts w:ascii="宋体" w:eastAsia="宋体"/>
          <w:sz w:val="21"/>
          <w:szCs w:val="21"/>
        </w:rPr>
      </w:pPr>
      <w:r>
        <w:rPr>
          <w:rFonts w:ascii="宋体" w:eastAsia="宋体" w:hint="eastAsia"/>
          <w:sz w:val="21"/>
          <w:szCs w:val="21"/>
        </w:rPr>
        <w:t>经</w:t>
      </w:r>
      <w:r>
        <w:rPr>
          <w:rFonts w:ascii="宋体" w:eastAsia="宋体" w:hint="eastAsia"/>
          <w:sz w:val="21"/>
          <w:szCs w:val="21"/>
        </w:rPr>
        <w:t xml:space="preserve"> </w:t>
      </w:r>
      <w:r>
        <w:rPr>
          <w:rFonts w:ascii="宋体" w:eastAsia="宋体" w:hint="eastAsia"/>
          <w:sz w:val="21"/>
          <w:szCs w:val="21"/>
        </w:rPr>
        <w:t>营</w:t>
      </w:r>
      <w:r>
        <w:rPr>
          <w:rFonts w:ascii="宋体" w:eastAsia="宋体" w:hint="eastAsia"/>
          <w:sz w:val="21"/>
          <w:szCs w:val="21"/>
        </w:rPr>
        <w:t xml:space="preserve"> </w:t>
      </w:r>
      <w:r>
        <w:rPr>
          <w:rFonts w:ascii="宋体" w:eastAsia="宋体" w:hint="eastAsia"/>
          <w:sz w:val="21"/>
          <w:szCs w:val="21"/>
        </w:rPr>
        <w:t>期限：</w:t>
      </w:r>
    </w:p>
    <w:p w14:paraId="56F87A5A" w14:textId="77777777" w:rsidR="000A2B30" w:rsidRDefault="006C71F1">
      <w:pPr>
        <w:pStyle w:val="22"/>
        <w:spacing w:line="420" w:lineRule="atLeast"/>
        <w:ind w:firstLine="433"/>
        <w:rPr>
          <w:rFonts w:ascii="宋体" w:eastAsia="宋体"/>
          <w:sz w:val="21"/>
          <w:szCs w:val="21"/>
        </w:rPr>
      </w:pPr>
      <w:r>
        <w:rPr>
          <w:rFonts w:ascii="宋体" w:eastAsia="宋体" w:hint="eastAsia"/>
          <w:sz w:val="21"/>
          <w:szCs w:val="21"/>
        </w:rPr>
        <w:t>姓名：性别：年龄：职务：</w:t>
      </w:r>
    </w:p>
    <w:p w14:paraId="157AABFC" w14:textId="77777777" w:rsidR="000A2B30" w:rsidRDefault="006C71F1">
      <w:pPr>
        <w:pStyle w:val="22"/>
        <w:spacing w:line="420" w:lineRule="atLeast"/>
        <w:ind w:firstLine="433"/>
        <w:rPr>
          <w:rFonts w:ascii="宋体" w:eastAsia="宋体"/>
          <w:sz w:val="21"/>
          <w:szCs w:val="21"/>
        </w:rPr>
      </w:pPr>
      <w:r>
        <w:rPr>
          <w:rFonts w:ascii="宋体" w:eastAsia="宋体" w:hint="eastAsia"/>
          <w:sz w:val="21"/>
          <w:szCs w:val="21"/>
        </w:rPr>
        <w:t>系（投标人名称）的法定代表人。</w:t>
      </w:r>
    </w:p>
    <w:p w14:paraId="1E249B7F" w14:textId="77777777" w:rsidR="000A2B30" w:rsidRDefault="006C71F1">
      <w:pPr>
        <w:spacing w:line="420" w:lineRule="atLeast"/>
        <w:ind w:firstLineChars="200" w:firstLine="420"/>
        <w:rPr>
          <w:rFonts w:ascii="宋体" w:hAnsi="宋体"/>
          <w:szCs w:val="21"/>
        </w:rPr>
      </w:pPr>
      <w:r>
        <w:rPr>
          <w:rFonts w:ascii="宋体" w:hAnsi="宋体" w:hint="eastAsia"/>
          <w:szCs w:val="21"/>
        </w:rPr>
        <w:t>特此证明。</w:t>
      </w:r>
    </w:p>
    <w:p w14:paraId="7D6E0C68" w14:textId="77777777" w:rsidR="000A2B30" w:rsidRDefault="000A2B30">
      <w:pPr>
        <w:pStyle w:val="22"/>
        <w:spacing w:line="500" w:lineRule="atLeast"/>
        <w:ind w:firstLineChars="1675" w:firstLine="3518"/>
        <w:rPr>
          <w:rFonts w:ascii="宋体" w:eastAsia="宋体"/>
          <w:sz w:val="21"/>
          <w:szCs w:val="21"/>
        </w:rPr>
      </w:pPr>
    </w:p>
    <w:p w14:paraId="01DEF79B"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投标人名称（加盖公章）：</w:t>
      </w:r>
    </w:p>
    <w:p w14:paraId="61CDB8AB"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法定代表人（签名或盖私章）：</w:t>
      </w:r>
    </w:p>
    <w:p w14:paraId="2C325D47"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法定代表人联系方式：</w:t>
      </w:r>
    </w:p>
    <w:p w14:paraId="23313F84" w14:textId="77777777" w:rsidR="000A2B30" w:rsidRDefault="006C71F1">
      <w:pPr>
        <w:pStyle w:val="22"/>
        <w:spacing w:line="500" w:lineRule="atLeast"/>
        <w:ind w:firstLineChars="1675" w:firstLine="3518"/>
        <w:rPr>
          <w:rFonts w:ascii="宋体" w:eastAsia="宋体"/>
          <w:sz w:val="21"/>
          <w:szCs w:val="21"/>
          <w:u w:val="single"/>
        </w:rPr>
      </w:pPr>
      <w:r>
        <w:rPr>
          <w:rFonts w:ascii="宋体" w:eastAsia="宋体" w:hint="eastAsia"/>
          <w:sz w:val="21"/>
          <w:szCs w:val="21"/>
        </w:rPr>
        <w:t>身份证号码：</w:t>
      </w:r>
    </w:p>
    <w:p w14:paraId="335E72CF" w14:textId="77777777" w:rsidR="000A2B30" w:rsidRDefault="006C71F1">
      <w:pPr>
        <w:pStyle w:val="22"/>
        <w:spacing w:line="500" w:lineRule="atLeast"/>
        <w:ind w:firstLineChars="1670" w:firstLine="3507"/>
        <w:rPr>
          <w:rFonts w:ascii="宋体" w:eastAsia="宋体"/>
          <w:sz w:val="21"/>
          <w:szCs w:val="21"/>
        </w:rPr>
      </w:pPr>
      <w:r>
        <w:rPr>
          <w:rFonts w:ascii="宋体" w:eastAsia="宋体" w:hint="eastAsia"/>
          <w:sz w:val="21"/>
          <w:szCs w:val="21"/>
        </w:rPr>
        <w:t>日</w:t>
      </w:r>
      <w:r>
        <w:rPr>
          <w:rFonts w:ascii="宋体" w:eastAsia="宋体" w:hint="eastAsia"/>
          <w:sz w:val="21"/>
          <w:szCs w:val="21"/>
        </w:rPr>
        <w:t xml:space="preserve">     </w:t>
      </w:r>
      <w:r>
        <w:rPr>
          <w:rFonts w:ascii="宋体" w:eastAsia="宋体" w:hint="eastAsia"/>
          <w:sz w:val="21"/>
          <w:szCs w:val="21"/>
        </w:rPr>
        <w:t>期：</w:t>
      </w:r>
      <w:r>
        <w:rPr>
          <w:rFonts w:ascii="宋体" w:eastAsia="宋体" w:hint="eastAsia"/>
          <w:sz w:val="21"/>
          <w:szCs w:val="21"/>
        </w:rPr>
        <w:t xml:space="preserve">  </w:t>
      </w:r>
      <w:r>
        <w:rPr>
          <w:rFonts w:ascii="宋体" w:eastAsia="宋体" w:hint="eastAsia"/>
          <w:sz w:val="21"/>
          <w:szCs w:val="21"/>
        </w:rPr>
        <w:t>年</w:t>
      </w:r>
      <w:r>
        <w:rPr>
          <w:rFonts w:ascii="宋体" w:eastAsia="宋体" w:hint="eastAsia"/>
          <w:sz w:val="21"/>
          <w:szCs w:val="21"/>
        </w:rPr>
        <w:t xml:space="preserve">  </w:t>
      </w:r>
      <w:r>
        <w:rPr>
          <w:rFonts w:ascii="宋体" w:eastAsia="宋体" w:hint="eastAsia"/>
          <w:sz w:val="21"/>
          <w:szCs w:val="21"/>
        </w:rPr>
        <w:t>月</w:t>
      </w:r>
      <w:r>
        <w:rPr>
          <w:rFonts w:ascii="宋体" w:eastAsia="宋体" w:hint="eastAsia"/>
          <w:sz w:val="21"/>
          <w:szCs w:val="21"/>
        </w:rPr>
        <w:t xml:space="preserve">  </w:t>
      </w:r>
      <w:r>
        <w:rPr>
          <w:rFonts w:ascii="宋体" w:eastAsia="宋体" w:hint="eastAsia"/>
          <w:sz w:val="21"/>
          <w:szCs w:val="21"/>
        </w:rPr>
        <w:t>日</w:t>
      </w:r>
    </w:p>
    <w:p w14:paraId="49675075" w14:textId="77777777" w:rsidR="000A2B30" w:rsidRDefault="000A2B30">
      <w:pPr>
        <w:ind w:firstLineChars="200" w:firstLine="420"/>
        <w:rPr>
          <w:rFonts w:ascii="宋体" w:hAnsi="宋体"/>
          <w:szCs w:val="21"/>
        </w:rPr>
      </w:pPr>
    </w:p>
    <w:p w14:paraId="1B866981" w14:textId="77777777" w:rsidR="000A2B30" w:rsidRDefault="006C71F1">
      <w:pPr>
        <w:ind w:firstLineChars="200" w:firstLine="420"/>
        <w:rPr>
          <w:rFonts w:ascii="宋体" w:hAnsi="宋体"/>
          <w:szCs w:val="21"/>
        </w:rPr>
      </w:pPr>
      <w:r>
        <w:rPr>
          <w:rFonts w:ascii="宋体" w:hAnsi="宋体" w:hint="eastAsia"/>
          <w:szCs w:val="21"/>
        </w:rPr>
        <w:t>注：法定代表人身份证明书需附法人代表身份证复印件。</w:t>
      </w:r>
    </w:p>
    <w:tbl>
      <w:tblPr>
        <w:tblW w:w="8364"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4182"/>
        <w:gridCol w:w="4182"/>
      </w:tblGrid>
      <w:tr w:rsidR="000A2B30" w14:paraId="427D3F65" w14:textId="77777777">
        <w:trPr>
          <w:trHeight w:val="2517"/>
          <w:jc w:val="center"/>
        </w:trPr>
        <w:tc>
          <w:tcPr>
            <w:tcW w:w="4182" w:type="dxa"/>
            <w:vAlign w:val="center"/>
          </w:tcPr>
          <w:p w14:paraId="0E8A3AE8" w14:textId="77777777" w:rsidR="000A2B30" w:rsidRDefault="006C71F1">
            <w:pPr>
              <w:pStyle w:val="22"/>
              <w:spacing w:line="460" w:lineRule="exact"/>
              <w:ind w:firstLineChars="0" w:firstLine="0"/>
              <w:jc w:val="center"/>
              <w:rPr>
                <w:rFonts w:ascii="宋体" w:eastAsia="宋体"/>
                <w:sz w:val="22"/>
              </w:rPr>
            </w:pPr>
            <w:r>
              <w:rPr>
                <w:rFonts w:ascii="宋体" w:eastAsia="宋体" w:hint="eastAsia"/>
                <w:sz w:val="22"/>
              </w:rPr>
              <w:t>正面</w:t>
            </w:r>
          </w:p>
        </w:tc>
        <w:tc>
          <w:tcPr>
            <w:tcW w:w="4182" w:type="dxa"/>
            <w:vAlign w:val="center"/>
          </w:tcPr>
          <w:p w14:paraId="68027CDE" w14:textId="77777777" w:rsidR="000A2B30" w:rsidRDefault="006C71F1">
            <w:pPr>
              <w:pStyle w:val="22"/>
              <w:spacing w:line="460" w:lineRule="exact"/>
              <w:ind w:firstLineChars="0" w:firstLine="0"/>
              <w:jc w:val="center"/>
              <w:rPr>
                <w:rFonts w:ascii="宋体" w:eastAsia="宋体"/>
                <w:sz w:val="22"/>
              </w:rPr>
            </w:pPr>
            <w:r>
              <w:rPr>
                <w:rFonts w:ascii="宋体" w:eastAsia="宋体" w:hint="eastAsia"/>
                <w:sz w:val="22"/>
              </w:rPr>
              <w:t>背面</w:t>
            </w:r>
          </w:p>
        </w:tc>
      </w:tr>
    </w:tbl>
    <w:p w14:paraId="59F5CB00" w14:textId="77777777" w:rsidR="000A2B30" w:rsidRDefault="000A2B30"/>
    <w:p w14:paraId="45799983" w14:textId="77777777" w:rsidR="000A2B30" w:rsidRDefault="006C71F1">
      <w:pPr>
        <w:adjustRightInd/>
        <w:snapToGrid/>
        <w:spacing w:line="276" w:lineRule="auto"/>
        <w:rPr>
          <w:rFonts w:ascii="方正楷体_GB2312" w:eastAsia="方正楷体_GB2312" w:hAnsiTheme="majorHAnsi" w:cstheme="majorBidi"/>
          <w:b/>
          <w:bCs/>
          <w:sz w:val="24"/>
          <w:szCs w:val="28"/>
        </w:rPr>
      </w:pPr>
      <w:r>
        <w:rPr>
          <w:rFonts w:ascii="方正楷体_GB2312" w:eastAsia="方正楷体_GB2312"/>
          <w:sz w:val="24"/>
        </w:rPr>
        <w:br w:type="page"/>
      </w:r>
    </w:p>
    <w:p w14:paraId="6503209D" w14:textId="77777777" w:rsidR="000A2B30" w:rsidRDefault="006C71F1">
      <w:pPr>
        <w:pStyle w:val="4"/>
        <w:widowControl w:val="0"/>
        <w:overflowPunct w:val="0"/>
        <w:spacing w:line="240" w:lineRule="auto"/>
      </w:pPr>
      <w:bookmarkStart w:id="351" w:name="_Toc11697"/>
      <w:bookmarkStart w:id="352" w:name="_Toc19807"/>
      <w:r>
        <w:rPr>
          <w:rFonts w:ascii="宋体" w:hAnsi="宋体" w:hint="eastAsia"/>
          <w:sz w:val="21"/>
          <w:szCs w:val="21"/>
        </w:rPr>
        <w:lastRenderedPageBreak/>
        <w:t>附件</w:t>
      </w:r>
      <w:r>
        <w:rPr>
          <w:rFonts w:ascii="宋体" w:hAnsi="宋体" w:hint="eastAsia"/>
          <w:sz w:val="21"/>
          <w:szCs w:val="21"/>
        </w:rPr>
        <w:t>25.</w:t>
      </w:r>
      <w:r>
        <w:rPr>
          <w:rFonts w:ascii="宋体" w:hAnsi="宋体" w:hint="eastAsia"/>
          <w:sz w:val="21"/>
          <w:szCs w:val="21"/>
        </w:rPr>
        <w:t>法定代表人授权书格式</w:t>
      </w:r>
      <w:bookmarkEnd w:id="351"/>
      <w:bookmarkEnd w:id="352"/>
    </w:p>
    <w:p w14:paraId="440701B3" w14:textId="77777777" w:rsidR="000A2B30" w:rsidRDefault="006C71F1">
      <w:pPr>
        <w:jc w:val="center"/>
        <w:rPr>
          <w:rFonts w:ascii="兰米黑体" w:eastAsia="兰米黑体"/>
          <w:sz w:val="28"/>
          <w:szCs w:val="28"/>
        </w:rPr>
      </w:pPr>
      <w:r>
        <w:rPr>
          <w:rFonts w:ascii="兰米黑体" w:eastAsia="兰米黑体" w:hint="eastAsia"/>
          <w:sz w:val="28"/>
          <w:szCs w:val="28"/>
        </w:rPr>
        <w:t>法定代表人授权书</w:t>
      </w:r>
    </w:p>
    <w:p w14:paraId="5BD9019F" w14:textId="77777777" w:rsidR="000A2B30" w:rsidRDefault="006C71F1">
      <w:pPr>
        <w:pStyle w:val="22"/>
        <w:spacing w:line="420" w:lineRule="atLeast"/>
        <w:ind w:firstLineChars="0" w:firstLine="0"/>
        <w:rPr>
          <w:rFonts w:ascii="宋体" w:eastAsia="宋体"/>
          <w:sz w:val="21"/>
          <w:szCs w:val="21"/>
        </w:rPr>
      </w:pPr>
      <w:r>
        <w:rPr>
          <w:rFonts w:ascii="宋体" w:eastAsia="宋体" w:hint="eastAsia"/>
          <w:sz w:val="21"/>
          <w:szCs w:val="21"/>
        </w:rPr>
        <w:t>致：广东志正招标有限公司东莞分公司</w:t>
      </w:r>
    </w:p>
    <w:p w14:paraId="2F20298C" w14:textId="77777777" w:rsidR="000A2B30" w:rsidRDefault="000A2B30">
      <w:pPr>
        <w:pStyle w:val="22"/>
        <w:spacing w:line="420" w:lineRule="atLeast"/>
        <w:ind w:firstLine="433"/>
        <w:rPr>
          <w:rFonts w:ascii="宋体" w:eastAsia="宋体"/>
          <w:sz w:val="21"/>
          <w:szCs w:val="21"/>
        </w:rPr>
      </w:pPr>
    </w:p>
    <w:p w14:paraId="7FE6B234" w14:textId="77777777" w:rsidR="000A2B30" w:rsidRDefault="006C71F1">
      <w:pPr>
        <w:ind w:firstLineChars="200" w:firstLine="420"/>
        <w:rPr>
          <w:rFonts w:ascii="宋体" w:hAnsi="宋体" w:cs="Times New Roman"/>
          <w:szCs w:val="21"/>
        </w:rPr>
      </w:pPr>
      <w:r>
        <w:rPr>
          <w:rFonts w:ascii="宋体" w:hAnsi="宋体" w:cs="Times New Roman" w:hint="eastAsia"/>
          <w:szCs w:val="21"/>
        </w:rPr>
        <w:t>本授权书声明：注册于</w:t>
      </w:r>
      <w:r>
        <w:rPr>
          <w:rFonts w:ascii="宋体" w:hAnsi="宋体" w:cs="Times New Roman" w:hint="eastAsia"/>
          <w:szCs w:val="21"/>
          <w:u w:val="single"/>
        </w:rPr>
        <w:t>（国家或地区的名称）</w:t>
      </w:r>
      <w:r>
        <w:rPr>
          <w:rFonts w:ascii="宋体" w:hAnsi="宋体" w:cs="Times New Roman" w:hint="eastAsia"/>
          <w:szCs w:val="21"/>
        </w:rPr>
        <w:t>的</w:t>
      </w:r>
      <w:r>
        <w:rPr>
          <w:rFonts w:ascii="宋体" w:hAnsi="宋体" w:cs="Times New Roman" w:hint="eastAsia"/>
          <w:szCs w:val="21"/>
          <w:u w:val="single"/>
        </w:rPr>
        <w:t>（单位名称）</w:t>
      </w:r>
      <w:r>
        <w:rPr>
          <w:rFonts w:ascii="宋体" w:hAnsi="宋体" w:cs="Times New Roman" w:hint="eastAsia"/>
          <w:szCs w:val="21"/>
        </w:rPr>
        <w:t>的在下面签字的</w:t>
      </w:r>
      <w:r>
        <w:rPr>
          <w:rFonts w:ascii="宋体" w:hAnsi="宋体" w:cs="Times New Roman" w:hint="eastAsia"/>
          <w:szCs w:val="21"/>
          <w:u w:val="single"/>
        </w:rPr>
        <w:t>（法定代表人姓名、职务）</w:t>
      </w:r>
      <w:r>
        <w:rPr>
          <w:rFonts w:ascii="宋体" w:hAnsi="宋体" w:cs="Times New Roman" w:hint="eastAsia"/>
          <w:szCs w:val="21"/>
        </w:rPr>
        <w:t>代表本单位授权</w:t>
      </w:r>
      <w:r>
        <w:rPr>
          <w:rFonts w:ascii="宋体" w:hAnsi="宋体" w:cs="Times New Roman" w:hint="eastAsia"/>
          <w:szCs w:val="21"/>
          <w:u w:val="single"/>
        </w:rPr>
        <w:t>（单位名称）</w:t>
      </w:r>
      <w:r>
        <w:rPr>
          <w:rFonts w:ascii="宋体" w:hAnsi="宋体" w:cs="Times New Roman" w:hint="eastAsia"/>
          <w:szCs w:val="21"/>
        </w:rPr>
        <w:t>的在下面签字的</w:t>
      </w:r>
      <w:r>
        <w:rPr>
          <w:rFonts w:ascii="宋体" w:hAnsi="宋体" w:cs="Times New Roman" w:hint="eastAsia"/>
          <w:szCs w:val="21"/>
          <w:u w:val="single"/>
        </w:rPr>
        <w:t>（被授权人的姓名、职务）</w:t>
      </w:r>
      <w:r>
        <w:rPr>
          <w:rFonts w:ascii="宋体" w:hAnsi="宋体" w:cs="Times New Roman" w:hint="eastAsia"/>
          <w:szCs w:val="21"/>
        </w:rPr>
        <w:t>为本单位的合法代理人，就</w:t>
      </w:r>
      <w:r>
        <w:rPr>
          <w:rFonts w:ascii="宋体" w:hAnsi="宋体" w:cs="Times New Roman" w:hint="eastAsia"/>
          <w:szCs w:val="21"/>
          <w:u w:val="single"/>
        </w:rPr>
        <w:t>（项目名称）</w:t>
      </w:r>
      <w:r>
        <w:rPr>
          <w:rFonts w:ascii="宋体" w:hAnsi="宋体" w:cs="Times New Roman" w:hint="eastAsia"/>
          <w:szCs w:val="21"/>
        </w:rPr>
        <w:t>投标及参加项目谈判，以本单位名义处理一切与之有关的事务。</w:t>
      </w:r>
    </w:p>
    <w:p w14:paraId="504F66A2" w14:textId="77777777" w:rsidR="000A2B30" w:rsidRDefault="006C71F1">
      <w:pPr>
        <w:ind w:firstLineChars="150" w:firstLine="315"/>
        <w:rPr>
          <w:rFonts w:ascii="宋体" w:hAnsi="宋体" w:cs="Times New Roman"/>
          <w:szCs w:val="21"/>
        </w:rPr>
      </w:pPr>
      <w:r>
        <w:rPr>
          <w:rFonts w:ascii="宋体" w:hAnsi="宋体" w:cs="Times New Roman" w:hint="eastAsia"/>
          <w:szCs w:val="21"/>
        </w:rPr>
        <w:t>本授权书</w:t>
      </w:r>
      <w:proofErr w:type="gramStart"/>
      <w:r>
        <w:rPr>
          <w:rFonts w:ascii="宋体" w:hAnsi="宋体" w:cs="Times New Roman" w:hint="eastAsia"/>
          <w:szCs w:val="21"/>
        </w:rPr>
        <w:t>于</w:t>
      </w:r>
      <w:r>
        <w:rPr>
          <w:rFonts w:ascii="宋体" w:hAnsi="宋体" w:cs="Times New Roman" w:hint="eastAsia"/>
          <w:szCs w:val="21"/>
          <w:u w:val="single"/>
        </w:rPr>
        <w:t xml:space="preserve">　　</w:t>
      </w:r>
      <w:proofErr w:type="gramEnd"/>
      <w:r>
        <w:rPr>
          <w:rFonts w:ascii="宋体" w:hAnsi="宋体" w:cs="Times New Roman" w:hint="eastAsia"/>
          <w:szCs w:val="21"/>
        </w:rPr>
        <w:t>年</w:t>
      </w:r>
      <w:r>
        <w:rPr>
          <w:rFonts w:ascii="宋体" w:hAnsi="宋体" w:cs="Times New Roman" w:hint="eastAsia"/>
          <w:szCs w:val="21"/>
          <w:u w:val="single"/>
        </w:rPr>
        <w:t xml:space="preserve">　　</w:t>
      </w:r>
      <w:r>
        <w:rPr>
          <w:rFonts w:ascii="宋体" w:hAnsi="宋体" w:cs="Times New Roman" w:hint="eastAsia"/>
          <w:szCs w:val="21"/>
        </w:rPr>
        <w:t>月</w:t>
      </w:r>
      <w:r>
        <w:rPr>
          <w:rFonts w:ascii="宋体" w:hAnsi="宋体" w:cs="Times New Roman" w:hint="eastAsia"/>
          <w:szCs w:val="21"/>
          <w:u w:val="single"/>
        </w:rPr>
        <w:t xml:space="preserve">　　</w:t>
      </w:r>
      <w:r>
        <w:rPr>
          <w:rFonts w:ascii="宋体" w:hAnsi="宋体" w:cs="Times New Roman" w:hint="eastAsia"/>
          <w:szCs w:val="21"/>
        </w:rPr>
        <w:t>日签字生效，特此声明。</w:t>
      </w:r>
    </w:p>
    <w:p w14:paraId="11212481"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投标人名称（加盖公章）：</w:t>
      </w:r>
    </w:p>
    <w:p w14:paraId="3F821F90" w14:textId="77777777" w:rsidR="000A2B30" w:rsidRDefault="006C71F1">
      <w:pPr>
        <w:pStyle w:val="22"/>
        <w:spacing w:line="500" w:lineRule="atLeast"/>
        <w:ind w:firstLineChars="1675" w:firstLine="3518"/>
        <w:rPr>
          <w:rFonts w:ascii="宋体" w:eastAsia="宋体"/>
          <w:sz w:val="21"/>
          <w:szCs w:val="21"/>
          <w:u w:val="single"/>
        </w:rPr>
      </w:pPr>
      <w:r>
        <w:rPr>
          <w:rFonts w:ascii="宋体" w:eastAsia="宋体" w:hint="eastAsia"/>
          <w:sz w:val="21"/>
          <w:szCs w:val="21"/>
        </w:rPr>
        <w:t>法定代表人签字（签名或盖私章）：</w:t>
      </w:r>
    </w:p>
    <w:p w14:paraId="7E01A1B6"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被授权人签字：</w:t>
      </w:r>
    </w:p>
    <w:p w14:paraId="1FA5D17C" w14:textId="77777777" w:rsidR="000A2B30" w:rsidRDefault="006C71F1">
      <w:pPr>
        <w:pStyle w:val="22"/>
        <w:spacing w:line="500" w:lineRule="atLeast"/>
        <w:ind w:firstLineChars="1675" w:firstLine="3518"/>
        <w:rPr>
          <w:rFonts w:ascii="宋体" w:eastAsia="宋体"/>
          <w:sz w:val="21"/>
          <w:szCs w:val="21"/>
          <w:u w:val="single"/>
        </w:rPr>
      </w:pPr>
      <w:r>
        <w:rPr>
          <w:rFonts w:ascii="宋体" w:eastAsia="宋体" w:hint="eastAsia"/>
          <w:sz w:val="21"/>
          <w:szCs w:val="21"/>
        </w:rPr>
        <w:t>职务：</w:t>
      </w:r>
    </w:p>
    <w:p w14:paraId="37623A05"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移动电话：</w:t>
      </w:r>
      <w:r>
        <w:rPr>
          <w:rFonts w:ascii="宋体" w:eastAsia="宋体" w:hint="eastAsia"/>
          <w:sz w:val="21"/>
          <w:szCs w:val="21"/>
        </w:rPr>
        <w:t xml:space="preserve"> </w:t>
      </w:r>
    </w:p>
    <w:p w14:paraId="4E589F97"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详细通讯地址：</w:t>
      </w:r>
    </w:p>
    <w:p w14:paraId="38EF5286" w14:textId="77777777" w:rsidR="000A2B30" w:rsidRDefault="006C71F1">
      <w:pPr>
        <w:pStyle w:val="22"/>
        <w:spacing w:line="500" w:lineRule="atLeast"/>
        <w:ind w:firstLineChars="1675" w:firstLine="3518"/>
        <w:rPr>
          <w:rFonts w:ascii="宋体" w:eastAsia="宋体"/>
          <w:sz w:val="21"/>
          <w:szCs w:val="21"/>
        </w:rPr>
      </w:pPr>
      <w:r>
        <w:rPr>
          <w:rFonts w:ascii="宋体" w:eastAsia="宋体" w:hint="eastAsia"/>
          <w:sz w:val="21"/>
          <w:szCs w:val="21"/>
        </w:rPr>
        <w:t>邮箱：</w:t>
      </w:r>
      <w:r>
        <w:rPr>
          <w:rFonts w:ascii="宋体" w:eastAsia="宋体" w:hint="eastAsia"/>
          <w:sz w:val="21"/>
          <w:szCs w:val="21"/>
        </w:rPr>
        <w:t xml:space="preserve">                          </w:t>
      </w:r>
    </w:p>
    <w:p w14:paraId="503DC362" w14:textId="77777777" w:rsidR="000A2B30" w:rsidRDefault="006C71F1">
      <w:pPr>
        <w:pStyle w:val="22"/>
        <w:spacing w:line="500" w:lineRule="atLeast"/>
        <w:ind w:firstLineChars="1670" w:firstLine="3507"/>
        <w:rPr>
          <w:rFonts w:ascii="宋体" w:eastAsia="宋体"/>
          <w:sz w:val="21"/>
          <w:szCs w:val="21"/>
        </w:rPr>
      </w:pPr>
      <w:r>
        <w:rPr>
          <w:rFonts w:ascii="宋体" w:eastAsia="宋体" w:hint="eastAsia"/>
          <w:sz w:val="21"/>
          <w:szCs w:val="21"/>
        </w:rPr>
        <w:t>日</w:t>
      </w:r>
      <w:r>
        <w:rPr>
          <w:rFonts w:ascii="宋体" w:eastAsia="宋体" w:hint="eastAsia"/>
          <w:sz w:val="21"/>
          <w:szCs w:val="21"/>
        </w:rPr>
        <w:t xml:space="preserve">     </w:t>
      </w:r>
      <w:r>
        <w:rPr>
          <w:rFonts w:ascii="宋体" w:eastAsia="宋体" w:hint="eastAsia"/>
          <w:sz w:val="21"/>
          <w:szCs w:val="21"/>
        </w:rPr>
        <w:t>期：</w:t>
      </w:r>
      <w:r>
        <w:rPr>
          <w:rFonts w:ascii="宋体" w:eastAsia="宋体" w:hint="eastAsia"/>
          <w:sz w:val="21"/>
          <w:szCs w:val="21"/>
        </w:rPr>
        <w:t xml:space="preserve">  </w:t>
      </w:r>
      <w:r>
        <w:rPr>
          <w:rFonts w:ascii="宋体" w:eastAsia="宋体" w:hint="eastAsia"/>
          <w:sz w:val="21"/>
          <w:szCs w:val="21"/>
        </w:rPr>
        <w:t>年</w:t>
      </w:r>
      <w:r>
        <w:rPr>
          <w:rFonts w:ascii="宋体" w:eastAsia="宋体" w:hint="eastAsia"/>
          <w:sz w:val="21"/>
          <w:szCs w:val="21"/>
        </w:rPr>
        <w:t xml:space="preserve">  </w:t>
      </w:r>
      <w:r>
        <w:rPr>
          <w:rFonts w:ascii="宋体" w:eastAsia="宋体" w:hint="eastAsia"/>
          <w:sz w:val="21"/>
          <w:szCs w:val="21"/>
        </w:rPr>
        <w:t>月</w:t>
      </w:r>
      <w:r>
        <w:rPr>
          <w:rFonts w:ascii="宋体" w:eastAsia="宋体" w:hint="eastAsia"/>
          <w:sz w:val="21"/>
          <w:szCs w:val="21"/>
        </w:rPr>
        <w:t xml:space="preserve">  </w:t>
      </w:r>
      <w:r>
        <w:rPr>
          <w:rFonts w:ascii="宋体" w:eastAsia="宋体" w:hint="eastAsia"/>
          <w:sz w:val="21"/>
          <w:szCs w:val="21"/>
        </w:rPr>
        <w:t>日</w:t>
      </w:r>
    </w:p>
    <w:p w14:paraId="6C7D653C" w14:textId="77777777" w:rsidR="000A2B30" w:rsidRDefault="000A2B30">
      <w:pPr>
        <w:pStyle w:val="22"/>
        <w:spacing w:line="460" w:lineRule="exact"/>
        <w:ind w:firstLine="433"/>
        <w:rPr>
          <w:rFonts w:ascii="宋体" w:eastAsia="宋体"/>
          <w:sz w:val="21"/>
          <w:szCs w:val="21"/>
        </w:rPr>
      </w:pPr>
    </w:p>
    <w:p w14:paraId="21A19873" w14:textId="77777777" w:rsidR="000A2B30" w:rsidRDefault="006C71F1">
      <w:pPr>
        <w:ind w:firstLineChars="200" w:firstLine="420"/>
      </w:pPr>
      <w:r>
        <w:rPr>
          <w:rFonts w:ascii="宋体" w:hAnsi="宋体" w:hint="eastAsia"/>
          <w:szCs w:val="21"/>
        </w:rPr>
        <w:t>须附：被授权人身份证复印件。</w:t>
      </w:r>
    </w:p>
    <w:tbl>
      <w:tblPr>
        <w:tblW w:w="8464"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4232"/>
        <w:gridCol w:w="4232"/>
      </w:tblGrid>
      <w:tr w:rsidR="000A2B30" w14:paraId="07E02D5A" w14:textId="77777777">
        <w:trPr>
          <w:trHeight w:val="2661"/>
          <w:jc w:val="center"/>
        </w:trPr>
        <w:tc>
          <w:tcPr>
            <w:tcW w:w="4232" w:type="dxa"/>
            <w:vAlign w:val="center"/>
          </w:tcPr>
          <w:p w14:paraId="4F622BC0" w14:textId="77777777" w:rsidR="000A2B30" w:rsidRDefault="006C71F1">
            <w:pPr>
              <w:pStyle w:val="22"/>
              <w:spacing w:line="460" w:lineRule="exact"/>
              <w:ind w:firstLineChars="0" w:firstLine="0"/>
              <w:jc w:val="center"/>
              <w:rPr>
                <w:rFonts w:ascii="宋体" w:eastAsia="宋体"/>
                <w:sz w:val="22"/>
              </w:rPr>
            </w:pPr>
            <w:r>
              <w:rPr>
                <w:rFonts w:ascii="宋体" w:eastAsia="宋体" w:hint="eastAsia"/>
                <w:sz w:val="22"/>
              </w:rPr>
              <w:t>正面</w:t>
            </w:r>
          </w:p>
        </w:tc>
        <w:tc>
          <w:tcPr>
            <w:tcW w:w="4232" w:type="dxa"/>
            <w:vAlign w:val="center"/>
          </w:tcPr>
          <w:p w14:paraId="04353288" w14:textId="77777777" w:rsidR="000A2B30" w:rsidRDefault="006C71F1">
            <w:pPr>
              <w:pStyle w:val="22"/>
              <w:spacing w:line="460" w:lineRule="exact"/>
              <w:ind w:firstLineChars="0" w:firstLine="0"/>
              <w:jc w:val="center"/>
              <w:rPr>
                <w:rFonts w:ascii="宋体" w:eastAsia="宋体"/>
                <w:sz w:val="22"/>
              </w:rPr>
            </w:pPr>
            <w:r>
              <w:rPr>
                <w:rFonts w:ascii="宋体" w:eastAsia="宋体" w:hint="eastAsia"/>
                <w:sz w:val="22"/>
              </w:rPr>
              <w:t>背面</w:t>
            </w:r>
          </w:p>
        </w:tc>
      </w:tr>
    </w:tbl>
    <w:p w14:paraId="3E389409" w14:textId="77777777" w:rsidR="000A2B30" w:rsidRDefault="006C71F1">
      <w:r>
        <w:rPr>
          <w:rFonts w:ascii="宋体" w:hAnsi="宋体" w:hint="eastAsia"/>
          <w:szCs w:val="21"/>
        </w:rPr>
        <w:t>注：</w:t>
      </w:r>
      <w:r>
        <w:rPr>
          <w:rFonts w:ascii="宋体" w:hAnsi="宋体" w:hint="eastAsia"/>
          <w:b/>
          <w:bCs/>
          <w:szCs w:val="21"/>
          <w:u w:val="single"/>
        </w:rPr>
        <w:t>授权代表务必携带有效身份证明出席开标会</w:t>
      </w:r>
      <w:r>
        <w:rPr>
          <w:rFonts w:ascii="宋体" w:hAnsi="宋体" w:hint="eastAsia"/>
          <w:bCs/>
          <w:szCs w:val="21"/>
          <w:u w:val="single"/>
        </w:rPr>
        <w:t>。</w:t>
      </w:r>
      <w:r>
        <w:rPr>
          <w:rFonts w:ascii="宋体" w:hAnsi="宋体" w:hint="eastAsia"/>
          <w:b/>
          <w:bCs/>
          <w:szCs w:val="21"/>
          <w:u w:val="single"/>
        </w:rPr>
        <w:t>在递交投标文件时，投标人委托授权代表须为本单位正式员工（若联合体投标，允许是联合体任意一方正式员工）并携带本人身份证原件、社保部门出具的近六个月内任意一个月社会保险证明（或劳动合同证明）备查。无法开具社会保险证明的省市，</w:t>
      </w:r>
      <w:proofErr w:type="gramStart"/>
      <w:r>
        <w:rPr>
          <w:rFonts w:ascii="宋体" w:hAnsi="宋体" w:hint="eastAsia"/>
          <w:b/>
          <w:bCs/>
          <w:szCs w:val="21"/>
          <w:u w:val="single"/>
        </w:rPr>
        <w:t>若相关</w:t>
      </w:r>
      <w:proofErr w:type="gramEnd"/>
      <w:r>
        <w:rPr>
          <w:rFonts w:ascii="宋体" w:hAnsi="宋体" w:hint="eastAsia"/>
          <w:b/>
          <w:bCs/>
          <w:szCs w:val="21"/>
          <w:u w:val="single"/>
        </w:rPr>
        <w:t>记录能够在官网上查询，允许以查询记录加盖投标人公章的形式证明。未能提供相关证明可能被认定投标无效。</w:t>
      </w:r>
    </w:p>
    <w:p w14:paraId="1B93FBE8" w14:textId="77777777" w:rsidR="000A2B30" w:rsidRDefault="000A2B30"/>
    <w:p w14:paraId="1733B692" w14:textId="77777777" w:rsidR="000A2B30" w:rsidRDefault="000A2B30"/>
    <w:p w14:paraId="35EFB6DD" w14:textId="77777777" w:rsidR="000A2B30" w:rsidRDefault="006C71F1">
      <w:pPr>
        <w:pStyle w:val="4"/>
        <w:widowControl w:val="0"/>
        <w:overflowPunct w:val="0"/>
        <w:spacing w:line="240" w:lineRule="auto"/>
      </w:pPr>
      <w:bookmarkStart w:id="353" w:name="_Toc31044"/>
      <w:bookmarkStart w:id="354" w:name="_Toc3467"/>
      <w:bookmarkStart w:id="355" w:name="_Toc10071"/>
      <w:r>
        <w:rPr>
          <w:rFonts w:ascii="宋体" w:hAnsi="宋体" w:hint="eastAsia"/>
          <w:sz w:val="21"/>
          <w:szCs w:val="21"/>
        </w:rPr>
        <w:t>附件</w:t>
      </w:r>
      <w:r>
        <w:rPr>
          <w:rFonts w:ascii="宋体" w:hAnsi="宋体" w:hint="eastAsia"/>
          <w:sz w:val="21"/>
          <w:szCs w:val="21"/>
        </w:rPr>
        <w:t>26.</w:t>
      </w:r>
      <w:r>
        <w:rPr>
          <w:rFonts w:ascii="宋体" w:hAnsi="宋体" w:hint="eastAsia"/>
          <w:sz w:val="21"/>
          <w:szCs w:val="21"/>
        </w:rPr>
        <w:t>投标保证金汇入情况说明格式</w:t>
      </w:r>
      <w:bookmarkEnd w:id="353"/>
      <w:bookmarkEnd w:id="354"/>
      <w:bookmarkEnd w:id="355"/>
    </w:p>
    <w:p w14:paraId="4846FC20" w14:textId="77777777" w:rsidR="000A2B30" w:rsidRDefault="000A2B30"/>
    <w:p w14:paraId="6643282C" w14:textId="77777777" w:rsidR="000A2B30" w:rsidRDefault="006C71F1">
      <w:pPr>
        <w:jc w:val="center"/>
        <w:rPr>
          <w:rFonts w:ascii="兰米黑体" w:eastAsia="兰米黑体"/>
          <w:sz w:val="28"/>
          <w:szCs w:val="28"/>
        </w:rPr>
      </w:pPr>
      <w:r>
        <w:rPr>
          <w:rFonts w:ascii="兰米黑体" w:eastAsia="兰米黑体" w:hint="eastAsia"/>
          <w:sz w:val="28"/>
          <w:szCs w:val="28"/>
        </w:rPr>
        <w:t>投标保证金汇入情况说明</w:t>
      </w:r>
    </w:p>
    <w:p w14:paraId="396903F0" w14:textId="77777777" w:rsidR="000A2B30" w:rsidRDefault="006C71F1">
      <w:pPr>
        <w:spacing w:line="480" w:lineRule="auto"/>
        <w:rPr>
          <w:rFonts w:ascii="宋体" w:hAnsi="宋体"/>
          <w:szCs w:val="21"/>
        </w:rPr>
      </w:pPr>
      <w:r>
        <w:rPr>
          <w:rFonts w:ascii="宋体" w:hAnsi="宋体" w:hint="eastAsia"/>
          <w:szCs w:val="21"/>
        </w:rPr>
        <w:t>致：广东志正招标有限公司东莞分公司：</w:t>
      </w:r>
    </w:p>
    <w:p w14:paraId="0CC8F3DE" w14:textId="77777777" w:rsidR="000A2B30" w:rsidRDefault="006C71F1">
      <w:pPr>
        <w:spacing w:line="480" w:lineRule="auto"/>
        <w:ind w:firstLineChars="200" w:firstLine="420"/>
        <w:rPr>
          <w:rFonts w:ascii="宋体" w:hAnsi="宋体"/>
          <w:szCs w:val="21"/>
        </w:rPr>
      </w:pPr>
      <w:r>
        <w:rPr>
          <w:rFonts w:ascii="宋体" w:hAnsi="宋体" w:hint="eastAsia"/>
          <w:szCs w:val="21"/>
        </w:rPr>
        <w:t>本单位已按</w:t>
      </w:r>
      <w:r>
        <w:rPr>
          <w:rFonts w:ascii="宋体" w:hAnsi="宋体" w:hint="eastAsia"/>
          <w:szCs w:val="21"/>
          <w:u w:val="single"/>
        </w:rPr>
        <w:t xml:space="preserve">         </w:t>
      </w:r>
      <w:r>
        <w:rPr>
          <w:rFonts w:ascii="宋体" w:hAnsi="宋体" w:hint="eastAsia"/>
          <w:szCs w:val="21"/>
        </w:rPr>
        <w:t>项目（采购项目编号：）的采购文件要求，于年月日前以</w:t>
      </w:r>
      <w:r>
        <w:rPr>
          <w:rFonts w:ascii="宋体" w:hAnsi="宋体" w:hint="eastAsia"/>
          <w:szCs w:val="21"/>
          <w:u w:val="single"/>
        </w:rPr>
        <w:t xml:space="preserve"> </w:t>
      </w:r>
      <w:r>
        <w:rPr>
          <w:rFonts w:ascii="宋体" w:hAnsi="宋体" w:hint="eastAsia"/>
          <w:szCs w:val="21"/>
          <w:u w:val="single"/>
        </w:rPr>
        <w:t xml:space="preserve">          </w:t>
      </w:r>
      <w:r>
        <w:rPr>
          <w:rFonts w:ascii="宋体" w:hAnsi="宋体" w:hint="eastAsia"/>
          <w:szCs w:val="21"/>
          <w:u w:val="single"/>
        </w:rPr>
        <w:t>（付款形式）</w:t>
      </w:r>
      <w:r>
        <w:rPr>
          <w:rFonts w:ascii="宋体" w:hAnsi="宋体" w:hint="eastAsia"/>
          <w:szCs w:val="21"/>
        </w:rPr>
        <w:t>方式汇入指定</w:t>
      </w:r>
      <w:proofErr w:type="gramStart"/>
      <w:r>
        <w:rPr>
          <w:rFonts w:ascii="宋体" w:hAnsi="宋体" w:hint="eastAsia"/>
          <w:szCs w:val="21"/>
        </w:rPr>
        <w:t>帐户</w:t>
      </w:r>
      <w:proofErr w:type="gramEnd"/>
      <w:r>
        <w:rPr>
          <w:rFonts w:ascii="宋体" w:hAnsi="宋体" w:hint="eastAsia"/>
          <w:szCs w:val="21"/>
        </w:rPr>
        <w:t>（</w:t>
      </w:r>
      <w:proofErr w:type="gramStart"/>
      <w:r>
        <w:rPr>
          <w:rFonts w:ascii="宋体" w:hAnsi="宋体" w:hint="eastAsia"/>
          <w:szCs w:val="21"/>
        </w:rPr>
        <w:t>帐户</w:t>
      </w:r>
      <w:proofErr w:type="gramEnd"/>
      <w:r>
        <w:rPr>
          <w:rFonts w:ascii="宋体" w:hAnsi="宋体" w:hint="eastAsia"/>
          <w:szCs w:val="21"/>
        </w:rPr>
        <w:t>名称：</w:t>
      </w:r>
      <w:r>
        <w:rPr>
          <w:rFonts w:ascii="宋体" w:hAnsi="宋体" w:hint="eastAsia"/>
          <w:szCs w:val="21"/>
          <w:u w:val="single"/>
        </w:rPr>
        <w:t xml:space="preserve">       </w:t>
      </w:r>
      <w:r>
        <w:rPr>
          <w:rFonts w:ascii="宋体" w:hAnsi="宋体" w:hint="eastAsia"/>
          <w:szCs w:val="21"/>
        </w:rPr>
        <w:t>，</w:t>
      </w:r>
      <w:proofErr w:type="gramStart"/>
      <w:r>
        <w:rPr>
          <w:rFonts w:ascii="宋体" w:hAnsi="宋体" w:hint="eastAsia"/>
          <w:szCs w:val="21"/>
        </w:rPr>
        <w:t>帐号</w:t>
      </w:r>
      <w:proofErr w:type="gramEnd"/>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r>
        <w:rPr>
          <w:rFonts w:ascii="宋体" w:hAnsi="宋体" w:hint="eastAsia"/>
          <w:szCs w:val="21"/>
        </w:rPr>
        <w:t>开户银行：</w:t>
      </w:r>
      <w:r>
        <w:rPr>
          <w:rFonts w:ascii="宋体" w:hAnsi="宋体" w:hint="eastAsia"/>
          <w:szCs w:val="21"/>
          <w:u w:val="single"/>
        </w:rPr>
        <w:t xml:space="preserve">       </w:t>
      </w:r>
      <w:r>
        <w:rPr>
          <w:rFonts w:ascii="宋体" w:hAnsi="宋体" w:hint="eastAsia"/>
          <w:szCs w:val="21"/>
        </w:rPr>
        <w:t>）。</w:t>
      </w:r>
    </w:p>
    <w:p w14:paraId="144051C9" w14:textId="77777777" w:rsidR="000A2B30" w:rsidRDefault="006C71F1">
      <w:pPr>
        <w:spacing w:line="480" w:lineRule="auto"/>
        <w:ind w:firstLineChars="200" w:firstLine="420"/>
        <w:rPr>
          <w:rFonts w:ascii="宋体" w:hAnsi="宋体"/>
          <w:szCs w:val="21"/>
        </w:rPr>
      </w:pPr>
      <w:r>
        <w:rPr>
          <w:rFonts w:ascii="宋体" w:hAnsi="宋体" w:hint="eastAsia"/>
          <w:szCs w:val="21"/>
        </w:rPr>
        <w:t>本单位投标保证金的汇款情况：（详见附件－投标保证金进</w:t>
      </w:r>
      <w:proofErr w:type="gramStart"/>
      <w:r>
        <w:rPr>
          <w:rFonts w:ascii="宋体" w:hAnsi="宋体" w:hint="eastAsia"/>
          <w:szCs w:val="21"/>
        </w:rPr>
        <w:t>帐单</w:t>
      </w:r>
      <w:proofErr w:type="gramEnd"/>
      <w:r>
        <w:rPr>
          <w:rFonts w:ascii="宋体" w:hAnsi="宋体" w:hint="eastAsia"/>
          <w:szCs w:val="21"/>
        </w:rPr>
        <w:t>）</w:t>
      </w:r>
    </w:p>
    <w:p w14:paraId="028E4019" w14:textId="77777777" w:rsidR="000A2B30" w:rsidRDefault="006C71F1">
      <w:pPr>
        <w:spacing w:line="480" w:lineRule="auto"/>
        <w:ind w:firstLineChars="200" w:firstLine="420"/>
        <w:rPr>
          <w:rFonts w:ascii="宋体" w:hAnsi="宋体"/>
          <w:szCs w:val="21"/>
        </w:rPr>
      </w:pPr>
      <w:r>
        <w:rPr>
          <w:rFonts w:ascii="宋体" w:hAnsi="宋体" w:hint="eastAsia"/>
          <w:szCs w:val="21"/>
        </w:rPr>
        <w:t>汇出时间：</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63DBBC7" w14:textId="77777777" w:rsidR="000A2B30" w:rsidRDefault="006C71F1">
      <w:pPr>
        <w:spacing w:line="480" w:lineRule="auto"/>
        <w:ind w:firstLineChars="200" w:firstLine="420"/>
        <w:rPr>
          <w:rFonts w:ascii="宋体" w:hAnsi="宋体"/>
          <w:szCs w:val="21"/>
        </w:rPr>
      </w:pPr>
      <w:r>
        <w:rPr>
          <w:rFonts w:ascii="宋体" w:hAnsi="宋体" w:hint="eastAsia"/>
          <w:szCs w:val="21"/>
        </w:rPr>
        <w:t>汇款金额：（大写）人民币</w:t>
      </w:r>
      <w:r>
        <w:rPr>
          <w:rFonts w:ascii="宋体" w:hAnsi="宋体" w:hint="eastAsia"/>
          <w:szCs w:val="21"/>
          <w:u w:val="single"/>
        </w:rPr>
        <w:t xml:space="preserve">       </w:t>
      </w:r>
      <w:r>
        <w:rPr>
          <w:rFonts w:ascii="宋体" w:hAnsi="宋体" w:hint="eastAsia"/>
          <w:szCs w:val="21"/>
        </w:rPr>
        <w:t>元（小写：</w:t>
      </w:r>
      <w:r>
        <w:rPr>
          <w:rFonts w:ascii="宋体" w:hAnsi="宋体" w:hint="eastAsia"/>
          <w:szCs w:val="21"/>
        </w:rPr>
        <w:t>¥</w:t>
      </w:r>
      <w:r>
        <w:rPr>
          <w:rFonts w:ascii="宋体" w:hAnsi="宋体" w:hint="eastAsia"/>
          <w:szCs w:val="21"/>
          <w:u w:val="single"/>
        </w:rPr>
        <w:t xml:space="preserve">       </w:t>
      </w:r>
      <w:r>
        <w:rPr>
          <w:rFonts w:ascii="宋体" w:hAnsi="宋体" w:hint="eastAsia"/>
          <w:szCs w:val="21"/>
        </w:rPr>
        <w:t>元），</w:t>
      </w:r>
    </w:p>
    <w:p w14:paraId="295979B8" w14:textId="77777777" w:rsidR="000A2B30" w:rsidRDefault="006C71F1">
      <w:pPr>
        <w:spacing w:line="480" w:lineRule="auto"/>
        <w:ind w:firstLineChars="200" w:firstLine="420"/>
        <w:rPr>
          <w:rFonts w:ascii="宋体" w:hAnsi="宋体"/>
          <w:szCs w:val="21"/>
        </w:rPr>
      </w:pPr>
      <w:r>
        <w:rPr>
          <w:rFonts w:ascii="宋体" w:hAnsi="宋体" w:hint="eastAsia"/>
          <w:szCs w:val="21"/>
        </w:rPr>
        <w:t>汇款</w:t>
      </w:r>
      <w:proofErr w:type="gramStart"/>
      <w:r>
        <w:rPr>
          <w:rFonts w:ascii="宋体" w:hAnsi="宋体" w:hint="eastAsia"/>
          <w:szCs w:val="21"/>
        </w:rPr>
        <w:t>帐户</w:t>
      </w:r>
      <w:proofErr w:type="gramEnd"/>
      <w:r>
        <w:rPr>
          <w:rFonts w:ascii="宋体" w:hAnsi="宋体" w:hint="eastAsia"/>
          <w:szCs w:val="21"/>
        </w:rPr>
        <w:t>名称：</w:t>
      </w:r>
      <w:r>
        <w:rPr>
          <w:rFonts w:ascii="宋体" w:hAnsi="宋体" w:hint="eastAsia"/>
          <w:szCs w:val="21"/>
          <w:u w:val="single"/>
        </w:rPr>
        <w:t xml:space="preserve">  </w:t>
      </w:r>
      <w:r>
        <w:rPr>
          <w:rFonts w:ascii="宋体" w:hAnsi="宋体" w:hint="eastAsia"/>
          <w:szCs w:val="21"/>
          <w:u w:val="single"/>
        </w:rPr>
        <w:t>（必须是投标时使用的</w:t>
      </w:r>
      <w:proofErr w:type="gramStart"/>
      <w:r>
        <w:rPr>
          <w:rFonts w:ascii="宋体" w:hAnsi="宋体" w:hint="eastAsia"/>
          <w:szCs w:val="21"/>
          <w:u w:val="single"/>
        </w:rPr>
        <w:t>帐户</w:t>
      </w:r>
      <w:proofErr w:type="gramEnd"/>
      <w:r>
        <w:rPr>
          <w:rFonts w:ascii="宋体" w:hAnsi="宋体" w:hint="eastAsia"/>
          <w:szCs w:val="21"/>
          <w:u w:val="single"/>
        </w:rPr>
        <w:t>名）</w:t>
      </w:r>
      <w:r>
        <w:rPr>
          <w:rFonts w:ascii="宋体" w:hAnsi="宋体" w:hint="eastAsia"/>
          <w:szCs w:val="21"/>
          <w:u w:val="single"/>
        </w:rPr>
        <w:t xml:space="preserve">   </w:t>
      </w:r>
    </w:p>
    <w:p w14:paraId="689F49B4" w14:textId="77777777" w:rsidR="000A2B30" w:rsidRDefault="006C71F1">
      <w:pPr>
        <w:spacing w:line="480" w:lineRule="auto"/>
        <w:ind w:firstLineChars="200" w:firstLine="420"/>
        <w:rPr>
          <w:rFonts w:ascii="宋体" w:hAnsi="宋体"/>
          <w:szCs w:val="21"/>
        </w:rPr>
      </w:pPr>
      <w:r>
        <w:rPr>
          <w:rFonts w:ascii="宋体" w:hAnsi="宋体" w:hint="eastAsia"/>
          <w:szCs w:val="21"/>
        </w:rPr>
        <w:t>帐</w:t>
      </w:r>
      <w:r>
        <w:rPr>
          <w:rFonts w:ascii="宋体" w:hAnsi="宋体" w:hint="eastAsia"/>
          <w:szCs w:val="21"/>
        </w:rPr>
        <w:t xml:space="preserve">        </w:t>
      </w:r>
      <w:r>
        <w:rPr>
          <w:rFonts w:ascii="宋体" w:hAnsi="宋体" w:hint="eastAsia"/>
          <w:szCs w:val="21"/>
        </w:rPr>
        <w:t>号：</w:t>
      </w:r>
      <w:r>
        <w:rPr>
          <w:rFonts w:ascii="宋体" w:hAnsi="宋体" w:hint="eastAsia"/>
          <w:szCs w:val="21"/>
          <w:u w:val="single"/>
        </w:rPr>
        <w:t xml:space="preserve">  </w:t>
      </w:r>
      <w:r>
        <w:rPr>
          <w:rFonts w:ascii="宋体" w:hAnsi="宋体" w:hint="eastAsia"/>
          <w:szCs w:val="21"/>
          <w:u w:val="single"/>
        </w:rPr>
        <w:t>（必须是投标时使用的</w:t>
      </w:r>
      <w:proofErr w:type="gramStart"/>
      <w:r>
        <w:rPr>
          <w:rFonts w:ascii="宋体" w:hAnsi="宋体" w:hint="eastAsia"/>
          <w:szCs w:val="21"/>
          <w:u w:val="single"/>
        </w:rPr>
        <w:t>帐号</w:t>
      </w:r>
      <w:proofErr w:type="gramEnd"/>
      <w:r>
        <w:rPr>
          <w:rFonts w:ascii="宋体" w:hAnsi="宋体" w:hint="eastAsia"/>
          <w:szCs w:val="21"/>
          <w:u w:val="single"/>
        </w:rPr>
        <w:t>）</w:t>
      </w:r>
      <w:r>
        <w:rPr>
          <w:rFonts w:ascii="宋体" w:hAnsi="宋体" w:hint="eastAsia"/>
          <w:szCs w:val="21"/>
          <w:u w:val="single"/>
        </w:rPr>
        <w:t xml:space="preserve">        </w:t>
      </w:r>
    </w:p>
    <w:p w14:paraId="41DB71A1" w14:textId="77777777" w:rsidR="000A2B30" w:rsidRDefault="006C71F1">
      <w:pPr>
        <w:spacing w:line="480" w:lineRule="auto"/>
        <w:ind w:firstLineChars="200" w:firstLine="420"/>
        <w:rPr>
          <w:rFonts w:ascii="宋体" w:hAnsi="宋体"/>
          <w:szCs w:val="21"/>
          <w:u w:val="single"/>
        </w:rPr>
      </w:pPr>
      <w:r>
        <w:rPr>
          <w:rFonts w:ascii="宋体" w:hAnsi="宋体" w:hint="eastAsia"/>
          <w:szCs w:val="21"/>
        </w:rPr>
        <w:t>开</w:t>
      </w:r>
      <w:r>
        <w:rPr>
          <w:rFonts w:ascii="宋体" w:hAnsi="宋体" w:hint="eastAsia"/>
          <w:szCs w:val="21"/>
        </w:rPr>
        <w:t xml:space="preserve"> </w:t>
      </w:r>
      <w:r>
        <w:rPr>
          <w:rFonts w:ascii="宋体" w:hAnsi="宋体" w:hint="eastAsia"/>
          <w:szCs w:val="21"/>
        </w:rPr>
        <w:t>户</w:t>
      </w:r>
      <w:r>
        <w:rPr>
          <w:rFonts w:ascii="宋体" w:hAnsi="宋体" w:hint="eastAsia"/>
          <w:szCs w:val="21"/>
        </w:rPr>
        <w:t xml:space="preserve">  </w:t>
      </w:r>
      <w:r>
        <w:rPr>
          <w:rFonts w:ascii="宋体" w:hAnsi="宋体" w:hint="eastAsia"/>
          <w:szCs w:val="21"/>
        </w:rPr>
        <w:t>银</w:t>
      </w:r>
      <w:r>
        <w:rPr>
          <w:rFonts w:ascii="宋体" w:hAnsi="宋体" w:hint="eastAsia"/>
          <w:szCs w:val="21"/>
        </w:rPr>
        <w:t xml:space="preserve"> </w:t>
      </w:r>
      <w:r>
        <w:rPr>
          <w:rFonts w:ascii="宋体" w:hAnsi="宋体" w:hint="eastAsia"/>
          <w:szCs w:val="21"/>
        </w:rPr>
        <w:t>行：</w:t>
      </w:r>
      <w:r>
        <w:rPr>
          <w:rFonts w:ascii="宋体" w:hAnsi="宋体" w:hint="eastAsia"/>
          <w:szCs w:val="21"/>
          <w:u w:val="single"/>
        </w:rPr>
        <w:t xml:space="preserve">  </w:t>
      </w:r>
      <w:r>
        <w:rPr>
          <w:rFonts w:ascii="宋体" w:hAnsi="宋体" w:hint="eastAsia"/>
          <w:szCs w:val="21"/>
          <w:u w:val="single"/>
        </w:rPr>
        <w:t>（</w:t>
      </w:r>
      <w:r>
        <w:rPr>
          <w:rFonts w:ascii="宋体" w:hAnsi="宋体" w:hint="eastAsia"/>
          <w:szCs w:val="21"/>
          <w:u w:val="single"/>
        </w:rPr>
        <w:t xml:space="preserve">  XX </w:t>
      </w:r>
      <w:r>
        <w:rPr>
          <w:rFonts w:ascii="宋体" w:hAnsi="宋体" w:hint="eastAsia"/>
          <w:szCs w:val="21"/>
          <w:u w:val="single"/>
        </w:rPr>
        <w:t>银行</w:t>
      </w:r>
      <w:r>
        <w:rPr>
          <w:rFonts w:ascii="宋体" w:hAnsi="宋体" w:hint="eastAsia"/>
          <w:szCs w:val="21"/>
          <w:u w:val="single"/>
        </w:rPr>
        <w:t xml:space="preserve"> XX </w:t>
      </w:r>
      <w:r>
        <w:rPr>
          <w:rFonts w:ascii="宋体" w:hAnsi="宋体" w:hint="eastAsia"/>
          <w:szCs w:val="21"/>
          <w:u w:val="single"/>
        </w:rPr>
        <w:t>分行</w:t>
      </w:r>
      <w:r>
        <w:rPr>
          <w:rFonts w:ascii="宋体" w:hAnsi="宋体" w:hint="eastAsia"/>
          <w:szCs w:val="21"/>
          <w:u w:val="single"/>
        </w:rPr>
        <w:t xml:space="preserve"> XX </w:t>
      </w:r>
      <w:r>
        <w:rPr>
          <w:rFonts w:ascii="宋体" w:hAnsi="宋体" w:hint="eastAsia"/>
          <w:szCs w:val="21"/>
          <w:u w:val="single"/>
        </w:rPr>
        <w:t>支行</w:t>
      </w:r>
      <w:r>
        <w:rPr>
          <w:rFonts w:ascii="宋体" w:hAnsi="宋体" w:hint="eastAsia"/>
          <w:szCs w:val="21"/>
          <w:u w:val="single"/>
        </w:rPr>
        <w:t xml:space="preserve">  </w:t>
      </w:r>
      <w:r>
        <w:rPr>
          <w:rFonts w:ascii="宋体" w:hAnsi="宋体" w:hint="eastAsia"/>
          <w:szCs w:val="21"/>
          <w:u w:val="single"/>
        </w:rPr>
        <w:t xml:space="preserve"> </w:t>
      </w:r>
      <w:r>
        <w:rPr>
          <w:rFonts w:ascii="宋体" w:hAnsi="宋体" w:hint="eastAsia"/>
          <w:szCs w:val="21"/>
          <w:u w:val="single"/>
        </w:rPr>
        <w:t>）</w:t>
      </w:r>
    </w:p>
    <w:p w14:paraId="1AA31544" w14:textId="77777777" w:rsidR="000A2B30" w:rsidRDefault="006C71F1">
      <w:pPr>
        <w:spacing w:line="480" w:lineRule="auto"/>
        <w:ind w:firstLineChars="200" w:firstLine="420"/>
        <w:rPr>
          <w:rFonts w:ascii="宋体" w:hAnsi="宋体"/>
          <w:szCs w:val="21"/>
        </w:rPr>
      </w:pPr>
      <w:r>
        <w:rPr>
          <w:rFonts w:ascii="宋体" w:hAnsi="宋体" w:hint="eastAsia"/>
          <w:szCs w:val="21"/>
        </w:rPr>
        <w:t>本单位</w:t>
      </w:r>
      <w:proofErr w:type="gramStart"/>
      <w:r>
        <w:rPr>
          <w:rFonts w:ascii="宋体" w:hAnsi="宋体" w:hint="eastAsia"/>
          <w:szCs w:val="21"/>
        </w:rPr>
        <w:t>谨承诺</w:t>
      </w:r>
      <w:proofErr w:type="gramEnd"/>
      <w:r>
        <w:rPr>
          <w:rFonts w:ascii="宋体" w:hAnsi="宋体" w:hint="eastAsia"/>
          <w:szCs w:val="21"/>
        </w:rPr>
        <w:t>上述资料是正确、真实的，如因上述证明与事实不符导致的一切损失，本单位保证承担赔偿等一切法律责任。</w:t>
      </w:r>
    </w:p>
    <w:p w14:paraId="7D739B21" w14:textId="77777777" w:rsidR="000A2B30" w:rsidRDefault="006C71F1">
      <w:pPr>
        <w:spacing w:line="480" w:lineRule="auto"/>
        <w:ind w:firstLineChars="200" w:firstLine="420"/>
        <w:rPr>
          <w:rFonts w:ascii="宋体" w:hAnsi="宋体"/>
          <w:szCs w:val="21"/>
        </w:rPr>
      </w:pPr>
      <w:r>
        <w:rPr>
          <w:rFonts w:ascii="宋体" w:hAnsi="宋体" w:hint="eastAsia"/>
          <w:szCs w:val="21"/>
        </w:rPr>
        <w:t>投标保证金退回时，请按上述资料退回。</w:t>
      </w:r>
    </w:p>
    <w:p w14:paraId="5713417D" w14:textId="77777777" w:rsidR="000A2B30" w:rsidRDefault="006C71F1">
      <w:pPr>
        <w:spacing w:line="480" w:lineRule="auto"/>
        <w:ind w:rightChars="402" w:right="844"/>
        <w:jc w:val="right"/>
        <w:rPr>
          <w:rFonts w:ascii="宋体" w:hAnsi="宋体"/>
          <w:szCs w:val="21"/>
        </w:rPr>
      </w:pPr>
      <w:r>
        <w:rPr>
          <w:rFonts w:ascii="宋体" w:hAnsi="宋体" w:hint="eastAsia"/>
          <w:szCs w:val="21"/>
        </w:rPr>
        <w:t>（单位公章）</w:t>
      </w:r>
    </w:p>
    <w:p w14:paraId="18C44608" w14:textId="77777777" w:rsidR="000A2B30" w:rsidRDefault="006C71F1">
      <w:pPr>
        <w:spacing w:line="480" w:lineRule="auto"/>
        <w:ind w:rightChars="299" w:right="628"/>
        <w:jc w:val="right"/>
        <w:rPr>
          <w:rFonts w:ascii="宋体" w:hAnsi="宋体"/>
          <w:szCs w:val="21"/>
        </w:rPr>
      </w:pP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p w14:paraId="3CBF70C8" w14:textId="77777777" w:rsidR="000A2B30" w:rsidRDefault="006C71F1">
      <w:pPr>
        <w:spacing w:line="480" w:lineRule="auto"/>
        <w:rPr>
          <w:rFonts w:ascii="宋体" w:hAnsi="宋体"/>
          <w:szCs w:val="21"/>
        </w:rPr>
      </w:pPr>
      <w:r>
        <w:rPr>
          <w:rFonts w:ascii="宋体" w:hAnsi="宋体" w:hint="eastAsia"/>
          <w:szCs w:val="21"/>
        </w:rPr>
        <w:t>单位名称：</w:t>
      </w:r>
    </w:p>
    <w:p w14:paraId="17567443" w14:textId="77777777" w:rsidR="000A2B30" w:rsidRDefault="006C71F1">
      <w:pPr>
        <w:spacing w:line="480" w:lineRule="auto"/>
        <w:rPr>
          <w:rFonts w:ascii="宋体" w:hAnsi="宋体"/>
          <w:szCs w:val="21"/>
        </w:rPr>
      </w:pPr>
      <w:r>
        <w:rPr>
          <w:rFonts w:ascii="宋体" w:hAnsi="宋体" w:hint="eastAsia"/>
          <w:szCs w:val="21"/>
        </w:rPr>
        <w:t>单位地址：</w:t>
      </w:r>
    </w:p>
    <w:p w14:paraId="6AB6EC61" w14:textId="77777777" w:rsidR="000A2B30" w:rsidRDefault="006C71F1">
      <w:pPr>
        <w:spacing w:line="480" w:lineRule="auto"/>
        <w:rPr>
          <w:rFonts w:ascii="宋体" w:hAnsi="宋体"/>
          <w:szCs w:val="21"/>
        </w:rPr>
      </w:pPr>
      <w:r>
        <w:rPr>
          <w:rFonts w:ascii="宋体" w:hAnsi="宋体" w:hint="eastAsia"/>
          <w:szCs w:val="21"/>
        </w:rPr>
        <w:t>联系人：</w:t>
      </w:r>
    </w:p>
    <w:p w14:paraId="06972E5E" w14:textId="77777777" w:rsidR="000A2B30" w:rsidRDefault="006C71F1">
      <w:pPr>
        <w:spacing w:line="480" w:lineRule="auto"/>
        <w:rPr>
          <w:rFonts w:ascii="宋体" w:hAnsi="宋体"/>
          <w:szCs w:val="21"/>
        </w:rPr>
      </w:pPr>
      <w:r>
        <w:rPr>
          <w:rFonts w:ascii="宋体" w:hAnsi="宋体" w:hint="eastAsia"/>
          <w:szCs w:val="21"/>
        </w:rPr>
        <w:t>单位电话：</w:t>
      </w:r>
      <w:r>
        <w:rPr>
          <w:rFonts w:ascii="宋体" w:hAnsi="宋体" w:hint="eastAsia"/>
          <w:szCs w:val="21"/>
        </w:rPr>
        <w:t xml:space="preserve"> </w:t>
      </w:r>
    </w:p>
    <w:p w14:paraId="70DA798D" w14:textId="77777777" w:rsidR="000A2B30" w:rsidRDefault="006C71F1">
      <w:pPr>
        <w:spacing w:line="480" w:lineRule="auto"/>
        <w:rPr>
          <w:rFonts w:ascii="宋体" w:hAnsi="宋体"/>
          <w:szCs w:val="21"/>
        </w:rPr>
      </w:pPr>
      <w:r>
        <w:rPr>
          <w:rFonts w:ascii="宋体" w:hAnsi="宋体" w:hint="eastAsia"/>
          <w:szCs w:val="21"/>
        </w:rPr>
        <w:t>联系人手机：</w:t>
      </w:r>
    </w:p>
    <w:p w14:paraId="08761947" w14:textId="77777777" w:rsidR="000A2B30" w:rsidRDefault="000A2B30">
      <w:pPr>
        <w:rPr>
          <w:rFonts w:ascii="宋体" w:hAnsi="宋体"/>
          <w:szCs w:val="21"/>
        </w:rPr>
      </w:pPr>
    </w:p>
    <w:p w14:paraId="35B4606E" w14:textId="77777777" w:rsidR="000A2B30" w:rsidRDefault="006C71F1">
      <w:pPr>
        <w:spacing w:line="380" w:lineRule="exact"/>
        <w:ind w:firstLineChars="200" w:firstLine="420"/>
        <w:rPr>
          <w:rFonts w:ascii="宋体" w:hAnsi="宋体"/>
          <w:szCs w:val="21"/>
        </w:rPr>
      </w:pPr>
      <w:r>
        <w:rPr>
          <w:rFonts w:ascii="宋体" w:hAnsi="宋体" w:hint="eastAsia"/>
          <w:szCs w:val="21"/>
        </w:rPr>
        <w:br w:type="page"/>
      </w:r>
    </w:p>
    <w:p w14:paraId="63E4392B" w14:textId="77777777" w:rsidR="000A2B30" w:rsidRDefault="006C71F1">
      <w:pPr>
        <w:spacing w:line="380" w:lineRule="exact"/>
        <w:ind w:firstLineChars="200" w:firstLine="420"/>
        <w:rPr>
          <w:rFonts w:ascii="宋体" w:hAnsi="宋体"/>
          <w:szCs w:val="21"/>
        </w:rPr>
      </w:pPr>
      <w:r>
        <w:rPr>
          <w:rFonts w:ascii="宋体" w:hAnsi="宋体" w:hint="eastAsia"/>
          <w:szCs w:val="21"/>
        </w:rPr>
        <w:lastRenderedPageBreak/>
        <w:t>附：我方投标保证金汇款凭证</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0A2B30" w14:paraId="470EC0E9" w14:textId="77777777">
        <w:trPr>
          <w:trHeight w:val="3789"/>
        </w:trPr>
        <w:tc>
          <w:tcPr>
            <w:tcW w:w="8522" w:type="dxa"/>
            <w:vAlign w:val="center"/>
          </w:tcPr>
          <w:p w14:paraId="45722553" w14:textId="77777777" w:rsidR="000A2B30" w:rsidRDefault="006C71F1">
            <w:pPr>
              <w:tabs>
                <w:tab w:val="left" w:pos="3885"/>
              </w:tabs>
              <w:jc w:val="center"/>
              <w:rPr>
                <w:rFonts w:ascii="宋体" w:hAnsi="宋体"/>
                <w:szCs w:val="21"/>
              </w:rPr>
            </w:pPr>
            <w:r>
              <w:rPr>
                <w:rFonts w:ascii="宋体" w:hAnsi="宋体" w:hint="eastAsia"/>
                <w:szCs w:val="21"/>
              </w:rPr>
              <w:t>（粘贴汇款单或转账</w:t>
            </w:r>
            <w:r>
              <w:rPr>
                <w:rFonts w:ascii="宋体" w:hAnsi="宋体"/>
                <w:szCs w:val="21"/>
              </w:rPr>
              <w:t>凭证</w:t>
            </w:r>
            <w:r>
              <w:rPr>
                <w:rFonts w:ascii="宋体" w:hAnsi="宋体" w:hint="eastAsia"/>
                <w:szCs w:val="21"/>
              </w:rPr>
              <w:t>复印件，并在骑缝上加盖投标人公章，或是直接把转账</w:t>
            </w:r>
            <w:r>
              <w:rPr>
                <w:rFonts w:ascii="宋体" w:hAnsi="宋体"/>
                <w:szCs w:val="21"/>
              </w:rPr>
              <w:t>凭证</w:t>
            </w:r>
            <w:r>
              <w:rPr>
                <w:rFonts w:ascii="宋体" w:hAnsi="宋体" w:hint="eastAsia"/>
                <w:szCs w:val="21"/>
              </w:rPr>
              <w:t>复印到此张纸上）</w:t>
            </w:r>
          </w:p>
        </w:tc>
      </w:tr>
    </w:tbl>
    <w:p w14:paraId="1C0B89BB" w14:textId="77777777" w:rsidR="000A2B30" w:rsidRDefault="006C71F1">
      <w:pPr>
        <w:spacing w:line="480" w:lineRule="auto"/>
        <w:ind w:firstLineChars="200" w:firstLine="420"/>
        <w:rPr>
          <w:rFonts w:ascii="宋体" w:hAnsi="宋体"/>
          <w:szCs w:val="21"/>
        </w:rPr>
      </w:pPr>
      <w:r>
        <w:rPr>
          <w:rFonts w:ascii="宋体" w:hAnsi="宋体" w:hint="eastAsia"/>
          <w:szCs w:val="21"/>
        </w:rPr>
        <w:t>注：此表既要装订在投标文件中，又要按投标人须知的规定与开标一览表、投标保证金汇款底单复印件及授权委托书一同密封装入唱标信封，唱标信封单独提交。</w:t>
      </w:r>
    </w:p>
    <w:p w14:paraId="01AF91AC" w14:textId="77777777" w:rsidR="000A2B30" w:rsidRDefault="006C71F1">
      <w:pPr>
        <w:pStyle w:val="4"/>
        <w:widowControl w:val="0"/>
        <w:overflowPunct w:val="0"/>
        <w:spacing w:line="240" w:lineRule="auto"/>
        <w:rPr>
          <w:rFonts w:ascii="宋体" w:hAnsi="宋体"/>
          <w:sz w:val="21"/>
          <w:szCs w:val="21"/>
        </w:rPr>
      </w:pPr>
      <w:bookmarkStart w:id="356" w:name="_Toc17458"/>
      <w:bookmarkStart w:id="357" w:name="_Toc22371"/>
      <w:r>
        <w:rPr>
          <w:rFonts w:ascii="宋体" w:hAnsi="宋体" w:hint="eastAsia"/>
          <w:sz w:val="21"/>
          <w:szCs w:val="21"/>
        </w:rPr>
        <w:t>附件</w:t>
      </w:r>
      <w:r>
        <w:rPr>
          <w:rFonts w:ascii="宋体" w:hAnsi="宋体" w:hint="eastAsia"/>
          <w:sz w:val="21"/>
          <w:szCs w:val="21"/>
        </w:rPr>
        <w:t>27.</w:t>
      </w:r>
      <w:r>
        <w:rPr>
          <w:rFonts w:ascii="宋体" w:hAnsi="宋体" w:hint="eastAsia"/>
          <w:sz w:val="21"/>
          <w:szCs w:val="21"/>
        </w:rPr>
        <w:t>投标文件电子文件（</w:t>
      </w:r>
      <w:r>
        <w:rPr>
          <w:rFonts w:ascii="宋体" w:hAnsi="宋体" w:hint="eastAsia"/>
          <w:sz w:val="21"/>
          <w:szCs w:val="21"/>
        </w:rPr>
        <w:t>U</w:t>
      </w:r>
      <w:r>
        <w:rPr>
          <w:rFonts w:ascii="宋体" w:hAnsi="宋体" w:hint="eastAsia"/>
          <w:sz w:val="21"/>
          <w:szCs w:val="21"/>
        </w:rPr>
        <w:t>盘）</w:t>
      </w:r>
      <w:bookmarkEnd w:id="356"/>
      <w:bookmarkEnd w:id="357"/>
    </w:p>
    <w:p w14:paraId="47741294" w14:textId="77777777" w:rsidR="000A2B30" w:rsidRDefault="000A2B30">
      <w:pPr>
        <w:rPr>
          <w:rFonts w:ascii="宋体" w:hAnsi="宋体"/>
          <w:szCs w:val="21"/>
        </w:rPr>
      </w:pPr>
    </w:p>
    <w:p w14:paraId="4AF9A038" w14:textId="77777777" w:rsidR="000A2B30" w:rsidRDefault="000A2B30"/>
    <w:p w14:paraId="658456C3" w14:textId="77777777" w:rsidR="000A2B30" w:rsidRDefault="000A2B30"/>
    <w:sectPr w:rsidR="000A2B30">
      <w:pgSz w:w="11906" w:h="16838"/>
      <w:pgMar w:top="1440" w:right="1800" w:bottom="1440" w:left="1800" w:header="708" w:footer="708"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7CAC8" w14:textId="77777777" w:rsidR="000A2B30" w:rsidRDefault="006C71F1">
      <w:pPr>
        <w:spacing w:line="240" w:lineRule="auto"/>
      </w:pPr>
      <w:r>
        <w:separator/>
      </w:r>
    </w:p>
  </w:endnote>
  <w:endnote w:type="continuationSeparator" w:id="0">
    <w:p w14:paraId="1E4F68C0" w14:textId="77777777" w:rsidR="000A2B30" w:rsidRDefault="006C71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6DCFB10D-FF77-4E2D-83AB-D31F267D269D}"/>
    <w:embedBold r:id="rId2" w:fontKey="{E4E3E11C-DCEB-4948-80F5-AE53312E3669}"/>
  </w:font>
  <w:font w:name="Cambria">
    <w:panose1 w:val="02040503050406030204"/>
    <w:charset w:val="00"/>
    <w:family w:val="roman"/>
    <w:pitch w:val="variable"/>
    <w:sig w:usb0="E00006FF" w:usb1="420024FF" w:usb2="02000000" w:usb3="00000000" w:csb0="0000019F" w:csb1="00000000"/>
    <w:embedBold r:id="rId3" w:subsetted="1" w:fontKey="{625C14C1-7C75-4212-A8E4-248D5660876F}"/>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书宋简体">
    <w:altName w:val="微软雅黑"/>
    <w:charset w:val="86"/>
    <w:family w:val="auto"/>
    <w:pitch w:val="default"/>
    <w:sig w:usb0="A00002BF" w:usb1="184F6CFA" w:usb2="00000012" w:usb3="00000000" w:csb0="00040001" w:csb1="00000000"/>
  </w:font>
  <w:font w:name="方正仿宋_GB2312">
    <w:charset w:val="86"/>
    <w:family w:val="auto"/>
    <w:pitch w:val="default"/>
    <w:sig w:usb0="A00002BF" w:usb1="184F6CFA" w:usb2="00000012" w:usb3="00000000" w:csb0="00040001" w:csb1="00000000"/>
  </w:font>
  <w:font w:name="方正楷体_GB2312">
    <w:charset w:val="86"/>
    <w:family w:val="auto"/>
    <w:pitch w:val="default"/>
    <w:sig w:usb0="A00002BF" w:usb1="184F6CFA" w:usb2="00000012" w:usb3="00000000" w:csb0="00040001" w:csb1="00000000"/>
  </w:font>
  <w:font w:name="微软雅黑">
    <w:panose1 w:val="020B0503020204020204"/>
    <w:charset w:val="86"/>
    <w:family w:val="swiss"/>
    <w:pitch w:val="variable"/>
    <w:sig w:usb0="80000287" w:usb1="2ACF3C50" w:usb2="00000016" w:usb3="00000000" w:csb0="0004001F" w:csb1="00000000"/>
    <w:embedRegular r:id="rId4" w:subsetted="1" w:fontKey="{273D228E-3FF2-430F-AB28-F4A1827BF083}"/>
  </w:font>
  <w:font w:name="兰米黑体">
    <w:charset w:val="86"/>
    <w:family w:val="auto"/>
    <w:pitch w:val="default"/>
    <w:sig w:usb0="8000002F" w:usb1="084164F8" w:usb2="00000012" w:usb3="00000000" w:csb0="00040001" w:csb1="00000000"/>
    <w:embedRegular r:id="rId5" w:subsetted="1" w:fontKey="{ECCF7B8D-93A3-4984-91A9-685D88FCC483}"/>
  </w:font>
  <w:font w:name="Segoe UI">
    <w:panose1 w:val="020B0502040204020203"/>
    <w:charset w:val="00"/>
    <w:family w:val="swiss"/>
    <w:pitch w:val="variable"/>
    <w:sig w:usb0="E4002EFF" w:usb1="C000E47F" w:usb2="00000009" w:usb3="00000000" w:csb0="000001FF" w:csb1="00000000"/>
    <w:embedRegular r:id="rId6" w:fontKey="{6C2AD478-5BA7-4843-81AC-32935B49E92E}"/>
    <w:embedBold r:id="rId7" w:fontKey="{98E80485-94F4-43EF-AEAD-459BB13E20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22D9" w14:textId="77777777" w:rsidR="000A2B30" w:rsidRDefault="006C71F1">
    <w:pPr>
      <w:pStyle w:val="ad"/>
    </w:pPr>
    <w:r>
      <w:rPr>
        <w:noProof/>
      </w:rPr>
      <mc:AlternateContent>
        <mc:Choice Requires="wps">
          <w:drawing>
            <wp:anchor distT="0" distB="0" distL="114300" distR="114300" simplePos="0" relativeHeight="251660288" behindDoc="0" locked="0" layoutInCell="1" allowOverlap="1" wp14:anchorId="41C67D7F" wp14:editId="76C94FEB">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DB007" w14:textId="77777777" w:rsidR="000A2B30" w:rsidRDefault="006C71F1">
                          <w:pPr>
                            <w:pStyle w:val="ad"/>
                          </w:pPr>
                          <w:r>
                            <w:t>第</w:t>
                          </w:r>
                          <w:r>
                            <w:t xml:space="preserve"> </w:t>
                          </w:r>
                          <w:r>
                            <w:fldChar w:fldCharType="begin"/>
                          </w:r>
                          <w:r>
                            <w:instrText xml:space="preserve"> PAGE  \* MERGEFORMAT </w:instrText>
                          </w:r>
                          <w:r>
                            <w:fldChar w:fldCharType="separate"/>
                          </w:r>
                          <w:r>
                            <w:t>0</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135</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61806C6">
                    <w:pPr>
                      <w:pStyle w:val="18"/>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135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4CDE" w14:textId="77777777" w:rsidR="000A2B30" w:rsidRDefault="006C71F1">
    <w:pPr>
      <w:pStyle w:val="ad"/>
    </w:pPr>
    <w:r>
      <w:rPr>
        <w:noProof/>
      </w:rPr>
      <mc:AlternateContent>
        <mc:Choice Requires="wps">
          <w:drawing>
            <wp:anchor distT="0" distB="0" distL="114300" distR="114300" simplePos="0" relativeHeight="251663360" behindDoc="0" locked="0" layoutInCell="1" allowOverlap="1" wp14:anchorId="240BE1F5" wp14:editId="76E849F2">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A19DF0" w14:textId="77777777" w:rsidR="000A2B30" w:rsidRDefault="006C71F1">
                          <w:pPr>
                            <w:pStyle w:val="ad"/>
                          </w:pPr>
                          <w:r>
                            <w:t>第</w:t>
                          </w:r>
                          <w:r>
                            <w:t xml:space="preserve"> </w:t>
                          </w:r>
                          <w:r>
                            <w:fldChar w:fldCharType="begin"/>
                          </w:r>
                          <w:r>
                            <w:instrText xml:space="preserve"> PAGE  \* MERGEFORMAT </w:instrText>
                          </w:r>
                          <w:r>
                            <w:fldChar w:fldCharType="separate"/>
                          </w:r>
                          <w:r>
                            <w:t>0</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135</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CF0CD4A">
                    <w:pPr>
                      <w:pStyle w:val="18"/>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135</w:t>
                    </w:r>
                    <w:r>
                      <w:fldChar w:fldCharType="end"/>
                    </w:r>
                    <w:r>
                      <w:t xml:space="preserve"> 页</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869AFDE" wp14:editId="198CA14E">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66845" w14:textId="77777777" w:rsidR="000A2B30" w:rsidRDefault="000A2B30">
                          <w:pPr>
                            <w:pStyle w:val="ad"/>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889F6A5">
                    <w:pPr>
                      <w:pStyle w:val="18"/>
                    </w:pPr>
                  </w:p>
                </w:txbxContent>
              </v:textbox>
            </v:shape>
          </w:pict>
        </mc:Fallback>
      </mc:AlternateContent>
    </w: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83702" w14:textId="77777777" w:rsidR="000A2B30" w:rsidRDefault="006C71F1">
    <w:pPr>
      <w:pStyle w:val="ad"/>
    </w:pPr>
    <w:r>
      <w:rPr>
        <w:noProof/>
      </w:rPr>
      <mc:AlternateContent>
        <mc:Choice Requires="wps">
          <w:drawing>
            <wp:anchor distT="0" distB="0" distL="114300" distR="114300" simplePos="0" relativeHeight="251661312" behindDoc="0" locked="0" layoutInCell="1" allowOverlap="1" wp14:anchorId="4314F604" wp14:editId="162ED8A3">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B5ADFC" w14:textId="77777777" w:rsidR="000A2B30" w:rsidRDefault="006C71F1">
                          <w:pPr>
                            <w:pStyle w:val="ad"/>
                          </w:pPr>
                          <w:r>
                            <w:t>第</w:t>
                          </w:r>
                          <w:r>
                            <w:t xml:space="preserve"> </w:t>
                          </w:r>
                          <w:r>
                            <w:fldChar w:fldCharType="begin"/>
                          </w:r>
                          <w:r>
                            <w:instrText xml:space="preserve"> PAGE  \* MERGEFORMAT </w:instrText>
                          </w:r>
                          <w:r>
                            <w:fldChar w:fldCharType="separate"/>
                          </w:r>
                          <w:r>
                            <w:t>53</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135</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15DF81F">
                    <w:pPr>
                      <w:pStyle w:val="18"/>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135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6B902" w14:textId="77777777" w:rsidR="000A2B30" w:rsidRDefault="006C71F1">
    <w:pPr>
      <w:pStyle w:val="ad"/>
    </w:pPr>
    <w:r>
      <w:rPr>
        <w:noProof/>
      </w:rPr>
      <mc:AlternateContent>
        <mc:Choice Requires="wps">
          <w:drawing>
            <wp:anchor distT="0" distB="0" distL="114300" distR="114300" simplePos="0" relativeHeight="251662336" behindDoc="0" locked="0" layoutInCell="1" allowOverlap="1" wp14:anchorId="1E39AF3F" wp14:editId="2604C90C">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214A2" w14:textId="77777777" w:rsidR="000A2B30" w:rsidRDefault="006C71F1">
                          <w:pPr>
                            <w:pStyle w:val="ad"/>
                          </w:pPr>
                          <w:r>
                            <w:t>第</w:t>
                          </w:r>
                          <w:r>
                            <w:t xml:space="preserve"> </w:t>
                          </w:r>
                          <w:r>
                            <w:fldChar w:fldCharType="begin"/>
                          </w:r>
                          <w:r>
                            <w:instrText xml:space="preserve"> PAGE  \* MERGEFORMAT </w:instrText>
                          </w:r>
                          <w:r>
                            <w:fldChar w:fldCharType="separate"/>
                          </w:r>
                          <w:r>
                            <w:t>52</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135</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96EEAE3">
                    <w:pPr>
                      <w:pStyle w:val="18"/>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135</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16F8D" w14:textId="77777777" w:rsidR="000A2B30" w:rsidRDefault="006C71F1">
      <w:r>
        <w:separator/>
      </w:r>
    </w:p>
  </w:footnote>
  <w:footnote w:type="continuationSeparator" w:id="0">
    <w:p w14:paraId="4991C672" w14:textId="77777777" w:rsidR="000A2B30" w:rsidRDefault="006C7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EA9F2" w14:textId="77777777" w:rsidR="000A2B30" w:rsidRDefault="000A2B30">
    <w:pPr>
      <w:pStyle w:val="af"/>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72A9" w14:textId="77777777" w:rsidR="000A2B30" w:rsidRDefault="000A2B30">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F87CFB"/>
    <w:multiLevelType w:val="singleLevel"/>
    <w:tmpl w:val="84F87CFB"/>
    <w:lvl w:ilvl="0">
      <w:start w:val="1"/>
      <w:numFmt w:val="decimal"/>
      <w:suff w:val="nothing"/>
      <w:lvlText w:val="（%1）"/>
      <w:lvlJc w:val="left"/>
    </w:lvl>
  </w:abstractNum>
  <w:abstractNum w:abstractNumId="1" w15:restartNumberingAfterBreak="0">
    <w:nsid w:val="9B805854"/>
    <w:multiLevelType w:val="singleLevel"/>
    <w:tmpl w:val="9B805854"/>
    <w:lvl w:ilvl="0">
      <w:start w:val="4"/>
      <w:numFmt w:val="chineseCounting"/>
      <w:suff w:val="nothing"/>
      <w:lvlText w:val="%1、"/>
      <w:lvlJc w:val="left"/>
      <w:rPr>
        <w:rFonts w:hint="eastAsia"/>
      </w:rPr>
    </w:lvl>
  </w:abstractNum>
  <w:abstractNum w:abstractNumId="2" w15:restartNumberingAfterBreak="0">
    <w:nsid w:val="9D2DD410"/>
    <w:multiLevelType w:val="singleLevel"/>
    <w:tmpl w:val="9D2DD410"/>
    <w:lvl w:ilvl="0">
      <w:start w:val="1"/>
      <w:numFmt w:val="chineseCounting"/>
      <w:suff w:val="space"/>
      <w:lvlText w:val="第%1章"/>
      <w:lvlJc w:val="left"/>
      <w:rPr>
        <w:rFonts w:hint="eastAsia"/>
      </w:rPr>
    </w:lvl>
  </w:abstractNum>
  <w:abstractNum w:abstractNumId="3" w15:restartNumberingAfterBreak="0">
    <w:nsid w:val="C9555E15"/>
    <w:multiLevelType w:val="singleLevel"/>
    <w:tmpl w:val="C9555E15"/>
    <w:lvl w:ilvl="0">
      <w:start w:val="1"/>
      <w:numFmt w:val="decimal"/>
      <w:lvlText w:val="(%1)"/>
      <w:lvlJc w:val="left"/>
      <w:pPr>
        <w:ind w:left="425" w:hanging="425"/>
      </w:pPr>
      <w:rPr>
        <w:rFonts w:hint="default"/>
      </w:rPr>
    </w:lvl>
  </w:abstractNum>
  <w:abstractNum w:abstractNumId="4" w15:restartNumberingAfterBreak="0">
    <w:nsid w:val="CC23954B"/>
    <w:multiLevelType w:val="multilevel"/>
    <w:tmpl w:val="CC23954B"/>
    <w:lvl w:ilvl="0">
      <w:start w:val="1"/>
      <w:numFmt w:val="decimal"/>
      <w:lvlText w:val="%1."/>
      <w:lvlJc w:val="left"/>
      <w:pPr>
        <w:tabs>
          <w:tab w:val="left" w:pos="425"/>
        </w:tabs>
        <w:ind w:left="425" w:hanging="425"/>
      </w:pPr>
      <w:rPr>
        <w:rFonts w:ascii="宋体" w:eastAsia="宋体" w:hAnsi="宋体" w:hint="eastAsia"/>
      </w:rPr>
    </w:lvl>
    <w:lvl w:ilvl="1">
      <w:start w:val="1"/>
      <w:numFmt w:val="decimal"/>
      <w:lvlText w:val="%1.%2."/>
      <w:lvlJc w:val="left"/>
      <w:pPr>
        <w:tabs>
          <w:tab w:val="left" w:pos="567"/>
        </w:tabs>
        <w:ind w:left="567" w:hanging="567"/>
      </w:pPr>
      <w:rPr>
        <w:rFonts w:ascii="宋体" w:eastAsia="宋体" w:hAnsi="宋体" w:hint="eastAsia"/>
        <w:color w:val="auto"/>
      </w:rPr>
    </w:lvl>
    <w:lvl w:ilvl="2">
      <w:start w:val="1"/>
      <w:numFmt w:val="decimal"/>
      <w:lvlText w:val="%1.%2.%3."/>
      <w:lvlJc w:val="left"/>
      <w:pPr>
        <w:tabs>
          <w:tab w:val="left" w:pos="794"/>
        </w:tabs>
        <w:ind w:left="794" w:hanging="794"/>
      </w:pPr>
      <w:rPr>
        <w:rFonts w:ascii="宋体" w:eastAsia="宋体" w:hAnsi="宋体" w:hint="eastAsia"/>
      </w:rPr>
    </w:lvl>
    <w:lvl w:ilvl="3">
      <w:start w:val="1"/>
      <w:numFmt w:val="decimal"/>
      <w:lvlText w:val="%1.%2.%3.%4."/>
      <w:lvlJc w:val="left"/>
      <w:pPr>
        <w:tabs>
          <w:tab w:val="left" w:pos="454"/>
        </w:tabs>
        <w:ind w:left="1021" w:hanging="1021"/>
      </w:pPr>
      <w:rPr>
        <w:rFonts w:ascii="宋体" w:eastAsia="宋体" w:hAnsi="宋体"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 w15:restartNumberingAfterBreak="0">
    <w:nsid w:val="CFF174A5"/>
    <w:multiLevelType w:val="singleLevel"/>
    <w:tmpl w:val="CFF174A5"/>
    <w:lvl w:ilvl="0">
      <w:start w:val="1"/>
      <w:numFmt w:val="decimal"/>
      <w:suff w:val="nothing"/>
      <w:lvlText w:val="%1、"/>
      <w:lvlJc w:val="left"/>
    </w:lvl>
  </w:abstractNum>
  <w:abstractNum w:abstractNumId="6" w15:restartNumberingAfterBreak="0">
    <w:nsid w:val="D0047B7E"/>
    <w:multiLevelType w:val="singleLevel"/>
    <w:tmpl w:val="D0047B7E"/>
    <w:lvl w:ilvl="0">
      <w:start w:val="1"/>
      <w:numFmt w:val="decimal"/>
      <w:suff w:val="nothing"/>
      <w:lvlText w:val="%1、"/>
      <w:lvlJc w:val="left"/>
    </w:lvl>
  </w:abstractNum>
  <w:abstractNum w:abstractNumId="7" w15:restartNumberingAfterBreak="0">
    <w:nsid w:val="E19FB546"/>
    <w:multiLevelType w:val="singleLevel"/>
    <w:tmpl w:val="E19FB546"/>
    <w:lvl w:ilvl="0">
      <w:start w:val="1"/>
      <w:numFmt w:val="decimal"/>
      <w:suff w:val="nothing"/>
      <w:lvlText w:val="（%1）"/>
      <w:lvlJc w:val="left"/>
    </w:lvl>
  </w:abstractNum>
  <w:abstractNum w:abstractNumId="8" w15:restartNumberingAfterBreak="0">
    <w:nsid w:val="00000005"/>
    <w:multiLevelType w:val="multilevel"/>
    <w:tmpl w:val="00000005"/>
    <w:lvl w:ilvl="0">
      <w:start w:val="1"/>
      <w:numFmt w:val="decimal"/>
      <w:lvlText w:val="%1."/>
      <w:lvlJc w:val="left"/>
      <w:pPr>
        <w:tabs>
          <w:tab w:val="left" w:pos="0"/>
        </w:tabs>
        <w:ind w:left="0" w:firstLine="420"/>
      </w:pPr>
      <w:rPr>
        <w:rFonts w:hint="default"/>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0000025"/>
    <w:multiLevelType w:val="multilevel"/>
    <w:tmpl w:val="00000025"/>
    <w:lvl w:ilvl="0">
      <w:start w:val="1"/>
      <w:numFmt w:val="decimal"/>
      <w:lvlText w:val="%1"/>
      <w:lvlJc w:val="left"/>
      <w:pPr>
        <w:tabs>
          <w:tab w:val="left" w:pos="420"/>
        </w:tabs>
        <w:ind w:left="420" w:hanging="420"/>
      </w:pPr>
      <w:rPr>
        <w:rFonts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10" w15:restartNumberingAfterBreak="0">
    <w:nsid w:val="20D2348B"/>
    <w:multiLevelType w:val="singleLevel"/>
    <w:tmpl w:val="20D2348B"/>
    <w:lvl w:ilvl="0">
      <w:start w:val="1"/>
      <w:numFmt w:val="chineseCounting"/>
      <w:suff w:val="nothing"/>
      <w:lvlText w:val="（%1）"/>
      <w:lvlJc w:val="left"/>
      <w:rPr>
        <w:rFonts w:hint="eastAsia"/>
      </w:rPr>
    </w:lvl>
  </w:abstractNum>
  <w:abstractNum w:abstractNumId="11" w15:restartNumberingAfterBreak="0">
    <w:nsid w:val="27F49B4B"/>
    <w:multiLevelType w:val="multilevel"/>
    <w:tmpl w:val="27F49B4B"/>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6" w:hanging="566"/>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2" w15:restartNumberingAfterBreak="0">
    <w:nsid w:val="3E7B303E"/>
    <w:multiLevelType w:val="multilevel"/>
    <w:tmpl w:val="3E7B303E"/>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F88662E"/>
    <w:multiLevelType w:val="singleLevel"/>
    <w:tmpl w:val="3F88662E"/>
    <w:lvl w:ilvl="0">
      <w:start w:val="1"/>
      <w:numFmt w:val="decimal"/>
      <w:suff w:val="space"/>
      <w:lvlText w:val="%1)"/>
      <w:lvlJc w:val="left"/>
    </w:lvl>
  </w:abstractNum>
  <w:abstractNum w:abstractNumId="14" w15:restartNumberingAfterBreak="0">
    <w:nsid w:val="54423CF5"/>
    <w:multiLevelType w:val="multilevel"/>
    <w:tmpl w:val="54423CF5"/>
    <w:lvl w:ilvl="0">
      <w:start w:val="1"/>
      <w:numFmt w:val="decimal"/>
      <w:lvlText w:val="%1."/>
      <w:lvlJc w:val="left"/>
      <w:pPr>
        <w:ind w:left="360" w:hanging="360"/>
      </w:pPr>
      <w:rPr>
        <w:rFonts w:ascii="宋体" w:hAnsi="宋体" w:cs="宋体" w:hint="default"/>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80745EB"/>
    <w:multiLevelType w:val="multilevel"/>
    <w:tmpl w:val="580745E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C183DB0"/>
    <w:multiLevelType w:val="multilevel"/>
    <w:tmpl w:val="5C183DB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D1539A1"/>
    <w:multiLevelType w:val="multilevel"/>
    <w:tmpl w:val="5D1539A1"/>
    <w:lvl w:ilvl="0">
      <w:start w:val="1"/>
      <w:numFmt w:val="decimal"/>
      <w:lvlText w:val="（%1）"/>
      <w:lvlJc w:val="left"/>
      <w:pPr>
        <w:ind w:left="1287" w:hanging="72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12"/>
  </w:num>
  <w:num w:numId="2">
    <w:abstractNumId w:val="14"/>
  </w:num>
  <w:num w:numId="3">
    <w:abstractNumId w:val="1"/>
  </w:num>
  <w:num w:numId="4">
    <w:abstractNumId w:val="7"/>
  </w:num>
  <w:num w:numId="5">
    <w:abstractNumId w:val="2"/>
  </w:num>
  <w:num w:numId="6">
    <w:abstractNumId w:val="0"/>
  </w:num>
  <w:num w:numId="7">
    <w:abstractNumId w:val="15"/>
  </w:num>
  <w:num w:numId="8">
    <w:abstractNumId w:val="11"/>
  </w:num>
  <w:num w:numId="9">
    <w:abstractNumId w:val="4"/>
  </w:num>
  <w:num w:numId="10">
    <w:abstractNumId w:val="17"/>
  </w:num>
  <w:num w:numId="11">
    <w:abstractNumId w:val="13"/>
  </w:num>
  <w:num w:numId="12">
    <w:abstractNumId w:val="9"/>
  </w:num>
  <w:num w:numId="13">
    <w:abstractNumId w:val="3"/>
  </w:num>
  <w:num w:numId="14">
    <w:abstractNumId w:val="5"/>
  </w:num>
  <w:num w:numId="15">
    <w:abstractNumId w:val="8"/>
  </w:num>
  <w:num w:numId="16">
    <w:abstractNumId w:val="10"/>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bordersDoNotSurroundHeader/>
  <w:bordersDoNotSurroundFooter/>
  <w:hideSpellingErrors/>
  <w:proofState w:spelling="clean" w:grammar="clean"/>
  <w:defaultTabStop w:val="720"/>
  <w:drawingGridHorizontalSpacing w:val="11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U0YTc3OTA0MmM1NWVhYjAzN2ZkOGNkOWRkZmNlY2UifQ=="/>
  </w:docVars>
  <w:rsids>
    <w:rsidRoot w:val="00172A27"/>
    <w:rsid w:val="00005A66"/>
    <w:rsid w:val="00006462"/>
    <w:rsid w:val="000300E4"/>
    <w:rsid w:val="0003307E"/>
    <w:rsid w:val="000336BA"/>
    <w:rsid w:val="000359A1"/>
    <w:rsid w:val="00050DF5"/>
    <w:rsid w:val="0005185D"/>
    <w:rsid w:val="00066E01"/>
    <w:rsid w:val="00067748"/>
    <w:rsid w:val="0007090A"/>
    <w:rsid w:val="0007500F"/>
    <w:rsid w:val="0008282E"/>
    <w:rsid w:val="0008462D"/>
    <w:rsid w:val="00084F6D"/>
    <w:rsid w:val="00093A13"/>
    <w:rsid w:val="000A2B30"/>
    <w:rsid w:val="000A363F"/>
    <w:rsid w:val="000A42A8"/>
    <w:rsid w:val="000A5063"/>
    <w:rsid w:val="000A5DBD"/>
    <w:rsid w:val="000C4524"/>
    <w:rsid w:val="000D44A6"/>
    <w:rsid w:val="000E2CB7"/>
    <w:rsid w:val="000F0E98"/>
    <w:rsid w:val="000F7746"/>
    <w:rsid w:val="001049A5"/>
    <w:rsid w:val="001120E0"/>
    <w:rsid w:val="00121ADA"/>
    <w:rsid w:val="001242F3"/>
    <w:rsid w:val="001332BB"/>
    <w:rsid w:val="00134CAD"/>
    <w:rsid w:val="001368B7"/>
    <w:rsid w:val="0013730B"/>
    <w:rsid w:val="00137853"/>
    <w:rsid w:val="00137E1C"/>
    <w:rsid w:val="00147012"/>
    <w:rsid w:val="00150CF9"/>
    <w:rsid w:val="00172A27"/>
    <w:rsid w:val="00172C13"/>
    <w:rsid w:val="00173126"/>
    <w:rsid w:val="00173905"/>
    <w:rsid w:val="00173E04"/>
    <w:rsid w:val="00175D29"/>
    <w:rsid w:val="001833A1"/>
    <w:rsid w:val="001844F4"/>
    <w:rsid w:val="00185039"/>
    <w:rsid w:val="001852D7"/>
    <w:rsid w:val="001915D6"/>
    <w:rsid w:val="001934B1"/>
    <w:rsid w:val="00193CF2"/>
    <w:rsid w:val="001A06D8"/>
    <w:rsid w:val="001A2D42"/>
    <w:rsid w:val="001A2EF7"/>
    <w:rsid w:val="001B1F14"/>
    <w:rsid w:val="001B41CF"/>
    <w:rsid w:val="001B5860"/>
    <w:rsid w:val="001C1135"/>
    <w:rsid w:val="001C15AE"/>
    <w:rsid w:val="001C4661"/>
    <w:rsid w:val="001C5689"/>
    <w:rsid w:val="001C6E4B"/>
    <w:rsid w:val="001F0070"/>
    <w:rsid w:val="001F4B02"/>
    <w:rsid w:val="001F6BC7"/>
    <w:rsid w:val="002065A7"/>
    <w:rsid w:val="0021149E"/>
    <w:rsid w:val="00213021"/>
    <w:rsid w:val="00216BE9"/>
    <w:rsid w:val="0022503E"/>
    <w:rsid w:val="00225BB4"/>
    <w:rsid w:val="00226313"/>
    <w:rsid w:val="002358D2"/>
    <w:rsid w:val="00240F5F"/>
    <w:rsid w:val="00247224"/>
    <w:rsid w:val="00247AE0"/>
    <w:rsid w:val="00260AC1"/>
    <w:rsid w:val="0026312D"/>
    <w:rsid w:val="0027078E"/>
    <w:rsid w:val="0028395F"/>
    <w:rsid w:val="00284156"/>
    <w:rsid w:val="00285643"/>
    <w:rsid w:val="002867A1"/>
    <w:rsid w:val="002901F8"/>
    <w:rsid w:val="002920A4"/>
    <w:rsid w:val="002B4087"/>
    <w:rsid w:val="002B5F6C"/>
    <w:rsid w:val="002C69C2"/>
    <w:rsid w:val="002C6C78"/>
    <w:rsid w:val="002D1594"/>
    <w:rsid w:val="002D3F9C"/>
    <w:rsid w:val="002D503C"/>
    <w:rsid w:val="002D7E27"/>
    <w:rsid w:val="002E17E5"/>
    <w:rsid w:val="002E6B7E"/>
    <w:rsid w:val="002F0FC9"/>
    <w:rsid w:val="0030669E"/>
    <w:rsid w:val="003101A3"/>
    <w:rsid w:val="00320CEA"/>
    <w:rsid w:val="00323B43"/>
    <w:rsid w:val="00326831"/>
    <w:rsid w:val="003274CE"/>
    <w:rsid w:val="003361E9"/>
    <w:rsid w:val="003430F6"/>
    <w:rsid w:val="00353842"/>
    <w:rsid w:val="00353DFB"/>
    <w:rsid w:val="0035595E"/>
    <w:rsid w:val="00360C24"/>
    <w:rsid w:val="003717F5"/>
    <w:rsid w:val="0038564C"/>
    <w:rsid w:val="00387CE4"/>
    <w:rsid w:val="00393B1D"/>
    <w:rsid w:val="003A1D97"/>
    <w:rsid w:val="003C18EB"/>
    <w:rsid w:val="003C1E4E"/>
    <w:rsid w:val="003C32D3"/>
    <w:rsid w:val="003C3B19"/>
    <w:rsid w:val="003C412B"/>
    <w:rsid w:val="003C415C"/>
    <w:rsid w:val="003D36FB"/>
    <w:rsid w:val="003D37D8"/>
    <w:rsid w:val="003E0802"/>
    <w:rsid w:val="003E18E7"/>
    <w:rsid w:val="003E2B8C"/>
    <w:rsid w:val="003F46B4"/>
    <w:rsid w:val="003F4822"/>
    <w:rsid w:val="00401C64"/>
    <w:rsid w:val="00401CC0"/>
    <w:rsid w:val="00410AB5"/>
    <w:rsid w:val="00410F11"/>
    <w:rsid w:val="00411067"/>
    <w:rsid w:val="004203B9"/>
    <w:rsid w:val="00420A0F"/>
    <w:rsid w:val="004322A2"/>
    <w:rsid w:val="004358AB"/>
    <w:rsid w:val="00451EB4"/>
    <w:rsid w:val="00460B31"/>
    <w:rsid w:val="00462105"/>
    <w:rsid w:val="00463A0C"/>
    <w:rsid w:val="00463ACB"/>
    <w:rsid w:val="00475A80"/>
    <w:rsid w:val="00490B9E"/>
    <w:rsid w:val="00497577"/>
    <w:rsid w:val="004A05D7"/>
    <w:rsid w:val="004A154E"/>
    <w:rsid w:val="004A2B28"/>
    <w:rsid w:val="004A69F1"/>
    <w:rsid w:val="004B3550"/>
    <w:rsid w:val="004B3F06"/>
    <w:rsid w:val="004C7FD6"/>
    <w:rsid w:val="004D08C0"/>
    <w:rsid w:val="004D1669"/>
    <w:rsid w:val="004D22B3"/>
    <w:rsid w:val="004D51A2"/>
    <w:rsid w:val="004D5AFB"/>
    <w:rsid w:val="004E04FD"/>
    <w:rsid w:val="004E3E1F"/>
    <w:rsid w:val="004F1BB7"/>
    <w:rsid w:val="0050759C"/>
    <w:rsid w:val="00510827"/>
    <w:rsid w:val="00511DEA"/>
    <w:rsid w:val="00512224"/>
    <w:rsid w:val="005267F1"/>
    <w:rsid w:val="005269A9"/>
    <w:rsid w:val="00532034"/>
    <w:rsid w:val="00545D9A"/>
    <w:rsid w:val="00546A42"/>
    <w:rsid w:val="00546D2E"/>
    <w:rsid w:val="0055408D"/>
    <w:rsid w:val="0057492D"/>
    <w:rsid w:val="0058523E"/>
    <w:rsid w:val="00590819"/>
    <w:rsid w:val="00593D68"/>
    <w:rsid w:val="00594A27"/>
    <w:rsid w:val="005A208B"/>
    <w:rsid w:val="005A555E"/>
    <w:rsid w:val="005A7612"/>
    <w:rsid w:val="005B1FE2"/>
    <w:rsid w:val="005B2A9A"/>
    <w:rsid w:val="005B58A6"/>
    <w:rsid w:val="005C57E1"/>
    <w:rsid w:val="005C702E"/>
    <w:rsid w:val="005D01B8"/>
    <w:rsid w:val="005D066B"/>
    <w:rsid w:val="005D1D00"/>
    <w:rsid w:val="005D2D85"/>
    <w:rsid w:val="005F20A4"/>
    <w:rsid w:val="005F4EAE"/>
    <w:rsid w:val="005F573A"/>
    <w:rsid w:val="005F660B"/>
    <w:rsid w:val="005F7EB1"/>
    <w:rsid w:val="00604B81"/>
    <w:rsid w:val="0061246F"/>
    <w:rsid w:val="00613151"/>
    <w:rsid w:val="00613417"/>
    <w:rsid w:val="00613B25"/>
    <w:rsid w:val="0061545F"/>
    <w:rsid w:val="006175DE"/>
    <w:rsid w:val="006215AC"/>
    <w:rsid w:val="00621821"/>
    <w:rsid w:val="00622362"/>
    <w:rsid w:val="00622497"/>
    <w:rsid w:val="0062393A"/>
    <w:rsid w:val="006276AD"/>
    <w:rsid w:val="006378D4"/>
    <w:rsid w:val="00641E8C"/>
    <w:rsid w:val="0064416A"/>
    <w:rsid w:val="006476E3"/>
    <w:rsid w:val="00650DDC"/>
    <w:rsid w:val="00652983"/>
    <w:rsid w:val="0065365D"/>
    <w:rsid w:val="006546D0"/>
    <w:rsid w:val="006576FD"/>
    <w:rsid w:val="00664F6B"/>
    <w:rsid w:val="006731D2"/>
    <w:rsid w:val="00680EB0"/>
    <w:rsid w:val="00682986"/>
    <w:rsid w:val="0068501E"/>
    <w:rsid w:val="00691701"/>
    <w:rsid w:val="00691AE0"/>
    <w:rsid w:val="0069491E"/>
    <w:rsid w:val="006A5604"/>
    <w:rsid w:val="006A75B0"/>
    <w:rsid w:val="006B004E"/>
    <w:rsid w:val="006B3E6C"/>
    <w:rsid w:val="006B4832"/>
    <w:rsid w:val="006B7878"/>
    <w:rsid w:val="006C14BD"/>
    <w:rsid w:val="006C28E5"/>
    <w:rsid w:val="006C67A9"/>
    <w:rsid w:val="006C71F1"/>
    <w:rsid w:val="006D393E"/>
    <w:rsid w:val="006D43C5"/>
    <w:rsid w:val="006D47BB"/>
    <w:rsid w:val="006D4AD8"/>
    <w:rsid w:val="006E0B58"/>
    <w:rsid w:val="006E0C4B"/>
    <w:rsid w:val="006E59D1"/>
    <w:rsid w:val="00704F7B"/>
    <w:rsid w:val="007110BA"/>
    <w:rsid w:val="00711465"/>
    <w:rsid w:val="00716E96"/>
    <w:rsid w:val="00723B11"/>
    <w:rsid w:val="007343A7"/>
    <w:rsid w:val="00734BB2"/>
    <w:rsid w:val="0075028E"/>
    <w:rsid w:val="007528A6"/>
    <w:rsid w:val="007608B9"/>
    <w:rsid w:val="007724B4"/>
    <w:rsid w:val="0077462B"/>
    <w:rsid w:val="007902ED"/>
    <w:rsid w:val="007916E7"/>
    <w:rsid w:val="00797C5D"/>
    <w:rsid w:val="00797D2F"/>
    <w:rsid w:val="007A34B9"/>
    <w:rsid w:val="007A3EF1"/>
    <w:rsid w:val="007A4DB3"/>
    <w:rsid w:val="007A6F47"/>
    <w:rsid w:val="007A7779"/>
    <w:rsid w:val="007C4F46"/>
    <w:rsid w:val="007C7297"/>
    <w:rsid w:val="007D1B4F"/>
    <w:rsid w:val="007D2F9E"/>
    <w:rsid w:val="007D3175"/>
    <w:rsid w:val="007D48BF"/>
    <w:rsid w:val="007D5877"/>
    <w:rsid w:val="007D5C45"/>
    <w:rsid w:val="007E2543"/>
    <w:rsid w:val="007E4A26"/>
    <w:rsid w:val="007E7A17"/>
    <w:rsid w:val="007F01B0"/>
    <w:rsid w:val="007F2CD8"/>
    <w:rsid w:val="007F4DC5"/>
    <w:rsid w:val="00806380"/>
    <w:rsid w:val="0081104F"/>
    <w:rsid w:val="0081319A"/>
    <w:rsid w:val="00822299"/>
    <w:rsid w:val="0083486A"/>
    <w:rsid w:val="00837E35"/>
    <w:rsid w:val="00841378"/>
    <w:rsid w:val="00842B87"/>
    <w:rsid w:val="00845BEB"/>
    <w:rsid w:val="008472E6"/>
    <w:rsid w:val="008518B4"/>
    <w:rsid w:val="00853463"/>
    <w:rsid w:val="008548BD"/>
    <w:rsid w:val="00857709"/>
    <w:rsid w:val="0086026F"/>
    <w:rsid w:val="008640F5"/>
    <w:rsid w:val="008768A6"/>
    <w:rsid w:val="0087704E"/>
    <w:rsid w:val="008907DA"/>
    <w:rsid w:val="00890985"/>
    <w:rsid w:val="008A0587"/>
    <w:rsid w:val="008A7273"/>
    <w:rsid w:val="008B55B9"/>
    <w:rsid w:val="008B7726"/>
    <w:rsid w:val="008C05BA"/>
    <w:rsid w:val="008D429E"/>
    <w:rsid w:val="008D5A10"/>
    <w:rsid w:val="008E319F"/>
    <w:rsid w:val="008E619C"/>
    <w:rsid w:val="008F6E0E"/>
    <w:rsid w:val="00906F49"/>
    <w:rsid w:val="00907417"/>
    <w:rsid w:val="00914604"/>
    <w:rsid w:val="00916A34"/>
    <w:rsid w:val="0092092D"/>
    <w:rsid w:val="00923533"/>
    <w:rsid w:val="00930A38"/>
    <w:rsid w:val="00934170"/>
    <w:rsid w:val="00942948"/>
    <w:rsid w:val="009474B5"/>
    <w:rsid w:val="00953E98"/>
    <w:rsid w:val="0095744D"/>
    <w:rsid w:val="00960F22"/>
    <w:rsid w:val="00972D86"/>
    <w:rsid w:val="009736BF"/>
    <w:rsid w:val="0097392B"/>
    <w:rsid w:val="00976066"/>
    <w:rsid w:val="00980A66"/>
    <w:rsid w:val="009904F7"/>
    <w:rsid w:val="009910F6"/>
    <w:rsid w:val="009A07B1"/>
    <w:rsid w:val="009A6B4A"/>
    <w:rsid w:val="009A7058"/>
    <w:rsid w:val="009C19DE"/>
    <w:rsid w:val="009C2278"/>
    <w:rsid w:val="009C23A6"/>
    <w:rsid w:val="009C5206"/>
    <w:rsid w:val="009C6AD9"/>
    <w:rsid w:val="009E398C"/>
    <w:rsid w:val="009E4308"/>
    <w:rsid w:val="009E6F05"/>
    <w:rsid w:val="009F644E"/>
    <w:rsid w:val="009F6A05"/>
    <w:rsid w:val="00A01BE2"/>
    <w:rsid w:val="00A10906"/>
    <w:rsid w:val="00A12E66"/>
    <w:rsid w:val="00A13E78"/>
    <w:rsid w:val="00A14EEF"/>
    <w:rsid w:val="00A23304"/>
    <w:rsid w:val="00A24322"/>
    <w:rsid w:val="00A25809"/>
    <w:rsid w:val="00A275C2"/>
    <w:rsid w:val="00A3295D"/>
    <w:rsid w:val="00A353F9"/>
    <w:rsid w:val="00A4012F"/>
    <w:rsid w:val="00A4190E"/>
    <w:rsid w:val="00A42E91"/>
    <w:rsid w:val="00A460E0"/>
    <w:rsid w:val="00A50383"/>
    <w:rsid w:val="00A61230"/>
    <w:rsid w:val="00A668C8"/>
    <w:rsid w:val="00A74ED3"/>
    <w:rsid w:val="00A75C51"/>
    <w:rsid w:val="00A813C5"/>
    <w:rsid w:val="00A824E6"/>
    <w:rsid w:val="00A858DC"/>
    <w:rsid w:val="00A94D14"/>
    <w:rsid w:val="00A96ED2"/>
    <w:rsid w:val="00AA0EAD"/>
    <w:rsid w:val="00AB00B7"/>
    <w:rsid w:val="00AB19CE"/>
    <w:rsid w:val="00AB3969"/>
    <w:rsid w:val="00AC0E7A"/>
    <w:rsid w:val="00AC187B"/>
    <w:rsid w:val="00AD5C73"/>
    <w:rsid w:val="00AE310E"/>
    <w:rsid w:val="00AE4FC5"/>
    <w:rsid w:val="00AF1B1B"/>
    <w:rsid w:val="00AF5F1F"/>
    <w:rsid w:val="00B027A4"/>
    <w:rsid w:val="00B04202"/>
    <w:rsid w:val="00B236B3"/>
    <w:rsid w:val="00B26806"/>
    <w:rsid w:val="00B269D6"/>
    <w:rsid w:val="00B31B24"/>
    <w:rsid w:val="00B4287F"/>
    <w:rsid w:val="00B4315F"/>
    <w:rsid w:val="00B43306"/>
    <w:rsid w:val="00B60DAB"/>
    <w:rsid w:val="00B61CB1"/>
    <w:rsid w:val="00B63189"/>
    <w:rsid w:val="00B67B5C"/>
    <w:rsid w:val="00B7194E"/>
    <w:rsid w:val="00B73575"/>
    <w:rsid w:val="00B7380A"/>
    <w:rsid w:val="00B763B0"/>
    <w:rsid w:val="00B91005"/>
    <w:rsid w:val="00B92951"/>
    <w:rsid w:val="00B93045"/>
    <w:rsid w:val="00B93169"/>
    <w:rsid w:val="00B950B6"/>
    <w:rsid w:val="00BA4130"/>
    <w:rsid w:val="00BB2CAF"/>
    <w:rsid w:val="00BB79B5"/>
    <w:rsid w:val="00BC0E6D"/>
    <w:rsid w:val="00BC3E74"/>
    <w:rsid w:val="00BD3470"/>
    <w:rsid w:val="00BD630F"/>
    <w:rsid w:val="00BD7C1B"/>
    <w:rsid w:val="00BE0825"/>
    <w:rsid w:val="00BE2EE6"/>
    <w:rsid w:val="00BE4F49"/>
    <w:rsid w:val="00BF17FD"/>
    <w:rsid w:val="00BF2820"/>
    <w:rsid w:val="00BF41D4"/>
    <w:rsid w:val="00BF5AFB"/>
    <w:rsid w:val="00C16734"/>
    <w:rsid w:val="00C17B47"/>
    <w:rsid w:val="00C2046D"/>
    <w:rsid w:val="00C25C77"/>
    <w:rsid w:val="00C303E7"/>
    <w:rsid w:val="00C319C2"/>
    <w:rsid w:val="00C53CE5"/>
    <w:rsid w:val="00C612F8"/>
    <w:rsid w:val="00C62E44"/>
    <w:rsid w:val="00C63BD8"/>
    <w:rsid w:val="00C65954"/>
    <w:rsid w:val="00C7126B"/>
    <w:rsid w:val="00C72C24"/>
    <w:rsid w:val="00C73468"/>
    <w:rsid w:val="00C74986"/>
    <w:rsid w:val="00C80EC4"/>
    <w:rsid w:val="00C8568E"/>
    <w:rsid w:val="00CA2D67"/>
    <w:rsid w:val="00CA32B5"/>
    <w:rsid w:val="00CB57AD"/>
    <w:rsid w:val="00CC009D"/>
    <w:rsid w:val="00CC584A"/>
    <w:rsid w:val="00CC5E4E"/>
    <w:rsid w:val="00CD0EAB"/>
    <w:rsid w:val="00CD7E8F"/>
    <w:rsid w:val="00CE2AF3"/>
    <w:rsid w:val="00CE621D"/>
    <w:rsid w:val="00CE66E8"/>
    <w:rsid w:val="00D05388"/>
    <w:rsid w:val="00D114CD"/>
    <w:rsid w:val="00D14476"/>
    <w:rsid w:val="00D232FF"/>
    <w:rsid w:val="00D279AA"/>
    <w:rsid w:val="00D31215"/>
    <w:rsid w:val="00D34544"/>
    <w:rsid w:val="00D34841"/>
    <w:rsid w:val="00D4444E"/>
    <w:rsid w:val="00D44A97"/>
    <w:rsid w:val="00D45C0C"/>
    <w:rsid w:val="00D508A5"/>
    <w:rsid w:val="00D5104B"/>
    <w:rsid w:val="00D555D8"/>
    <w:rsid w:val="00D60778"/>
    <w:rsid w:val="00D63EB2"/>
    <w:rsid w:val="00D64D28"/>
    <w:rsid w:val="00D6604D"/>
    <w:rsid w:val="00D677F1"/>
    <w:rsid w:val="00D74601"/>
    <w:rsid w:val="00D83E46"/>
    <w:rsid w:val="00D847B6"/>
    <w:rsid w:val="00D93958"/>
    <w:rsid w:val="00D951D3"/>
    <w:rsid w:val="00DA1DB9"/>
    <w:rsid w:val="00DA6169"/>
    <w:rsid w:val="00DA7B28"/>
    <w:rsid w:val="00DB5480"/>
    <w:rsid w:val="00DB6317"/>
    <w:rsid w:val="00DC2FC5"/>
    <w:rsid w:val="00DC5AD9"/>
    <w:rsid w:val="00DC691F"/>
    <w:rsid w:val="00DD02DE"/>
    <w:rsid w:val="00DD07B7"/>
    <w:rsid w:val="00DD113C"/>
    <w:rsid w:val="00DD324C"/>
    <w:rsid w:val="00DD7407"/>
    <w:rsid w:val="00DE0BEB"/>
    <w:rsid w:val="00DE4856"/>
    <w:rsid w:val="00DF485B"/>
    <w:rsid w:val="00DF6877"/>
    <w:rsid w:val="00E0295D"/>
    <w:rsid w:val="00E042BC"/>
    <w:rsid w:val="00E132FE"/>
    <w:rsid w:val="00E21B77"/>
    <w:rsid w:val="00E23352"/>
    <w:rsid w:val="00E40CAD"/>
    <w:rsid w:val="00E40DC7"/>
    <w:rsid w:val="00E4215F"/>
    <w:rsid w:val="00E61D2E"/>
    <w:rsid w:val="00E62B7F"/>
    <w:rsid w:val="00E7066D"/>
    <w:rsid w:val="00E726BC"/>
    <w:rsid w:val="00E72821"/>
    <w:rsid w:val="00E75C82"/>
    <w:rsid w:val="00E81DDC"/>
    <w:rsid w:val="00E81F67"/>
    <w:rsid w:val="00E83400"/>
    <w:rsid w:val="00E83650"/>
    <w:rsid w:val="00E83A31"/>
    <w:rsid w:val="00E93BF5"/>
    <w:rsid w:val="00E97CC0"/>
    <w:rsid w:val="00EA22B8"/>
    <w:rsid w:val="00EA2524"/>
    <w:rsid w:val="00EA33E7"/>
    <w:rsid w:val="00EC092D"/>
    <w:rsid w:val="00EC0DF8"/>
    <w:rsid w:val="00ED378B"/>
    <w:rsid w:val="00ED6D58"/>
    <w:rsid w:val="00EE08F9"/>
    <w:rsid w:val="00EE70B3"/>
    <w:rsid w:val="00EF24AA"/>
    <w:rsid w:val="00EF728A"/>
    <w:rsid w:val="00EF7D0D"/>
    <w:rsid w:val="00F00FF7"/>
    <w:rsid w:val="00F02093"/>
    <w:rsid w:val="00F068E3"/>
    <w:rsid w:val="00F10B5F"/>
    <w:rsid w:val="00F218C1"/>
    <w:rsid w:val="00F321EB"/>
    <w:rsid w:val="00F32B00"/>
    <w:rsid w:val="00F346CF"/>
    <w:rsid w:val="00F3610C"/>
    <w:rsid w:val="00F36839"/>
    <w:rsid w:val="00F40D01"/>
    <w:rsid w:val="00F52A5F"/>
    <w:rsid w:val="00F55954"/>
    <w:rsid w:val="00F57308"/>
    <w:rsid w:val="00F61962"/>
    <w:rsid w:val="00F62865"/>
    <w:rsid w:val="00F64022"/>
    <w:rsid w:val="00F64660"/>
    <w:rsid w:val="00F74FF3"/>
    <w:rsid w:val="00F80E2F"/>
    <w:rsid w:val="00F97062"/>
    <w:rsid w:val="00F9745D"/>
    <w:rsid w:val="00FA07A9"/>
    <w:rsid w:val="00FA54B2"/>
    <w:rsid w:val="00FC1C43"/>
    <w:rsid w:val="00FC529F"/>
    <w:rsid w:val="00FC6F97"/>
    <w:rsid w:val="00FC77BB"/>
    <w:rsid w:val="00FC7B53"/>
    <w:rsid w:val="00FD48CC"/>
    <w:rsid w:val="00FE0C02"/>
    <w:rsid w:val="00FE62D1"/>
    <w:rsid w:val="00FE7B94"/>
    <w:rsid w:val="00FF0736"/>
    <w:rsid w:val="00FF2515"/>
    <w:rsid w:val="00FF26BF"/>
    <w:rsid w:val="010908A7"/>
    <w:rsid w:val="013C51B0"/>
    <w:rsid w:val="01525581"/>
    <w:rsid w:val="016412A2"/>
    <w:rsid w:val="01651C23"/>
    <w:rsid w:val="018023CE"/>
    <w:rsid w:val="01881AD6"/>
    <w:rsid w:val="019127B6"/>
    <w:rsid w:val="01B009AC"/>
    <w:rsid w:val="01B71A01"/>
    <w:rsid w:val="01DC03CE"/>
    <w:rsid w:val="01E36F4E"/>
    <w:rsid w:val="020C3478"/>
    <w:rsid w:val="023C5F15"/>
    <w:rsid w:val="023F3FA2"/>
    <w:rsid w:val="028020B5"/>
    <w:rsid w:val="028B6D36"/>
    <w:rsid w:val="02985CD5"/>
    <w:rsid w:val="02A741FD"/>
    <w:rsid w:val="02B77F75"/>
    <w:rsid w:val="02C16E5D"/>
    <w:rsid w:val="02D964CF"/>
    <w:rsid w:val="02DE5ECF"/>
    <w:rsid w:val="02E74073"/>
    <w:rsid w:val="02F713C2"/>
    <w:rsid w:val="03080482"/>
    <w:rsid w:val="0367744E"/>
    <w:rsid w:val="03707410"/>
    <w:rsid w:val="038C50E0"/>
    <w:rsid w:val="039240A3"/>
    <w:rsid w:val="03A0770F"/>
    <w:rsid w:val="03A448B8"/>
    <w:rsid w:val="03C01631"/>
    <w:rsid w:val="03C432AE"/>
    <w:rsid w:val="03C656A9"/>
    <w:rsid w:val="03C84DE9"/>
    <w:rsid w:val="03F33148"/>
    <w:rsid w:val="042F3419"/>
    <w:rsid w:val="044566F3"/>
    <w:rsid w:val="044841D6"/>
    <w:rsid w:val="047B4012"/>
    <w:rsid w:val="047F2DDF"/>
    <w:rsid w:val="04815FBF"/>
    <w:rsid w:val="04822497"/>
    <w:rsid w:val="04974587"/>
    <w:rsid w:val="04AA104C"/>
    <w:rsid w:val="04DF1036"/>
    <w:rsid w:val="055C757F"/>
    <w:rsid w:val="0599183C"/>
    <w:rsid w:val="05A97DEC"/>
    <w:rsid w:val="05B23978"/>
    <w:rsid w:val="05C81981"/>
    <w:rsid w:val="05F05379"/>
    <w:rsid w:val="060C3203"/>
    <w:rsid w:val="06322ED4"/>
    <w:rsid w:val="065A6D82"/>
    <w:rsid w:val="06887047"/>
    <w:rsid w:val="069B4E4A"/>
    <w:rsid w:val="06BC41F2"/>
    <w:rsid w:val="06F415CC"/>
    <w:rsid w:val="070E26CD"/>
    <w:rsid w:val="07197D08"/>
    <w:rsid w:val="071E5C55"/>
    <w:rsid w:val="075524D7"/>
    <w:rsid w:val="075C1FE5"/>
    <w:rsid w:val="076B4CB0"/>
    <w:rsid w:val="077005AB"/>
    <w:rsid w:val="078A6585"/>
    <w:rsid w:val="078F4581"/>
    <w:rsid w:val="079529C6"/>
    <w:rsid w:val="07BF027F"/>
    <w:rsid w:val="08031A31"/>
    <w:rsid w:val="08161598"/>
    <w:rsid w:val="08307C7E"/>
    <w:rsid w:val="08420CAE"/>
    <w:rsid w:val="08496942"/>
    <w:rsid w:val="08574B3D"/>
    <w:rsid w:val="08E0126D"/>
    <w:rsid w:val="08E352B9"/>
    <w:rsid w:val="09061A75"/>
    <w:rsid w:val="09182241"/>
    <w:rsid w:val="095F1030"/>
    <w:rsid w:val="09855177"/>
    <w:rsid w:val="09C8152A"/>
    <w:rsid w:val="09EE5125"/>
    <w:rsid w:val="0A2522FD"/>
    <w:rsid w:val="0A327478"/>
    <w:rsid w:val="0A462748"/>
    <w:rsid w:val="0A4D0C81"/>
    <w:rsid w:val="0A723E95"/>
    <w:rsid w:val="0A733243"/>
    <w:rsid w:val="0A846743"/>
    <w:rsid w:val="0A873F23"/>
    <w:rsid w:val="0AA534D5"/>
    <w:rsid w:val="0AA650EB"/>
    <w:rsid w:val="0AA7129C"/>
    <w:rsid w:val="0AE26205"/>
    <w:rsid w:val="0AF47339"/>
    <w:rsid w:val="0B16508E"/>
    <w:rsid w:val="0B22594B"/>
    <w:rsid w:val="0B27506F"/>
    <w:rsid w:val="0B7C0EF6"/>
    <w:rsid w:val="0B9610F4"/>
    <w:rsid w:val="0B99757D"/>
    <w:rsid w:val="0BBF77A4"/>
    <w:rsid w:val="0BD16C8D"/>
    <w:rsid w:val="0BDF26F7"/>
    <w:rsid w:val="0C027DB2"/>
    <w:rsid w:val="0C2B4952"/>
    <w:rsid w:val="0C322F8A"/>
    <w:rsid w:val="0C4607E5"/>
    <w:rsid w:val="0C516C55"/>
    <w:rsid w:val="0C684A5B"/>
    <w:rsid w:val="0C7B2220"/>
    <w:rsid w:val="0C7F4439"/>
    <w:rsid w:val="0CB67D83"/>
    <w:rsid w:val="0CD20599"/>
    <w:rsid w:val="0CE53018"/>
    <w:rsid w:val="0D0B5B12"/>
    <w:rsid w:val="0D133046"/>
    <w:rsid w:val="0D153F28"/>
    <w:rsid w:val="0D1C792E"/>
    <w:rsid w:val="0D3A0F98"/>
    <w:rsid w:val="0D6A4502"/>
    <w:rsid w:val="0D7415CA"/>
    <w:rsid w:val="0D890E47"/>
    <w:rsid w:val="0DA8343E"/>
    <w:rsid w:val="0DC64A00"/>
    <w:rsid w:val="0DEB5FFA"/>
    <w:rsid w:val="0DF67134"/>
    <w:rsid w:val="0DF75C46"/>
    <w:rsid w:val="0DFC60BA"/>
    <w:rsid w:val="0E1C06B2"/>
    <w:rsid w:val="0E69691B"/>
    <w:rsid w:val="0EBB5484"/>
    <w:rsid w:val="0EBD5AA3"/>
    <w:rsid w:val="0F407E8F"/>
    <w:rsid w:val="0F5723EF"/>
    <w:rsid w:val="0F5F5360"/>
    <w:rsid w:val="0F7C5FF6"/>
    <w:rsid w:val="0F7D04FC"/>
    <w:rsid w:val="0FC63FBD"/>
    <w:rsid w:val="0FDD003F"/>
    <w:rsid w:val="0FF87EA4"/>
    <w:rsid w:val="0FFF7484"/>
    <w:rsid w:val="10066939"/>
    <w:rsid w:val="100B77ED"/>
    <w:rsid w:val="101D47AD"/>
    <w:rsid w:val="102107C5"/>
    <w:rsid w:val="10305890"/>
    <w:rsid w:val="103D5A1A"/>
    <w:rsid w:val="105847E5"/>
    <w:rsid w:val="106C564D"/>
    <w:rsid w:val="106E0AED"/>
    <w:rsid w:val="107B7B8F"/>
    <w:rsid w:val="107C67CE"/>
    <w:rsid w:val="10912D03"/>
    <w:rsid w:val="109D68CB"/>
    <w:rsid w:val="10A949B8"/>
    <w:rsid w:val="10AB5D61"/>
    <w:rsid w:val="10EF450B"/>
    <w:rsid w:val="11144AFE"/>
    <w:rsid w:val="11200D07"/>
    <w:rsid w:val="115E03E3"/>
    <w:rsid w:val="11786AB5"/>
    <w:rsid w:val="118049D4"/>
    <w:rsid w:val="118561F8"/>
    <w:rsid w:val="11942D84"/>
    <w:rsid w:val="11B21219"/>
    <w:rsid w:val="11DA73AF"/>
    <w:rsid w:val="11FC1ECD"/>
    <w:rsid w:val="124D097B"/>
    <w:rsid w:val="12511265"/>
    <w:rsid w:val="126D4818"/>
    <w:rsid w:val="1283614B"/>
    <w:rsid w:val="12856FF3"/>
    <w:rsid w:val="129671FB"/>
    <w:rsid w:val="12A576FF"/>
    <w:rsid w:val="12C60D80"/>
    <w:rsid w:val="12E9398A"/>
    <w:rsid w:val="130523B3"/>
    <w:rsid w:val="131F7A3A"/>
    <w:rsid w:val="132645D0"/>
    <w:rsid w:val="133D4061"/>
    <w:rsid w:val="13455ABC"/>
    <w:rsid w:val="1370322B"/>
    <w:rsid w:val="13BA0460"/>
    <w:rsid w:val="13BB1914"/>
    <w:rsid w:val="13BB41AE"/>
    <w:rsid w:val="13C24F9B"/>
    <w:rsid w:val="13C45A18"/>
    <w:rsid w:val="13C9247B"/>
    <w:rsid w:val="13D6515C"/>
    <w:rsid w:val="13F13CC6"/>
    <w:rsid w:val="143B2E0B"/>
    <w:rsid w:val="14725FF6"/>
    <w:rsid w:val="147C1943"/>
    <w:rsid w:val="148054E9"/>
    <w:rsid w:val="14892735"/>
    <w:rsid w:val="14CC769D"/>
    <w:rsid w:val="14D764D5"/>
    <w:rsid w:val="14EF61BF"/>
    <w:rsid w:val="14F43330"/>
    <w:rsid w:val="14FA210F"/>
    <w:rsid w:val="150F7FEC"/>
    <w:rsid w:val="15436F05"/>
    <w:rsid w:val="15691FE3"/>
    <w:rsid w:val="158B5DDD"/>
    <w:rsid w:val="158C403F"/>
    <w:rsid w:val="15B11221"/>
    <w:rsid w:val="15C16EB3"/>
    <w:rsid w:val="15CB76C9"/>
    <w:rsid w:val="15D359D7"/>
    <w:rsid w:val="160E7A2C"/>
    <w:rsid w:val="16317A1A"/>
    <w:rsid w:val="163C77BE"/>
    <w:rsid w:val="164A3F23"/>
    <w:rsid w:val="16573587"/>
    <w:rsid w:val="165C5C7C"/>
    <w:rsid w:val="16725479"/>
    <w:rsid w:val="1679588C"/>
    <w:rsid w:val="168C2855"/>
    <w:rsid w:val="16994962"/>
    <w:rsid w:val="16A233CF"/>
    <w:rsid w:val="16A71041"/>
    <w:rsid w:val="16AA24BF"/>
    <w:rsid w:val="16AE7042"/>
    <w:rsid w:val="16C50F7C"/>
    <w:rsid w:val="16C54A69"/>
    <w:rsid w:val="16F871DC"/>
    <w:rsid w:val="17110A80"/>
    <w:rsid w:val="171D3FE1"/>
    <w:rsid w:val="17680CAB"/>
    <w:rsid w:val="176E4128"/>
    <w:rsid w:val="17725CE9"/>
    <w:rsid w:val="1783371F"/>
    <w:rsid w:val="178D0DAD"/>
    <w:rsid w:val="178E48DA"/>
    <w:rsid w:val="17C93012"/>
    <w:rsid w:val="17E62B67"/>
    <w:rsid w:val="180F4499"/>
    <w:rsid w:val="182201B4"/>
    <w:rsid w:val="18221ECE"/>
    <w:rsid w:val="183C3D90"/>
    <w:rsid w:val="1859036F"/>
    <w:rsid w:val="18681814"/>
    <w:rsid w:val="18B0649B"/>
    <w:rsid w:val="18CD2AC0"/>
    <w:rsid w:val="18D418FC"/>
    <w:rsid w:val="18E5143F"/>
    <w:rsid w:val="18E83469"/>
    <w:rsid w:val="18FC7745"/>
    <w:rsid w:val="19117D89"/>
    <w:rsid w:val="192F3B7C"/>
    <w:rsid w:val="19353F17"/>
    <w:rsid w:val="19864975"/>
    <w:rsid w:val="19864EEB"/>
    <w:rsid w:val="19CE590C"/>
    <w:rsid w:val="19D1065C"/>
    <w:rsid w:val="19DD405E"/>
    <w:rsid w:val="1A121864"/>
    <w:rsid w:val="1A3D43B1"/>
    <w:rsid w:val="1A460CF5"/>
    <w:rsid w:val="1A79225E"/>
    <w:rsid w:val="1A7F297D"/>
    <w:rsid w:val="1A8E737E"/>
    <w:rsid w:val="1A9D6244"/>
    <w:rsid w:val="1AB16AC1"/>
    <w:rsid w:val="1ABF1CEA"/>
    <w:rsid w:val="1ACD13D4"/>
    <w:rsid w:val="1AFC60DD"/>
    <w:rsid w:val="1B014DDE"/>
    <w:rsid w:val="1B0320FB"/>
    <w:rsid w:val="1B034A52"/>
    <w:rsid w:val="1B2640F6"/>
    <w:rsid w:val="1B45344E"/>
    <w:rsid w:val="1B5D76FB"/>
    <w:rsid w:val="1B683578"/>
    <w:rsid w:val="1B8C0040"/>
    <w:rsid w:val="1BDE2F66"/>
    <w:rsid w:val="1C421C41"/>
    <w:rsid w:val="1C750ECE"/>
    <w:rsid w:val="1CA56AF4"/>
    <w:rsid w:val="1CD667CB"/>
    <w:rsid w:val="1CFE79CD"/>
    <w:rsid w:val="1D196139"/>
    <w:rsid w:val="1D372585"/>
    <w:rsid w:val="1D5E02D1"/>
    <w:rsid w:val="1D7F0ED0"/>
    <w:rsid w:val="1D921938"/>
    <w:rsid w:val="1DBB6100"/>
    <w:rsid w:val="1DBE6816"/>
    <w:rsid w:val="1DCB4FF1"/>
    <w:rsid w:val="1DF20D7E"/>
    <w:rsid w:val="1E010AF7"/>
    <w:rsid w:val="1E1C405A"/>
    <w:rsid w:val="1E2E29E0"/>
    <w:rsid w:val="1E301173"/>
    <w:rsid w:val="1E884D18"/>
    <w:rsid w:val="1ECB4B67"/>
    <w:rsid w:val="1ED8781E"/>
    <w:rsid w:val="1EDD3235"/>
    <w:rsid w:val="1EFD6229"/>
    <w:rsid w:val="1F1102B0"/>
    <w:rsid w:val="1F2F1047"/>
    <w:rsid w:val="1F2F2B69"/>
    <w:rsid w:val="1F43381C"/>
    <w:rsid w:val="1F781224"/>
    <w:rsid w:val="1FA4148D"/>
    <w:rsid w:val="1FBB4C72"/>
    <w:rsid w:val="1FC10FAB"/>
    <w:rsid w:val="1FC65577"/>
    <w:rsid w:val="1FD82385"/>
    <w:rsid w:val="1FF274ED"/>
    <w:rsid w:val="20121621"/>
    <w:rsid w:val="20147D79"/>
    <w:rsid w:val="201636E2"/>
    <w:rsid w:val="202E3F6D"/>
    <w:rsid w:val="20325F7E"/>
    <w:rsid w:val="204E554F"/>
    <w:rsid w:val="20590035"/>
    <w:rsid w:val="209033C5"/>
    <w:rsid w:val="20E5011E"/>
    <w:rsid w:val="20FC799E"/>
    <w:rsid w:val="21101BAA"/>
    <w:rsid w:val="21286DA7"/>
    <w:rsid w:val="2134683B"/>
    <w:rsid w:val="21462ABC"/>
    <w:rsid w:val="21545CAE"/>
    <w:rsid w:val="219068BB"/>
    <w:rsid w:val="21C82E72"/>
    <w:rsid w:val="21DE0801"/>
    <w:rsid w:val="21DE339D"/>
    <w:rsid w:val="2203115E"/>
    <w:rsid w:val="22154DDD"/>
    <w:rsid w:val="22336873"/>
    <w:rsid w:val="22396826"/>
    <w:rsid w:val="22412CD8"/>
    <w:rsid w:val="22463526"/>
    <w:rsid w:val="225471A3"/>
    <w:rsid w:val="225E34DC"/>
    <w:rsid w:val="227A73C3"/>
    <w:rsid w:val="227D1295"/>
    <w:rsid w:val="22AB3B7D"/>
    <w:rsid w:val="22AF3A08"/>
    <w:rsid w:val="22C360E3"/>
    <w:rsid w:val="22F92F75"/>
    <w:rsid w:val="23172FFC"/>
    <w:rsid w:val="23BB4E7D"/>
    <w:rsid w:val="23C172D6"/>
    <w:rsid w:val="23D77537"/>
    <w:rsid w:val="23E6195D"/>
    <w:rsid w:val="23F04F64"/>
    <w:rsid w:val="242903A7"/>
    <w:rsid w:val="24814CBE"/>
    <w:rsid w:val="249859E1"/>
    <w:rsid w:val="24AC168B"/>
    <w:rsid w:val="24BB6664"/>
    <w:rsid w:val="24BD406A"/>
    <w:rsid w:val="24D23A61"/>
    <w:rsid w:val="250E1318"/>
    <w:rsid w:val="25467247"/>
    <w:rsid w:val="254D0389"/>
    <w:rsid w:val="25832019"/>
    <w:rsid w:val="25884C5D"/>
    <w:rsid w:val="258C3BEC"/>
    <w:rsid w:val="25A03144"/>
    <w:rsid w:val="25B2479F"/>
    <w:rsid w:val="25C15C5D"/>
    <w:rsid w:val="25D329B9"/>
    <w:rsid w:val="25E5427A"/>
    <w:rsid w:val="26276A31"/>
    <w:rsid w:val="26286935"/>
    <w:rsid w:val="26366F9D"/>
    <w:rsid w:val="263B1230"/>
    <w:rsid w:val="2642752B"/>
    <w:rsid w:val="26485508"/>
    <w:rsid w:val="26554808"/>
    <w:rsid w:val="26607D95"/>
    <w:rsid w:val="26700955"/>
    <w:rsid w:val="268166B9"/>
    <w:rsid w:val="26A16AE9"/>
    <w:rsid w:val="26A605D9"/>
    <w:rsid w:val="26AD0500"/>
    <w:rsid w:val="26B121A3"/>
    <w:rsid w:val="26F34269"/>
    <w:rsid w:val="272E3097"/>
    <w:rsid w:val="272E6F74"/>
    <w:rsid w:val="277E6655"/>
    <w:rsid w:val="27933DEA"/>
    <w:rsid w:val="27AF30E6"/>
    <w:rsid w:val="27B36A67"/>
    <w:rsid w:val="27BE6794"/>
    <w:rsid w:val="281E404F"/>
    <w:rsid w:val="28302479"/>
    <w:rsid w:val="2846581F"/>
    <w:rsid w:val="284A5CA4"/>
    <w:rsid w:val="286602C8"/>
    <w:rsid w:val="28665C95"/>
    <w:rsid w:val="28716D1C"/>
    <w:rsid w:val="28736F5F"/>
    <w:rsid w:val="28833BE9"/>
    <w:rsid w:val="28851EB4"/>
    <w:rsid w:val="28B01D1E"/>
    <w:rsid w:val="28C2628C"/>
    <w:rsid w:val="28CC3373"/>
    <w:rsid w:val="28F579BA"/>
    <w:rsid w:val="290B3EB9"/>
    <w:rsid w:val="291749BC"/>
    <w:rsid w:val="292728C1"/>
    <w:rsid w:val="292C7FA1"/>
    <w:rsid w:val="2940493E"/>
    <w:rsid w:val="2950768C"/>
    <w:rsid w:val="297A5FC4"/>
    <w:rsid w:val="29B41DA5"/>
    <w:rsid w:val="29E14657"/>
    <w:rsid w:val="29E474B8"/>
    <w:rsid w:val="29ED574B"/>
    <w:rsid w:val="29FA2D3E"/>
    <w:rsid w:val="29FE5CE6"/>
    <w:rsid w:val="2A0239A1"/>
    <w:rsid w:val="2A600C13"/>
    <w:rsid w:val="2A633B90"/>
    <w:rsid w:val="2A68500A"/>
    <w:rsid w:val="2A743AE8"/>
    <w:rsid w:val="2A8D4F8F"/>
    <w:rsid w:val="2A901BEE"/>
    <w:rsid w:val="2A917B34"/>
    <w:rsid w:val="2A9308A8"/>
    <w:rsid w:val="2A9475FF"/>
    <w:rsid w:val="2A9F5AB8"/>
    <w:rsid w:val="2AAA0AA2"/>
    <w:rsid w:val="2ABD422E"/>
    <w:rsid w:val="2AD74E8C"/>
    <w:rsid w:val="2AE3766F"/>
    <w:rsid w:val="2AEC612E"/>
    <w:rsid w:val="2B0E56AB"/>
    <w:rsid w:val="2B276305"/>
    <w:rsid w:val="2B526555"/>
    <w:rsid w:val="2B54704F"/>
    <w:rsid w:val="2B590601"/>
    <w:rsid w:val="2B7E4054"/>
    <w:rsid w:val="2BA45A85"/>
    <w:rsid w:val="2BB12905"/>
    <w:rsid w:val="2BBA6A76"/>
    <w:rsid w:val="2BCC03D1"/>
    <w:rsid w:val="2C0C6D59"/>
    <w:rsid w:val="2C787BAC"/>
    <w:rsid w:val="2C8903AA"/>
    <w:rsid w:val="2C8E776E"/>
    <w:rsid w:val="2C8E7BB8"/>
    <w:rsid w:val="2C917C2E"/>
    <w:rsid w:val="2C987C56"/>
    <w:rsid w:val="2CA156F3"/>
    <w:rsid w:val="2CC11460"/>
    <w:rsid w:val="2CC15BAA"/>
    <w:rsid w:val="2CDC3153"/>
    <w:rsid w:val="2CDF621C"/>
    <w:rsid w:val="2CE136D7"/>
    <w:rsid w:val="2CFE7A11"/>
    <w:rsid w:val="2CFF149A"/>
    <w:rsid w:val="2D201865"/>
    <w:rsid w:val="2D2F67DA"/>
    <w:rsid w:val="2D4B5CEA"/>
    <w:rsid w:val="2D4C5B4C"/>
    <w:rsid w:val="2D4C6B07"/>
    <w:rsid w:val="2D514661"/>
    <w:rsid w:val="2D652658"/>
    <w:rsid w:val="2D964A56"/>
    <w:rsid w:val="2DC16E0A"/>
    <w:rsid w:val="2DC80C49"/>
    <w:rsid w:val="2DCA6355"/>
    <w:rsid w:val="2DD613CD"/>
    <w:rsid w:val="2DD85F0E"/>
    <w:rsid w:val="2E166748"/>
    <w:rsid w:val="2E2054A0"/>
    <w:rsid w:val="2E482374"/>
    <w:rsid w:val="2E4B2A5D"/>
    <w:rsid w:val="2E556F01"/>
    <w:rsid w:val="2E8345A7"/>
    <w:rsid w:val="2E8E20B4"/>
    <w:rsid w:val="2EAA7BAE"/>
    <w:rsid w:val="2EC0235F"/>
    <w:rsid w:val="2EC1207D"/>
    <w:rsid w:val="2ED06066"/>
    <w:rsid w:val="2ED1223D"/>
    <w:rsid w:val="2EDD3B3D"/>
    <w:rsid w:val="2F000139"/>
    <w:rsid w:val="2F1B303D"/>
    <w:rsid w:val="2F3925CB"/>
    <w:rsid w:val="2F572B54"/>
    <w:rsid w:val="2F65799D"/>
    <w:rsid w:val="2F6F1AD9"/>
    <w:rsid w:val="2F9F42DC"/>
    <w:rsid w:val="2FA20FF0"/>
    <w:rsid w:val="2FAC3772"/>
    <w:rsid w:val="2FBC2844"/>
    <w:rsid w:val="2FC32F68"/>
    <w:rsid w:val="2FF37AB3"/>
    <w:rsid w:val="30210B8A"/>
    <w:rsid w:val="30224DC7"/>
    <w:rsid w:val="303265F2"/>
    <w:rsid w:val="303B4C3F"/>
    <w:rsid w:val="30476D7A"/>
    <w:rsid w:val="3073310C"/>
    <w:rsid w:val="308A4F2F"/>
    <w:rsid w:val="309D6BE6"/>
    <w:rsid w:val="30AA1790"/>
    <w:rsid w:val="30EE385E"/>
    <w:rsid w:val="30F85AFE"/>
    <w:rsid w:val="31170995"/>
    <w:rsid w:val="31264A30"/>
    <w:rsid w:val="312651F8"/>
    <w:rsid w:val="31884E67"/>
    <w:rsid w:val="31A0275E"/>
    <w:rsid w:val="31A67308"/>
    <w:rsid w:val="31B91526"/>
    <w:rsid w:val="31D21191"/>
    <w:rsid w:val="31EF0041"/>
    <w:rsid w:val="320107F5"/>
    <w:rsid w:val="326A0524"/>
    <w:rsid w:val="32986C45"/>
    <w:rsid w:val="32AB70C5"/>
    <w:rsid w:val="32F50547"/>
    <w:rsid w:val="33247607"/>
    <w:rsid w:val="333541C2"/>
    <w:rsid w:val="33487C23"/>
    <w:rsid w:val="335D0AF5"/>
    <w:rsid w:val="3370088C"/>
    <w:rsid w:val="337321CD"/>
    <w:rsid w:val="33735C77"/>
    <w:rsid w:val="339A687B"/>
    <w:rsid w:val="33C14594"/>
    <w:rsid w:val="33C7334E"/>
    <w:rsid w:val="33DC2F78"/>
    <w:rsid w:val="340B2B5A"/>
    <w:rsid w:val="3428227C"/>
    <w:rsid w:val="343230D5"/>
    <w:rsid w:val="3439428E"/>
    <w:rsid w:val="347918A5"/>
    <w:rsid w:val="349D37D5"/>
    <w:rsid w:val="34A61BDE"/>
    <w:rsid w:val="3522586C"/>
    <w:rsid w:val="35572473"/>
    <w:rsid w:val="35602226"/>
    <w:rsid w:val="356B72E7"/>
    <w:rsid w:val="356D2AC8"/>
    <w:rsid w:val="3572424F"/>
    <w:rsid w:val="35866014"/>
    <w:rsid w:val="359E5CE0"/>
    <w:rsid w:val="360001E3"/>
    <w:rsid w:val="362B215D"/>
    <w:rsid w:val="363E0D05"/>
    <w:rsid w:val="3662297C"/>
    <w:rsid w:val="367801A9"/>
    <w:rsid w:val="36AD519D"/>
    <w:rsid w:val="36B57705"/>
    <w:rsid w:val="36CB08C5"/>
    <w:rsid w:val="36DC1DD3"/>
    <w:rsid w:val="37090CD6"/>
    <w:rsid w:val="37122320"/>
    <w:rsid w:val="372F6E95"/>
    <w:rsid w:val="37322B0B"/>
    <w:rsid w:val="373E6129"/>
    <w:rsid w:val="3754697A"/>
    <w:rsid w:val="37636A21"/>
    <w:rsid w:val="37726316"/>
    <w:rsid w:val="37883E50"/>
    <w:rsid w:val="37A103ED"/>
    <w:rsid w:val="37A367C3"/>
    <w:rsid w:val="37BD33EE"/>
    <w:rsid w:val="37C24FF3"/>
    <w:rsid w:val="37E02B23"/>
    <w:rsid w:val="37E345A6"/>
    <w:rsid w:val="37E77DAE"/>
    <w:rsid w:val="37EA5E6E"/>
    <w:rsid w:val="37FF016F"/>
    <w:rsid w:val="382A6E2D"/>
    <w:rsid w:val="38534B1D"/>
    <w:rsid w:val="386E4145"/>
    <w:rsid w:val="387C5ABE"/>
    <w:rsid w:val="38997BC6"/>
    <w:rsid w:val="38AF46DD"/>
    <w:rsid w:val="38B66D0C"/>
    <w:rsid w:val="38CA7E13"/>
    <w:rsid w:val="38EB6119"/>
    <w:rsid w:val="38ED3021"/>
    <w:rsid w:val="392D500E"/>
    <w:rsid w:val="39463B04"/>
    <w:rsid w:val="396678D9"/>
    <w:rsid w:val="39736669"/>
    <w:rsid w:val="397A0ADB"/>
    <w:rsid w:val="39954B2B"/>
    <w:rsid w:val="39DA2245"/>
    <w:rsid w:val="39E66E3B"/>
    <w:rsid w:val="39FD4CC2"/>
    <w:rsid w:val="3A3A7721"/>
    <w:rsid w:val="3A51228C"/>
    <w:rsid w:val="3A545E48"/>
    <w:rsid w:val="3A552E60"/>
    <w:rsid w:val="3A5D642F"/>
    <w:rsid w:val="3A744447"/>
    <w:rsid w:val="3A78219D"/>
    <w:rsid w:val="3A900623"/>
    <w:rsid w:val="3A995C5C"/>
    <w:rsid w:val="3AB210FC"/>
    <w:rsid w:val="3B043A1D"/>
    <w:rsid w:val="3B212C76"/>
    <w:rsid w:val="3B70798C"/>
    <w:rsid w:val="3B793A48"/>
    <w:rsid w:val="3B85393E"/>
    <w:rsid w:val="3BCA4B8A"/>
    <w:rsid w:val="3BCD72F7"/>
    <w:rsid w:val="3BF4153E"/>
    <w:rsid w:val="3C37146A"/>
    <w:rsid w:val="3C3D3625"/>
    <w:rsid w:val="3C414142"/>
    <w:rsid w:val="3C5B725E"/>
    <w:rsid w:val="3C88055A"/>
    <w:rsid w:val="3C9C22A7"/>
    <w:rsid w:val="3CAF79B9"/>
    <w:rsid w:val="3CB35097"/>
    <w:rsid w:val="3CF737A2"/>
    <w:rsid w:val="3D10295A"/>
    <w:rsid w:val="3D184041"/>
    <w:rsid w:val="3D370C2A"/>
    <w:rsid w:val="3D414FC0"/>
    <w:rsid w:val="3D7D049C"/>
    <w:rsid w:val="3DC4250E"/>
    <w:rsid w:val="3DE20EAE"/>
    <w:rsid w:val="3DEC2E9F"/>
    <w:rsid w:val="3DEF3701"/>
    <w:rsid w:val="3E0572FD"/>
    <w:rsid w:val="3E0720FE"/>
    <w:rsid w:val="3E1171A2"/>
    <w:rsid w:val="3E2819F6"/>
    <w:rsid w:val="3E287A22"/>
    <w:rsid w:val="3E5A7FE7"/>
    <w:rsid w:val="3E742835"/>
    <w:rsid w:val="3E955A6A"/>
    <w:rsid w:val="3E964D81"/>
    <w:rsid w:val="3EBA1F32"/>
    <w:rsid w:val="3EEF6FFF"/>
    <w:rsid w:val="3EF66B2E"/>
    <w:rsid w:val="3EF908D7"/>
    <w:rsid w:val="3F217914"/>
    <w:rsid w:val="3F5D44A8"/>
    <w:rsid w:val="3FD70BB0"/>
    <w:rsid w:val="3FF1740C"/>
    <w:rsid w:val="3FF542A0"/>
    <w:rsid w:val="3FFB55AC"/>
    <w:rsid w:val="40017152"/>
    <w:rsid w:val="400A057C"/>
    <w:rsid w:val="401C5F9D"/>
    <w:rsid w:val="401C690C"/>
    <w:rsid w:val="401D7195"/>
    <w:rsid w:val="402D6138"/>
    <w:rsid w:val="405C1C05"/>
    <w:rsid w:val="407A652F"/>
    <w:rsid w:val="40825D97"/>
    <w:rsid w:val="409928E7"/>
    <w:rsid w:val="40997CFE"/>
    <w:rsid w:val="409C35A8"/>
    <w:rsid w:val="40A06CB8"/>
    <w:rsid w:val="40C45B55"/>
    <w:rsid w:val="40CE3DC0"/>
    <w:rsid w:val="40D7455A"/>
    <w:rsid w:val="40E743E5"/>
    <w:rsid w:val="40EB4012"/>
    <w:rsid w:val="40F74B72"/>
    <w:rsid w:val="410A1661"/>
    <w:rsid w:val="41246142"/>
    <w:rsid w:val="412D5EA0"/>
    <w:rsid w:val="416D78C7"/>
    <w:rsid w:val="41734CBA"/>
    <w:rsid w:val="417F4E1A"/>
    <w:rsid w:val="41A82190"/>
    <w:rsid w:val="41DD28D2"/>
    <w:rsid w:val="41DE5999"/>
    <w:rsid w:val="41E1181A"/>
    <w:rsid w:val="41E32A20"/>
    <w:rsid w:val="41FA3241"/>
    <w:rsid w:val="420F7A65"/>
    <w:rsid w:val="4216611A"/>
    <w:rsid w:val="423E300F"/>
    <w:rsid w:val="425656C8"/>
    <w:rsid w:val="4257273C"/>
    <w:rsid w:val="42687ACE"/>
    <w:rsid w:val="4285733F"/>
    <w:rsid w:val="429E6041"/>
    <w:rsid w:val="42BF4B02"/>
    <w:rsid w:val="42C84B75"/>
    <w:rsid w:val="42FD694D"/>
    <w:rsid w:val="43525542"/>
    <w:rsid w:val="437D6687"/>
    <w:rsid w:val="438351F5"/>
    <w:rsid w:val="438D35EA"/>
    <w:rsid w:val="43BC1E57"/>
    <w:rsid w:val="43D23F8D"/>
    <w:rsid w:val="43D43F1D"/>
    <w:rsid w:val="43FA5777"/>
    <w:rsid w:val="44023422"/>
    <w:rsid w:val="44184A2D"/>
    <w:rsid w:val="441C1611"/>
    <w:rsid w:val="443C440B"/>
    <w:rsid w:val="44506DE3"/>
    <w:rsid w:val="44514F52"/>
    <w:rsid w:val="44761C8F"/>
    <w:rsid w:val="449722E3"/>
    <w:rsid w:val="449D7B09"/>
    <w:rsid w:val="44AE3FD4"/>
    <w:rsid w:val="44D0586F"/>
    <w:rsid w:val="44FA2D53"/>
    <w:rsid w:val="4504751B"/>
    <w:rsid w:val="453C4912"/>
    <w:rsid w:val="45627191"/>
    <w:rsid w:val="45687813"/>
    <w:rsid w:val="456E7B7D"/>
    <w:rsid w:val="4571374F"/>
    <w:rsid w:val="458B1BB0"/>
    <w:rsid w:val="45AD31D6"/>
    <w:rsid w:val="45B93426"/>
    <w:rsid w:val="464C6420"/>
    <w:rsid w:val="46552F9B"/>
    <w:rsid w:val="46791BC8"/>
    <w:rsid w:val="467A0297"/>
    <w:rsid w:val="468B7125"/>
    <w:rsid w:val="46B506EF"/>
    <w:rsid w:val="46BC1F6E"/>
    <w:rsid w:val="46C4691F"/>
    <w:rsid w:val="46CB53EF"/>
    <w:rsid w:val="46CE645F"/>
    <w:rsid w:val="470F5A71"/>
    <w:rsid w:val="47685427"/>
    <w:rsid w:val="4779499C"/>
    <w:rsid w:val="479C6284"/>
    <w:rsid w:val="479D1D34"/>
    <w:rsid w:val="47B609C0"/>
    <w:rsid w:val="47EC3B04"/>
    <w:rsid w:val="47EC6277"/>
    <w:rsid w:val="481A219B"/>
    <w:rsid w:val="482D31EA"/>
    <w:rsid w:val="48594C7C"/>
    <w:rsid w:val="485970A0"/>
    <w:rsid w:val="48667F79"/>
    <w:rsid w:val="486A6E89"/>
    <w:rsid w:val="48702E73"/>
    <w:rsid w:val="48823516"/>
    <w:rsid w:val="48877686"/>
    <w:rsid w:val="48B176C2"/>
    <w:rsid w:val="48B65C71"/>
    <w:rsid w:val="48D41852"/>
    <w:rsid w:val="48FB1909"/>
    <w:rsid w:val="491574F4"/>
    <w:rsid w:val="491F266E"/>
    <w:rsid w:val="492E6A57"/>
    <w:rsid w:val="495839AA"/>
    <w:rsid w:val="49771AFE"/>
    <w:rsid w:val="49802948"/>
    <w:rsid w:val="4986089F"/>
    <w:rsid w:val="498B5309"/>
    <w:rsid w:val="499E6DEB"/>
    <w:rsid w:val="499F0AAB"/>
    <w:rsid w:val="49C33FF5"/>
    <w:rsid w:val="49C63D13"/>
    <w:rsid w:val="49DB11EC"/>
    <w:rsid w:val="49E22068"/>
    <w:rsid w:val="49E31DD1"/>
    <w:rsid w:val="49E64E2B"/>
    <w:rsid w:val="49E82ED4"/>
    <w:rsid w:val="4A0030EE"/>
    <w:rsid w:val="4A0568D6"/>
    <w:rsid w:val="4A0C4F3C"/>
    <w:rsid w:val="4A484D41"/>
    <w:rsid w:val="4A6D15F8"/>
    <w:rsid w:val="4A8C4FB8"/>
    <w:rsid w:val="4A9A25BD"/>
    <w:rsid w:val="4A9E0551"/>
    <w:rsid w:val="4AA03D78"/>
    <w:rsid w:val="4AAB17DF"/>
    <w:rsid w:val="4AB542AE"/>
    <w:rsid w:val="4ABA7AB3"/>
    <w:rsid w:val="4AF72FEA"/>
    <w:rsid w:val="4B243D9D"/>
    <w:rsid w:val="4B5B54F0"/>
    <w:rsid w:val="4B645524"/>
    <w:rsid w:val="4B8C2DEB"/>
    <w:rsid w:val="4BC423D3"/>
    <w:rsid w:val="4BFA3C9F"/>
    <w:rsid w:val="4C042674"/>
    <w:rsid w:val="4C107F48"/>
    <w:rsid w:val="4C3277BC"/>
    <w:rsid w:val="4C5C442D"/>
    <w:rsid w:val="4C6B47EC"/>
    <w:rsid w:val="4C6D42A9"/>
    <w:rsid w:val="4C716A38"/>
    <w:rsid w:val="4C88631A"/>
    <w:rsid w:val="4CC0351C"/>
    <w:rsid w:val="4CC353EB"/>
    <w:rsid w:val="4CE64E14"/>
    <w:rsid w:val="4CF36F3C"/>
    <w:rsid w:val="4D00189F"/>
    <w:rsid w:val="4D007BC8"/>
    <w:rsid w:val="4D1470BD"/>
    <w:rsid w:val="4D154882"/>
    <w:rsid w:val="4D1C3C50"/>
    <w:rsid w:val="4D603399"/>
    <w:rsid w:val="4D664F64"/>
    <w:rsid w:val="4D6A7284"/>
    <w:rsid w:val="4D867EE1"/>
    <w:rsid w:val="4DB07591"/>
    <w:rsid w:val="4DBC4C65"/>
    <w:rsid w:val="4DE2009B"/>
    <w:rsid w:val="4E0F235E"/>
    <w:rsid w:val="4E157689"/>
    <w:rsid w:val="4E533FA5"/>
    <w:rsid w:val="4E550010"/>
    <w:rsid w:val="4E5964E9"/>
    <w:rsid w:val="4E5F14CB"/>
    <w:rsid w:val="4E6808B0"/>
    <w:rsid w:val="4EC00DDD"/>
    <w:rsid w:val="4EE334F2"/>
    <w:rsid w:val="4EE42C3F"/>
    <w:rsid w:val="4EF265BE"/>
    <w:rsid w:val="4EFB1C45"/>
    <w:rsid w:val="4F0C2A48"/>
    <w:rsid w:val="4F26273B"/>
    <w:rsid w:val="4F2D3A8A"/>
    <w:rsid w:val="4F32478A"/>
    <w:rsid w:val="4F3705F8"/>
    <w:rsid w:val="4F785B69"/>
    <w:rsid w:val="4F96379D"/>
    <w:rsid w:val="4F9714A0"/>
    <w:rsid w:val="4FAC3540"/>
    <w:rsid w:val="4FC56ABD"/>
    <w:rsid w:val="4FC97CE0"/>
    <w:rsid w:val="4FCE3F62"/>
    <w:rsid w:val="4FCF1583"/>
    <w:rsid w:val="4FD23E66"/>
    <w:rsid w:val="4FD44D1B"/>
    <w:rsid w:val="4FDC066D"/>
    <w:rsid w:val="4FFA7625"/>
    <w:rsid w:val="50453E7E"/>
    <w:rsid w:val="50485BA4"/>
    <w:rsid w:val="507D2599"/>
    <w:rsid w:val="508F08E7"/>
    <w:rsid w:val="5096229D"/>
    <w:rsid w:val="509E157D"/>
    <w:rsid w:val="50DA3350"/>
    <w:rsid w:val="50DC4184"/>
    <w:rsid w:val="50FB6146"/>
    <w:rsid w:val="512F4CA0"/>
    <w:rsid w:val="51323DB9"/>
    <w:rsid w:val="51361FFF"/>
    <w:rsid w:val="513723D1"/>
    <w:rsid w:val="513C5928"/>
    <w:rsid w:val="514C3EA7"/>
    <w:rsid w:val="51551AFE"/>
    <w:rsid w:val="51B941A1"/>
    <w:rsid w:val="51FF3C99"/>
    <w:rsid w:val="52363D4D"/>
    <w:rsid w:val="52521A20"/>
    <w:rsid w:val="525F452E"/>
    <w:rsid w:val="52AC4ABC"/>
    <w:rsid w:val="52C201B9"/>
    <w:rsid w:val="52E57A12"/>
    <w:rsid w:val="52F20B62"/>
    <w:rsid w:val="538152F3"/>
    <w:rsid w:val="53827E49"/>
    <w:rsid w:val="538A6BB9"/>
    <w:rsid w:val="539964FD"/>
    <w:rsid w:val="539C1B81"/>
    <w:rsid w:val="53A447B1"/>
    <w:rsid w:val="53AE750F"/>
    <w:rsid w:val="53BB2A61"/>
    <w:rsid w:val="53D00C67"/>
    <w:rsid w:val="53D224B3"/>
    <w:rsid w:val="53DF06D8"/>
    <w:rsid w:val="53F81D96"/>
    <w:rsid w:val="540E76CF"/>
    <w:rsid w:val="544B5214"/>
    <w:rsid w:val="546927C6"/>
    <w:rsid w:val="546B0405"/>
    <w:rsid w:val="549A6BFA"/>
    <w:rsid w:val="54B36A7C"/>
    <w:rsid w:val="54D933CD"/>
    <w:rsid w:val="55244D7F"/>
    <w:rsid w:val="55362287"/>
    <w:rsid w:val="55432F3C"/>
    <w:rsid w:val="555016D2"/>
    <w:rsid w:val="556D2820"/>
    <w:rsid w:val="55AE6072"/>
    <w:rsid w:val="55C3227E"/>
    <w:rsid w:val="55C64078"/>
    <w:rsid w:val="55FA2961"/>
    <w:rsid w:val="5602250F"/>
    <w:rsid w:val="564220BA"/>
    <w:rsid w:val="565E7F4F"/>
    <w:rsid w:val="565F3DA6"/>
    <w:rsid w:val="56914056"/>
    <w:rsid w:val="56C36589"/>
    <w:rsid w:val="570D55B0"/>
    <w:rsid w:val="57293C95"/>
    <w:rsid w:val="572A6381"/>
    <w:rsid w:val="572B41B4"/>
    <w:rsid w:val="572E079D"/>
    <w:rsid w:val="57365868"/>
    <w:rsid w:val="573C1959"/>
    <w:rsid w:val="57CD25D7"/>
    <w:rsid w:val="57F12ED6"/>
    <w:rsid w:val="57F65317"/>
    <w:rsid w:val="57FC2169"/>
    <w:rsid w:val="58024015"/>
    <w:rsid w:val="58096275"/>
    <w:rsid w:val="5819544F"/>
    <w:rsid w:val="582E6EF7"/>
    <w:rsid w:val="584E30E6"/>
    <w:rsid w:val="58546EFD"/>
    <w:rsid w:val="58A20D92"/>
    <w:rsid w:val="58E26731"/>
    <w:rsid w:val="590E4A97"/>
    <w:rsid w:val="591250FF"/>
    <w:rsid w:val="5920012C"/>
    <w:rsid w:val="592B1244"/>
    <w:rsid w:val="594714AD"/>
    <w:rsid w:val="595578DE"/>
    <w:rsid w:val="597B384D"/>
    <w:rsid w:val="59996DA8"/>
    <w:rsid w:val="599C05DE"/>
    <w:rsid w:val="59AD00F6"/>
    <w:rsid w:val="59C30F1B"/>
    <w:rsid w:val="5A6F3361"/>
    <w:rsid w:val="5A8C20D0"/>
    <w:rsid w:val="5AC7121C"/>
    <w:rsid w:val="5AD90B8D"/>
    <w:rsid w:val="5AE12927"/>
    <w:rsid w:val="5AE35472"/>
    <w:rsid w:val="5AF41CF3"/>
    <w:rsid w:val="5AF87CC9"/>
    <w:rsid w:val="5B19477F"/>
    <w:rsid w:val="5B4E1A44"/>
    <w:rsid w:val="5B774ED6"/>
    <w:rsid w:val="5B873201"/>
    <w:rsid w:val="5B967767"/>
    <w:rsid w:val="5B9D1624"/>
    <w:rsid w:val="5C0C2FF6"/>
    <w:rsid w:val="5C1241CC"/>
    <w:rsid w:val="5C286807"/>
    <w:rsid w:val="5C370E72"/>
    <w:rsid w:val="5C446BC8"/>
    <w:rsid w:val="5C4529E1"/>
    <w:rsid w:val="5C4B56E1"/>
    <w:rsid w:val="5C7146B1"/>
    <w:rsid w:val="5C7C2768"/>
    <w:rsid w:val="5C881D87"/>
    <w:rsid w:val="5C9D3644"/>
    <w:rsid w:val="5CB23AE6"/>
    <w:rsid w:val="5CDC0A42"/>
    <w:rsid w:val="5CED5863"/>
    <w:rsid w:val="5D0D6DF5"/>
    <w:rsid w:val="5D580A8A"/>
    <w:rsid w:val="5D893B14"/>
    <w:rsid w:val="5DB42C29"/>
    <w:rsid w:val="5E291636"/>
    <w:rsid w:val="5E6F64A1"/>
    <w:rsid w:val="5E7E7421"/>
    <w:rsid w:val="5E8B0770"/>
    <w:rsid w:val="5EA06921"/>
    <w:rsid w:val="5EA902B4"/>
    <w:rsid w:val="5EBA259F"/>
    <w:rsid w:val="5EE97BB4"/>
    <w:rsid w:val="5F085DDA"/>
    <w:rsid w:val="5F2E2D52"/>
    <w:rsid w:val="5F4721B4"/>
    <w:rsid w:val="5F54198B"/>
    <w:rsid w:val="5F546D2C"/>
    <w:rsid w:val="5F9D1350"/>
    <w:rsid w:val="5FBE370A"/>
    <w:rsid w:val="5FC83407"/>
    <w:rsid w:val="5FD56E87"/>
    <w:rsid w:val="5FF0558C"/>
    <w:rsid w:val="601A27F4"/>
    <w:rsid w:val="60292845"/>
    <w:rsid w:val="604D2644"/>
    <w:rsid w:val="605238CF"/>
    <w:rsid w:val="6053694F"/>
    <w:rsid w:val="607921FE"/>
    <w:rsid w:val="608F62AE"/>
    <w:rsid w:val="60B9251B"/>
    <w:rsid w:val="60E236C1"/>
    <w:rsid w:val="611911B1"/>
    <w:rsid w:val="61260B6B"/>
    <w:rsid w:val="61263A34"/>
    <w:rsid w:val="612B3ABB"/>
    <w:rsid w:val="612E1A5D"/>
    <w:rsid w:val="614E5D7E"/>
    <w:rsid w:val="61560892"/>
    <w:rsid w:val="61770BF8"/>
    <w:rsid w:val="61816046"/>
    <w:rsid w:val="61C81AB1"/>
    <w:rsid w:val="61D417B9"/>
    <w:rsid w:val="61EF0A89"/>
    <w:rsid w:val="620B0059"/>
    <w:rsid w:val="62391564"/>
    <w:rsid w:val="623B58E0"/>
    <w:rsid w:val="623F0B7F"/>
    <w:rsid w:val="624A22BE"/>
    <w:rsid w:val="626E235A"/>
    <w:rsid w:val="626F60D5"/>
    <w:rsid w:val="62816669"/>
    <w:rsid w:val="6282086D"/>
    <w:rsid w:val="62B36CD7"/>
    <w:rsid w:val="62BA0953"/>
    <w:rsid w:val="62D03A7C"/>
    <w:rsid w:val="62D8790F"/>
    <w:rsid w:val="62F42FAE"/>
    <w:rsid w:val="62F648FE"/>
    <w:rsid w:val="63167A4F"/>
    <w:rsid w:val="631D2BD6"/>
    <w:rsid w:val="63517378"/>
    <w:rsid w:val="635356F3"/>
    <w:rsid w:val="635D6064"/>
    <w:rsid w:val="637D5B70"/>
    <w:rsid w:val="63825E77"/>
    <w:rsid w:val="63A10995"/>
    <w:rsid w:val="63C23EFA"/>
    <w:rsid w:val="63D255DA"/>
    <w:rsid w:val="64076B79"/>
    <w:rsid w:val="640B7654"/>
    <w:rsid w:val="643A070A"/>
    <w:rsid w:val="64402337"/>
    <w:rsid w:val="64410A96"/>
    <w:rsid w:val="644C573D"/>
    <w:rsid w:val="64507EFB"/>
    <w:rsid w:val="645777E9"/>
    <w:rsid w:val="64B97A50"/>
    <w:rsid w:val="65032F85"/>
    <w:rsid w:val="65123E81"/>
    <w:rsid w:val="651304A7"/>
    <w:rsid w:val="65136B50"/>
    <w:rsid w:val="657E2A35"/>
    <w:rsid w:val="65A94E9D"/>
    <w:rsid w:val="65B96B3F"/>
    <w:rsid w:val="65BE1071"/>
    <w:rsid w:val="65C60A92"/>
    <w:rsid w:val="65D35142"/>
    <w:rsid w:val="65E322FD"/>
    <w:rsid w:val="660451CE"/>
    <w:rsid w:val="660B02F6"/>
    <w:rsid w:val="664D6491"/>
    <w:rsid w:val="665346B7"/>
    <w:rsid w:val="66705A4E"/>
    <w:rsid w:val="667C7CCE"/>
    <w:rsid w:val="669C56BF"/>
    <w:rsid w:val="66A12460"/>
    <w:rsid w:val="66A20C1E"/>
    <w:rsid w:val="66BE2423"/>
    <w:rsid w:val="66DD6702"/>
    <w:rsid w:val="67135F8D"/>
    <w:rsid w:val="671B1623"/>
    <w:rsid w:val="671C6FD7"/>
    <w:rsid w:val="671E6EBA"/>
    <w:rsid w:val="672C0ACD"/>
    <w:rsid w:val="675352AA"/>
    <w:rsid w:val="6759400B"/>
    <w:rsid w:val="675E528D"/>
    <w:rsid w:val="676C598C"/>
    <w:rsid w:val="67962635"/>
    <w:rsid w:val="67966EFB"/>
    <w:rsid w:val="679E7FA1"/>
    <w:rsid w:val="67A32389"/>
    <w:rsid w:val="67B768D0"/>
    <w:rsid w:val="67C779FD"/>
    <w:rsid w:val="682A2352"/>
    <w:rsid w:val="682E7AFD"/>
    <w:rsid w:val="68707071"/>
    <w:rsid w:val="687A4379"/>
    <w:rsid w:val="687B015C"/>
    <w:rsid w:val="687E3889"/>
    <w:rsid w:val="6884222C"/>
    <w:rsid w:val="68AD17BB"/>
    <w:rsid w:val="68D94D22"/>
    <w:rsid w:val="69224EEB"/>
    <w:rsid w:val="692B2E4A"/>
    <w:rsid w:val="693D6EB4"/>
    <w:rsid w:val="696A0B34"/>
    <w:rsid w:val="69821807"/>
    <w:rsid w:val="698D6A17"/>
    <w:rsid w:val="69D37590"/>
    <w:rsid w:val="69F954C1"/>
    <w:rsid w:val="69FA2750"/>
    <w:rsid w:val="6A1E1E73"/>
    <w:rsid w:val="6A2031B6"/>
    <w:rsid w:val="6A26299B"/>
    <w:rsid w:val="6A276275"/>
    <w:rsid w:val="6A2F57D7"/>
    <w:rsid w:val="6A3C1D40"/>
    <w:rsid w:val="6A6432E1"/>
    <w:rsid w:val="6A647487"/>
    <w:rsid w:val="6A6A5005"/>
    <w:rsid w:val="6A8D5833"/>
    <w:rsid w:val="6AA23DFF"/>
    <w:rsid w:val="6AC61F6F"/>
    <w:rsid w:val="6AD34E53"/>
    <w:rsid w:val="6AD83EA1"/>
    <w:rsid w:val="6ADE74F0"/>
    <w:rsid w:val="6B1D62E8"/>
    <w:rsid w:val="6B723594"/>
    <w:rsid w:val="6B805156"/>
    <w:rsid w:val="6B945E48"/>
    <w:rsid w:val="6BD50977"/>
    <w:rsid w:val="6BE450D3"/>
    <w:rsid w:val="6BE60C84"/>
    <w:rsid w:val="6C587C0E"/>
    <w:rsid w:val="6C6C32E1"/>
    <w:rsid w:val="6C6E3E15"/>
    <w:rsid w:val="6C857FEE"/>
    <w:rsid w:val="6C8B1F5D"/>
    <w:rsid w:val="6CAA3931"/>
    <w:rsid w:val="6CCF3BFB"/>
    <w:rsid w:val="6D325918"/>
    <w:rsid w:val="6D370B82"/>
    <w:rsid w:val="6D3933CA"/>
    <w:rsid w:val="6D6261FE"/>
    <w:rsid w:val="6D7B61EC"/>
    <w:rsid w:val="6D8E03AA"/>
    <w:rsid w:val="6D934609"/>
    <w:rsid w:val="6DB217F4"/>
    <w:rsid w:val="6DBB089F"/>
    <w:rsid w:val="6DC63038"/>
    <w:rsid w:val="6DE30DE0"/>
    <w:rsid w:val="6DE6130A"/>
    <w:rsid w:val="6DE839B9"/>
    <w:rsid w:val="6E09491E"/>
    <w:rsid w:val="6E0D3655"/>
    <w:rsid w:val="6E1A437E"/>
    <w:rsid w:val="6E2B14A0"/>
    <w:rsid w:val="6E3A144E"/>
    <w:rsid w:val="6E5F4465"/>
    <w:rsid w:val="6E8B1663"/>
    <w:rsid w:val="6E8C54DA"/>
    <w:rsid w:val="6EDD3662"/>
    <w:rsid w:val="6EF11E03"/>
    <w:rsid w:val="6EF1241D"/>
    <w:rsid w:val="6EF82916"/>
    <w:rsid w:val="6F0B2DE7"/>
    <w:rsid w:val="6F111C62"/>
    <w:rsid w:val="6F2176E5"/>
    <w:rsid w:val="6F2D79CC"/>
    <w:rsid w:val="6F3A2A5F"/>
    <w:rsid w:val="6F4F7F03"/>
    <w:rsid w:val="6F527936"/>
    <w:rsid w:val="6F592303"/>
    <w:rsid w:val="6F5F5B74"/>
    <w:rsid w:val="6F98032D"/>
    <w:rsid w:val="6F991BB8"/>
    <w:rsid w:val="6F9B1C65"/>
    <w:rsid w:val="6FA44937"/>
    <w:rsid w:val="6FE82C9C"/>
    <w:rsid w:val="6FFB146E"/>
    <w:rsid w:val="6FFC3AA6"/>
    <w:rsid w:val="70160742"/>
    <w:rsid w:val="70171106"/>
    <w:rsid w:val="7030610F"/>
    <w:rsid w:val="70612DB4"/>
    <w:rsid w:val="706516C3"/>
    <w:rsid w:val="70896E68"/>
    <w:rsid w:val="708A4844"/>
    <w:rsid w:val="70E05E9D"/>
    <w:rsid w:val="71073061"/>
    <w:rsid w:val="711A201F"/>
    <w:rsid w:val="71396ACC"/>
    <w:rsid w:val="713F54BE"/>
    <w:rsid w:val="715B60E9"/>
    <w:rsid w:val="716F0EE9"/>
    <w:rsid w:val="7196674D"/>
    <w:rsid w:val="71CD6D08"/>
    <w:rsid w:val="71EA1FED"/>
    <w:rsid w:val="72165C6B"/>
    <w:rsid w:val="722021E3"/>
    <w:rsid w:val="722C6DDA"/>
    <w:rsid w:val="72345748"/>
    <w:rsid w:val="72AE2B16"/>
    <w:rsid w:val="72E661B1"/>
    <w:rsid w:val="72F90C18"/>
    <w:rsid w:val="730313F6"/>
    <w:rsid w:val="730E4732"/>
    <w:rsid w:val="731D2C83"/>
    <w:rsid w:val="732A6AD8"/>
    <w:rsid w:val="73370D24"/>
    <w:rsid w:val="73472C84"/>
    <w:rsid w:val="7359268C"/>
    <w:rsid w:val="7366631C"/>
    <w:rsid w:val="736C263C"/>
    <w:rsid w:val="73723640"/>
    <w:rsid w:val="737311F5"/>
    <w:rsid w:val="73761585"/>
    <w:rsid w:val="739503EB"/>
    <w:rsid w:val="73A05B28"/>
    <w:rsid w:val="73A931BE"/>
    <w:rsid w:val="73C07D69"/>
    <w:rsid w:val="73DC335B"/>
    <w:rsid w:val="740B60EC"/>
    <w:rsid w:val="744C4A5B"/>
    <w:rsid w:val="74717AE5"/>
    <w:rsid w:val="749E16A8"/>
    <w:rsid w:val="74B42AE4"/>
    <w:rsid w:val="74C54993"/>
    <w:rsid w:val="750A429D"/>
    <w:rsid w:val="75474B47"/>
    <w:rsid w:val="75614792"/>
    <w:rsid w:val="75761866"/>
    <w:rsid w:val="75784473"/>
    <w:rsid w:val="7582466D"/>
    <w:rsid w:val="75B161B3"/>
    <w:rsid w:val="75C055BD"/>
    <w:rsid w:val="75C46B63"/>
    <w:rsid w:val="75DC6C44"/>
    <w:rsid w:val="762770AC"/>
    <w:rsid w:val="762F6A19"/>
    <w:rsid w:val="76327C86"/>
    <w:rsid w:val="76341B33"/>
    <w:rsid w:val="76736B32"/>
    <w:rsid w:val="768811B6"/>
    <w:rsid w:val="769F04F7"/>
    <w:rsid w:val="76AF35EE"/>
    <w:rsid w:val="76C27A74"/>
    <w:rsid w:val="76E3765E"/>
    <w:rsid w:val="76FC2AFA"/>
    <w:rsid w:val="77527424"/>
    <w:rsid w:val="77653671"/>
    <w:rsid w:val="778546CC"/>
    <w:rsid w:val="778B6B46"/>
    <w:rsid w:val="77A96931"/>
    <w:rsid w:val="77B105D5"/>
    <w:rsid w:val="77B551B3"/>
    <w:rsid w:val="77B56730"/>
    <w:rsid w:val="77B92EBE"/>
    <w:rsid w:val="77BF1E80"/>
    <w:rsid w:val="77C04A8B"/>
    <w:rsid w:val="77D85DB3"/>
    <w:rsid w:val="77EB1B74"/>
    <w:rsid w:val="782A3EA3"/>
    <w:rsid w:val="78947487"/>
    <w:rsid w:val="78A50513"/>
    <w:rsid w:val="78D37FAF"/>
    <w:rsid w:val="78EF7AB5"/>
    <w:rsid w:val="790A4A06"/>
    <w:rsid w:val="790D6849"/>
    <w:rsid w:val="79252148"/>
    <w:rsid w:val="795767E3"/>
    <w:rsid w:val="79586707"/>
    <w:rsid w:val="796518DD"/>
    <w:rsid w:val="79724BEF"/>
    <w:rsid w:val="797264AC"/>
    <w:rsid w:val="799008E5"/>
    <w:rsid w:val="79AA0532"/>
    <w:rsid w:val="79AB2CDA"/>
    <w:rsid w:val="79C370A4"/>
    <w:rsid w:val="79D23A3D"/>
    <w:rsid w:val="79FE1DDD"/>
    <w:rsid w:val="7A075767"/>
    <w:rsid w:val="7A0C15B3"/>
    <w:rsid w:val="7A212062"/>
    <w:rsid w:val="7A2522C9"/>
    <w:rsid w:val="7A282A11"/>
    <w:rsid w:val="7A3A59B8"/>
    <w:rsid w:val="7A5D0F75"/>
    <w:rsid w:val="7A715CD2"/>
    <w:rsid w:val="7A921E9A"/>
    <w:rsid w:val="7AAA09A9"/>
    <w:rsid w:val="7ABF2475"/>
    <w:rsid w:val="7AC21562"/>
    <w:rsid w:val="7AD474A4"/>
    <w:rsid w:val="7AD711B1"/>
    <w:rsid w:val="7AF55544"/>
    <w:rsid w:val="7AFC38DE"/>
    <w:rsid w:val="7B165244"/>
    <w:rsid w:val="7B217A1E"/>
    <w:rsid w:val="7B2965AD"/>
    <w:rsid w:val="7B303E8C"/>
    <w:rsid w:val="7B39121D"/>
    <w:rsid w:val="7B865D50"/>
    <w:rsid w:val="7B87547C"/>
    <w:rsid w:val="7B8D34C3"/>
    <w:rsid w:val="7B971D84"/>
    <w:rsid w:val="7BA673F4"/>
    <w:rsid w:val="7BAB0CB7"/>
    <w:rsid w:val="7BB4028F"/>
    <w:rsid w:val="7BE031FB"/>
    <w:rsid w:val="7BE1444E"/>
    <w:rsid w:val="7BE85BAB"/>
    <w:rsid w:val="7BF32F03"/>
    <w:rsid w:val="7BF50D2C"/>
    <w:rsid w:val="7C066F4E"/>
    <w:rsid w:val="7C1724A5"/>
    <w:rsid w:val="7C273CFF"/>
    <w:rsid w:val="7CA54112"/>
    <w:rsid w:val="7CA553D9"/>
    <w:rsid w:val="7CAB27F5"/>
    <w:rsid w:val="7CAF438A"/>
    <w:rsid w:val="7CCE726D"/>
    <w:rsid w:val="7CD71EA3"/>
    <w:rsid w:val="7CE50CE4"/>
    <w:rsid w:val="7CED6AF5"/>
    <w:rsid w:val="7CF877E9"/>
    <w:rsid w:val="7D134762"/>
    <w:rsid w:val="7D2E5ABF"/>
    <w:rsid w:val="7D4A45B8"/>
    <w:rsid w:val="7DE22616"/>
    <w:rsid w:val="7DF847BA"/>
    <w:rsid w:val="7E007625"/>
    <w:rsid w:val="7E0737C8"/>
    <w:rsid w:val="7E131C51"/>
    <w:rsid w:val="7E176B90"/>
    <w:rsid w:val="7E2142A2"/>
    <w:rsid w:val="7E240411"/>
    <w:rsid w:val="7E5148A6"/>
    <w:rsid w:val="7E6A046F"/>
    <w:rsid w:val="7E797DE5"/>
    <w:rsid w:val="7E7B0BF2"/>
    <w:rsid w:val="7E8D75B6"/>
    <w:rsid w:val="7E8E672B"/>
    <w:rsid w:val="7EB16167"/>
    <w:rsid w:val="7EF760EE"/>
    <w:rsid w:val="7F193E37"/>
    <w:rsid w:val="7F2536B5"/>
    <w:rsid w:val="7F383117"/>
    <w:rsid w:val="7F485E64"/>
    <w:rsid w:val="7F5A01CA"/>
    <w:rsid w:val="7FA01732"/>
    <w:rsid w:val="7FD334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506C7A"/>
  <w15:docId w15:val="{E5BCAA06-7F58-4BD3-86C9-02DB07EB3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line="360" w:lineRule="auto"/>
    </w:pPr>
    <w:rPr>
      <w:rFonts w:ascii="Tahoma" w:hAnsi="Tahoma" w:cstheme="minorBidi"/>
      <w:sz w:val="21"/>
      <w:szCs w:val="22"/>
    </w:rPr>
  </w:style>
  <w:style w:type="paragraph" w:styleId="1">
    <w:name w:val="heading 1"/>
    <w:basedOn w:val="a"/>
    <w:next w:val="a"/>
    <w:link w:val="10"/>
    <w:uiPriority w:val="9"/>
    <w:qFormat/>
    <w:pPr>
      <w:keepNext/>
      <w:keepLines/>
      <w:spacing w:before="340" w:after="330" w:line="576" w:lineRule="auto"/>
      <w:outlineLvl w:val="0"/>
    </w:pPr>
    <w:rPr>
      <w:b/>
      <w:kern w:val="44"/>
      <w:sz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outlineLvl w:val="3"/>
    </w:pPr>
    <w:rPr>
      <w:rFonts w:asciiTheme="majorHAnsi" w:hAnsiTheme="majorHAnsi" w:cstheme="majorBidi"/>
      <w:b/>
      <w:bCs/>
      <w:sz w:val="24"/>
      <w:szCs w:val="28"/>
    </w:rPr>
  </w:style>
  <w:style w:type="paragraph" w:styleId="5">
    <w:name w:val="heading 5"/>
    <w:basedOn w:val="a"/>
    <w:next w:val="a"/>
    <w:link w:val="50"/>
    <w:uiPriority w:val="9"/>
    <w:semiHidden/>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widowControl w:val="0"/>
      <w:adjustRightInd/>
      <w:snapToGrid/>
      <w:spacing w:line="240" w:lineRule="auto"/>
      <w:ind w:leftChars="1200" w:left="2520"/>
      <w:jc w:val="both"/>
    </w:pPr>
    <w:rPr>
      <w:rFonts w:asciiTheme="minorHAnsi" w:eastAsiaTheme="minorEastAsia" w:hAnsiTheme="minorHAnsi"/>
      <w:kern w:val="2"/>
    </w:rPr>
  </w:style>
  <w:style w:type="paragraph" w:styleId="a3">
    <w:name w:val="toa heading"/>
    <w:basedOn w:val="a"/>
    <w:next w:val="a"/>
    <w:qFormat/>
    <w:pPr>
      <w:autoSpaceDE w:val="0"/>
      <w:autoSpaceDN w:val="0"/>
      <w:spacing w:before="120"/>
    </w:pPr>
    <w:rPr>
      <w:rFonts w:ascii="Arial" w:hAnsi="Arial"/>
      <w:snapToGrid w:val="0"/>
      <w:color w:val="000000"/>
      <w:szCs w:val="20"/>
    </w:rPr>
  </w:style>
  <w:style w:type="paragraph" w:styleId="a4">
    <w:name w:val="annotation text"/>
    <w:basedOn w:val="a"/>
    <w:link w:val="a5"/>
    <w:uiPriority w:val="99"/>
    <w:unhideWhenUsed/>
    <w:qFormat/>
  </w:style>
  <w:style w:type="paragraph" w:styleId="a6">
    <w:name w:val="Body Text"/>
    <w:basedOn w:val="a"/>
    <w:next w:val="21"/>
    <w:link w:val="a7"/>
    <w:uiPriority w:val="1"/>
    <w:qFormat/>
    <w:pPr>
      <w:spacing w:before="161"/>
      <w:ind w:left="120"/>
    </w:pPr>
    <w:rPr>
      <w:rFonts w:ascii="宋体" w:hAnsi="宋体" w:cs="宋体"/>
      <w:sz w:val="24"/>
      <w:lang w:val="zh-CN" w:bidi="zh-CN"/>
    </w:rPr>
  </w:style>
  <w:style w:type="paragraph" w:styleId="21">
    <w:name w:val="Body Text 2"/>
    <w:basedOn w:val="a"/>
    <w:qFormat/>
    <w:rPr>
      <w:sz w:val="24"/>
    </w:rPr>
  </w:style>
  <w:style w:type="paragraph" w:styleId="a8">
    <w:name w:val="Body Text Indent"/>
    <w:basedOn w:val="a"/>
    <w:qFormat/>
    <w:pPr>
      <w:ind w:leftChars="171" w:left="359" w:firstLineChars="85" w:firstLine="179"/>
    </w:pPr>
    <w:rPr>
      <w:rFonts w:ascii="宋体" w:hAnsi="宋体"/>
      <w:b/>
      <w:bCs/>
      <w:szCs w:val="26"/>
    </w:rPr>
  </w:style>
  <w:style w:type="paragraph" w:styleId="TOC5">
    <w:name w:val="toc 5"/>
    <w:basedOn w:val="a"/>
    <w:next w:val="a"/>
    <w:uiPriority w:val="39"/>
    <w:unhideWhenUsed/>
    <w:qFormat/>
    <w:pPr>
      <w:widowControl w:val="0"/>
      <w:adjustRightInd/>
      <w:snapToGrid/>
      <w:spacing w:line="240" w:lineRule="auto"/>
      <w:ind w:leftChars="800" w:left="1680"/>
      <w:jc w:val="both"/>
    </w:pPr>
    <w:rPr>
      <w:rFonts w:asciiTheme="minorHAnsi" w:eastAsiaTheme="minorEastAsia" w:hAnsiTheme="minorHAnsi"/>
      <w:kern w:val="2"/>
    </w:rPr>
  </w:style>
  <w:style w:type="paragraph" w:styleId="TOC3">
    <w:name w:val="toc 3"/>
    <w:basedOn w:val="a"/>
    <w:next w:val="a"/>
    <w:uiPriority w:val="39"/>
    <w:unhideWhenUsed/>
    <w:qFormat/>
    <w:pPr>
      <w:tabs>
        <w:tab w:val="right" w:leader="dot" w:pos="8296"/>
      </w:tabs>
      <w:ind w:leftChars="381" w:left="838"/>
    </w:pPr>
    <w:rPr>
      <w:szCs w:val="21"/>
    </w:rPr>
  </w:style>
  <w:style w:type="paragraph" w:styleId="a9">
    <w:name w:val="Plain Text"/>
    <w:basedOn w:val="a"/>
    <w:link w:val="aa"/>
    <w:qFormat/>
    <w:pPr>
      <w:widowControl w:val="0"/>
      <w:adjustRightInd/>
      <w:snapToGrid/>
      <w:jc w:val="both"/>
    </w:pPr>
    <w:rPr>
      <w:rFonts w:ascii="宋体" w:hAnsi="Courier New" w:cs="Times New Roman"/>
      <w:b/>
      <w:kern w:val="2"/>
      <w:szCs w:val="20"/>
    </w:rPr>
  </w:style>
  <w:style w:type="paragraph" w:styleId="TOC8">
    <w:name w:val="toc 8"/>
    <w:basedOn w:val="a"/>
    <w:next w:val="a"/>
    <w:uiPriority w:val="39"/>
    <w:unhideWhenUsed/>
    <w:qFormat/>
    <w:pPr>
      <w:widowControl w:val="0"/>
      <w:adjustRightInd/>
      <w:snapToGrid/>
      <w:spacing w:line="240" w:lineRule="auto"/>
      <w:ind w:leftChars="1400" w:left="2940"/>
      <w:jc w:val="both"/>
    </w:pPr>
    <w:rPr>
      <w:rFonts w:asciiTheme="minorHAnsi" w:eastAsiaTheme="minorEastAsia" w:hAnsiTheme="minorHAnsi"/>
      <w:kern w:val="2"/>
    </w:rPr>
  </w:style>
  <w:style w:type="paragraph" w:styleId="ab">
    <w:name w:val="Balloon Text"/>
    <w:basedOn w:val="a"/>
    <w:link w:val="ac"/>
    <w:uiPriority w:val="99"/>
    <w:semiHidden/>
    <w:unhideWhenUsed/>
    <w:qFormat/>
    <w:rPr>
      <w:sz w:val="18"/>
      <w:szCs w:val="18"/>
    </w:rPr>
  </w:style>
  <w:style w:type="paragraph" w:styleId="ad">
    <w:name w:val="footer"/>
    <w:basedOn w:val="a"/>
    <w:link w:val="ae"/>
    <w:uiPriority w:val="99"/>
    <w:unhideWhenUsed/>
    <w:qFormat/>
    <w:pPr>
      <w:tabs>
        <w:tab w:val="center" w:pos="4153"/>
        <w:tab w:val="right" w:pos="8306"/>
      </w:tabs>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unhideWhenUsed/>
    <w:qFormat/>
  </w:style>
  <w:style w:type="paragraph" w:styleId="TOC4">
    <w:name w:val="toc 4"/>
    <w:basedOn w:val="a"/>
    <w:next w:val="a"/>
    <w:uiPriority w:val="39"/>
    <w:unhideWhenUsed/>
    <w:qFormat/>
    <w:pPr>
      <w:tabs>
        <w:tab w:val="right" w:leader="dot" w:pos="8296"/>
      </w:tabs>
      <w:spacing w:after="120"/>
      <w:ind w:leftChars="600" w:left="1320"/>
    </w:pPr>
  </w:style>
  <w:style w:type="paragraph" w:styleId="af1">
    <w:name w:val="footnote text"/>
    <w:basedOn w:val="a"/>
    <w:uiPriority w:val="99"/>
    <w:semiHidden/>
    <w:unhideWhenUsed/>
    <w:qFormat/>
    <w:rPr>
      <w:sz w:val="18"/>
    </w:rPr>
  </w:style>
  <w:style w:type="paragraph" w:styleId="TOC6">
    <w:name w:val="toc 6"/>
    <w:basedOn w:val="a"/>
    <w:next w:val="a"/>
    <w:uiPriority w:val="39"/>
    <w:qFormat/>
    <w:pPr>
      <w:ind w:left="1200"/>
    </w:pPr>
    <w:rPr>
      <w:rFonts w:ascii="Calibri" w:cs="Calibri"/>
      <w:sz w:val="18"/>
      <w:szCs w:val="18"/>
    </w:rPr>
  </w:style>
  <w:style w:type="paragraph" w:styleId="31">
    <w:name w:val="Body Text Indent 3"/>
    <w:basedOn w:val="a"/>
    <w:uiPriority w:val="99"/>
    <w:semiHidden/>
    <w:unhideWhenUsed/>
    <w:qFormat/>
    <w:pPr>
      <w:spacing w:after="120"/>
      <w:ind w:leftChars="200" w:left="420"/>
    </w:pPr>
    <w:rPr>
      <w:sz w:val="16"/>
      <w:szCs w:val="16"/>
    </w:rPr>
  </w:style>
  <w:style w:type="paragraph" w:styleId="TOC2">
    <w:name w:val="toc 2"/>
    <w:basedOn w:val="a"/>
    <w:next w:val="a"/>
    <w:uiPriority w:val="39"/>
    <w:unhideWhenUsed/>
    <w:qFormat/>
    <w:pPr>
      <w:tabs>
        <w:tab w:val="right" w:leader="dot" w:pos="8296"/>
      </w:tabs>
      <w:ind w:leftChars="200" w:left="440"/>
      <w:jc w:val="center"/>
    </w:pPr>
    <w:rPr>
      <w:rFonts w:ascii="宋体" w:hAnsi="宋体"/>
      <w:sz w:val="30"/>
      <w:szCs w:val="30"/>
    </w:rPr>
  </w:style>
  <w:style w:type="paragraph" w:styleId="TOC9">
    <w:name w:val="toc 9"/>
    <w:basedOn w:val="a"/>
    <w:next w:val="a"/>
    <w:uiPriority w:val="39"/>
    <w:unhideWhenUsed/>
    <w:qFormat/>
    <w:pPr>
      <w:widowControl w:val="0"/>
      <w:adjustRightInd/>
      <w:snapToGrid/>
      <w:spacing w:line="240" w:lineRule="auto"/>
      <w:ind w:leftChars="1600" w:left="3360"/>
      <w:jc w:val="both"/>
    </w:pPr>
    <w:rPr>
      <w:rFonts w:asciiTheme="minorHAnsi" w:eastAsiaTheme="minorEastAsia" w:hAnsiTheme="minorHAnsi"/>
      <w:kern w:val="2"/>
    </w:rPr>
  </w:style>
  <w:style w:type="paragraph" w:styleId="af2">
    <w:name w:val="Normal (Web)"/>
    <w:basedOn w:val="a"/>
    <w:link w:val="af3"/>
    <w:qFormat/>
    <w:pPr>
      <w:widowControl w:val="0"/>
      <w:adjustRightInd/>
      <w:snapToGrid/>
      <w:jc w:val="both"/>
    </w:pPr>
    <w:rPr>
      <w:rFonts w:asciiTheme="minorHAnsi" w:hAnsiTheme="minorHAnsi"/>
      <w:kern w:val="2"/>
      <w:sz w:val="24"/>
      <w:szCs w:val="24"/>
    </w:rPr>
  </w:style>
  <w:style w:type="paragraph" w:styleId="af4">
    <w:name w:val="annotation subject"/>
    <w:basedOn w:val="a4"/>
    <w:next w:val="a4"/>
    <w:link w:val="af5"/>
    <w:uiPriority w:val="99"/>
    <w:semiHidden/>
    <w:unhideWhenUsed/>
    <w:qFormat/>
    <w:rPr>
      <w:b/>
      <w:bCs/>
    </w:rPr>
  </w:style>
  <w:style w:type="paragraph" w:styleId="af6">
    <w:name w:val="Body Text First Indent"/>
    <w:basedOn w:val="a6"/>
    <w:next w:val="11"/>
    <w:qFormat/>
    <w:pPr>
      <w:spacing w:after="120"/>
      <w:ind w:firstLineChars="100" w:firstLine="420"/>
    </w:pPr>
    <w:rPr>
      <w:bCs/>
      <w:szCs w:val="21"/>
    </w:rPr>
  </w:style>
  <w:style w:type="paragraph" w:customStyle="1" w:styleId="11">
    <w:name w:val="样式 正文首行缩进 + 首行缩进:  1 字符"/>
    <w:basedOn w:val="a"/>
    <w:next w:val="a"/>
    <w:qFormat/>
    <w:pPr>
      <w:ind w:firstLineChars="200" w:firstLine="200"/>
    </w:pPr>
    <w:rPr>
      <w:rFonts w:cs="宋体"/>
      <w:szCs w:val="20"/>
    </w:rPr>
  </w:style>
  <w:style w:type="table" w:styleId="af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22"/>
    <w:qFormat/>
    <w:rPr>
      <w:b/>
      <w:bCs/>
    </w:rPr>
  </w:style>
  <w:style w:type="character" w:styleId="af9">
    <w:name w:val="page number"/>
    <w:basedOn w:val="a0"/>
    <w:qFormat/>
  </w:style>
  <w:style w:type="character" w:styleId="afa">
    <w:name w:val="Emphasis"/>
    <w:basedOn w:val="a0"/>
    <w:uiPriority w:val="20"/>
    <w:qFormat/>
    <w:rPr>
      <w:i/>
      <w:iCs/>
    </w:rPr>
  </w:style>
  <w:style w:type="character" w:styleId="afb">
    <w:name w:val="Hyperlink"/>
    <w:uiPriority w:val="99"/>
    <w:qFormat/>
    <w:rPr>
      <w:rFonts w:ascii="宋体" w:eastAsia="宋体" w:hAnsi="宋体" w:cs="宋体" w:hint="eastAsia"/>
      <w:b/>
      <w:color w:val="0031C1"/>
      <w:kern w:val="0"/>
      <w:sz w:val="18"/>
      <w:szCs w:val="18"/>
      <w:u w:val="none"/>
      <w:lang w:eastAsia="en-US"/>
    </w:rPr>
  </w:style>
  <w:style w:type="character" w:styleId="afc">
    <w:name w:val="annotation reference"/>
    <w:basedOn w:val="a0"/>
    <w:uiPriority w:val="99"/>
    <w:semiHidden/>
    <w:unhideWhenUsed/>
    <w:qFormat/>
    <w:rPr>
      <w:sz w:val="21"/>
      <w:szCs w:val="21"/>
    </w:rPr>
  </w:style>
  <w:style w:type="character" w:styleId="afd">
    <w:name w:val="footnote reference"/>
    <w:basedOn w:val="a0"/>
    <w:uiPriority w:val="99"/>
    <w:semiHidden/>
    <w:unhideWhenUsed/>
    <w:qFormat/>
    <w:rPr>
      <w:vertAlign w:val="superscript"/>
    </w:rPr>
  </w:style>
  <w:style w:type="character" w:customStyle="1" w:styleId="10">
    <w:name w:val="标题 1 字符"/>
    <w:link w:val="1"/>
    <w:uiPriority w:val="9"/>
    <w:qFormat/>
    <w:rPr>
      <w:b/>
      <w:kern w:val="44"/>
      <w:sz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rFonts w:ascii="Tahoma" w:hAnsi="Tahoma"/>
      <w:b/>
      <w:bCs/>
      <w:sz w:val="32"/>
      <w:szCs w:val="32"/>
    </w:rPr>
  </w:style>
  <w:style w:type="paragraph" w:customStyle="1" w:styleId="Style3">
    <w:name w:val="_Style 3"/>
    <w:basedOn w:val="a"/>
    <w:next w:val="31"/>
    <w:qFormat/>
    <w:pPr>
      <w:widowControl w:val="0"/>
      <w:adjustRightInd/>
      <w:snapToGrid/>
      <w:ind w:firstLineChars="200" w:firstLine="420"/>
      <w:jc w:val="both"/>
    </w:pPr>
    <w:rPr>
      <w:rFonts w:ascii="Times New Roman" w:hAnsi="Times New Roman" w:cs="Times New Roman"/>
      <w:kern w:val="2"/>
      <w:szCs w:val="24"/>
    </w:rPr>
  </w:style>
  <w:style w:type="paragraph" w:customStyle="1" w:styleId="afe">
    <w:name w:val="首行缩进"/>
    <w:basedOn w:val="a"/>
    <w:qFormat/>
    <w:pPr>
      <w:adjustRightInd/>
      <w:spacing w:line="300" w:lineRule="auto"/>
      <w:ind w:firstLineChars="200" w:firstLine="420"/>
      <w:jc w:val="both"/>
    </w:pPr>
    <w:rPr>
      <w:rFonts w:ascii="Calibri" w:eastAsia="方正书宋简体" w:hAnsi="Calibri" w:cs="Times New Roman"/>
      <w:sz w:val="20"/>
    </w:rPr>
  </w:style>
  <w:style w:type="paragraph" w:customStyle="1" w:styleId="BodyTextFirstIndent1">
    <w:name w:val="Body Text First Indent1"/>
    <w:next w:val="a"/>
    <w:qFormat/>
    <w:pPr>
      <w:widowControl w:val="0"/>
      <w:spacing w:beforeLines="50" w:line="360" w:lineRule="auto"/>
      <w:ind w:firstLineChars="200" w:firstLine="200"/>
      <w:jc w:val="both"/>
    </w:pPr>
    <w:rPr>
      <w:kern w:val="2"/>
      <w:sz w:val="24"/>
      <w:szCs w:val="24"/>
    </w:rPr>
  </w:style>
  <w:style w:type="paragraph" w:styleId="aff">
    <w:name w:val="List Paragraph"/>
    <w:basedOn w:val="a"/>
    <w:link w:val="aff0"/>
    <w:qFormat/>
    <w:pPr>
      <w:ind w:firstLineChars="200" w:firstLine="420"/>
    </w:pPr>
  </w:style>
  <w:style w:type="character" w:customStyle="1" w:styleId="40">
    <w:name w:val="标题 4 字符"/>
    <w:basedOn w:val="a0"/>
    <w:link w:val="4"/>
    <w:uiPriority w:val="9"/>
    <w:qFormat/>
    <w:rPr>
      <w:rFonts w:asciiTheme="majorHAnsi" w:eastAsia="宋体" w:hAnsiTheme="majorHAnsi" w:cstheme="majorBidi"/>
      <w:b/>
      <w:bCs/>
      <w:sz w:val="24"/>
      <w:szCs w:val="28"/>
    </w:rPr>
  </w:style>
  <w:style w:type="character" w:customStyle="1" w:styleId="2Char">
    <w:name w:val="正文缩进2格 Char"/>
    <w:link w:val="22"/>
    <w:qFormat/>
    <w:rPr>
      <w:rFonts w:ascii="方正仿宋_GB2312" w:eastAsia="方正仿宋_GB2312" w:hAnsi="宋体"/>
      <w:kern w:val="2"/>
      <w:sz w:val="31"/>
    </w:rPr>
  </w:style>
  <w:style w:type="paragraph" w:customStyle="1" w:styleId="22">
    <w:name w:val="正文缩进2格"/>
    <w:basedOn w:val="a"/>
    <w:next w:val="a"/>
    <w:link w:val="2Char"/>
    <w:qFormat/>
    <w:pPr>
      <w:widowControl w:val="0"/>
      <w:adjustRightInd/>
      <w:snapToGrid/>
      <w:spacing w:line="600" w:lineRule="exact"/>
      <w:ind w:firstLineChars="206" w:firstLine="639"/>
      <w:jc w:val="both"/>
    </w:pPr>
    <w:rPr>
      <w:rFonts w:ascii="方正仿宋_GB2312" w:eastAsia="方正仿宋_GB2312" w:hAnsi="宋体"/>
      <w:kern w:val="2"/>
      <w:sz w:val="31"/>
    </w:rPr>
  </w:style>
  <w:style w:type="paragraph" w:customStyle="1" w:styleId="41">
    <w:name w:val="正文缩进4格"/>
    <w:basedOn w:val="22"/>
    <w:qFormat/>
    <w:pPr>
      <w:ind w:left="2" w:firstLineChars="192" w:firstLine="538"/>
    </w:pPr>
    <w:rPr>
      <w:color w:val="0000FF"/>
      <w:sz w:val="28"/>
    </w:rPr>
  </w:style>
  <w:style w:type="character" w:customStyle="1" w:styleId="2CharChar">
    <w:name w:val="正文缩进2格 Char Char"/>
    <w:qFormat/>
    <w:rPr>
      <w:rFonts w:ascii="方正仿宋_GB2312" w:eastAsia="方正仿宋_GB2312" w:hAnsi="宋体" w:cs="Times New Roman"/>
      <w:b/>
      <w:kern w:val="2"/>
      <w:sz w:val="31"/>
      <w:szCs w:val="28"/>
      <w:lang w:val="en-US" w:eastAsia="zh-CN" w:bidi="ar-SA"/>
    </w:rPr>
  </w:style>
  <w:style w:type="character" w:customStyle="1" w:styleId="12">
    <w:name w:val="标题1"/>
    <w:qFormat/>
    <w:rPr>
      <w:rFonts w:ascii="Times New Roman" w:eastAsia="宋体" w:hAnsi="Times New Roman" w:cs="Times New Roman"/>
      <w:b/>
      <w:kern w:val="0"/>
      <w:sz w:val="24"/>
      <w:szCs w:val="20"/>
      <w:lang w:eastAsia="en-US"/>
    </w:rPr>
  </w:style>
  <w:style w:type="character" w:customStyle="1" w:styleId="31Char">
    <w:name w:val="标题 3.1 Char"/>
    <w:link w:val="310"/>
    <w:qFormat/>
    <w:rPr>
      <w:rFonts w:ascii="宋体" w:eastAsia="宋体" w:hAnsi="宋体"/>
      <w:b/>
      <w:color w:val="FF0000"/>
      <w:kern w:val="2"/>
      <w:sz w:val="32"/>
    </w:rPr>
  </w:style>
  <w:style w:type="paragraph" w:customStyle="1" w:styleId="310">
    <w:name w:val="标题 3.1"/>
    <w:basedOn w:val="3"/>
    <w:link w:val="31Char"/>
    <w:qFormat/>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GB2312">
    <w:name w:val="样式 楷体_GB2312 小四"/>
    <w:qFormat/>
    <w:rPr>
      <w:rFonts w:ascii="方正楷体_GB2312" w:eastAsia="方正仿宋_GB2312" w:hAnsi="方正楷体_GB2312"/>
      <w:sz w:val="24"/>
    </w:rPr>
  </w:style>
  <w:style w:type="character" w:customStyle="1" w:styleId="Char">
    <w:name w:val="纯文本 Char"/>
    <w:qFormat/>
    <w:rPr>
      <w:rFonts w:ascii="宋体" w:eastAsia="宋体" w:hAnsi="Courier New" w:cs="Times New Roman"/>
      <w:b/>
      <w:kern w:val="2"/>
      <w:sz w:val="21"/>
      <w:szCs w:val="20"/>
    </w:rPr>
  </w:style>
  <w:style w:type="character" w:customStyle="1" w:styleId="aa">
    <w:name w:val="纯文本 字符"/>
    <w:basedOn w:val="a0"/>
    <w:link w:val="a9"/>
    <w:uiPriority w:val="99"/>
    <w:semiHidden/>
    <w:qFormat/>
    <w:rPr>
      <w:rFonts w:ascii="宋体" w:eastAsia="宋体" w:hAnsi="Courier New" w:cs="Courier New"/>
      <w:sz w:val="21"/>
      <w:szCs w:val="21"/>
    </w:rPr>
  </w:style>
  <w:style w:type="character" w:customStyle="1" w:styleId="af0">
    <w:name w:val="页眉 字符"/>
    <w:basedOn w:val="a0"/>
    <w:link w:val="af"/>
    <w:uiPriority w:val="99"/>
    <w:qFormat/>
    <w:rPr>
      <w:rFonts w:ascii="Tahoma" w:hAnsi="Tahoma"/>
      <w:sz w:val="18"/>
      <w:szCs w:val="18"/>
    </w:rPr>
  </w:style>
  <w:style w:type="character" w:customStyle="1" w:styleId="ae">
    <w:name w:val="页脚 字符"/>
    <w:basedOn w:val="a0"/>
    <w:link w:val="ad"/>
    <w:uiPriority w:val="99"/>
    <w:qFormat/>
    <w:rPr>
      <w:rFonts w:ascii="Tahoma" w:hAnsi="Tahoma"/>
      <w:sz w:val="18"/>
      <w:szCs w:val="18"/>
    </w:rPr>
  </w:style>
  <w:style w:type="character" w:customStyle="1" w:styleId="ac">
    <w:name w:val="批注框文本 字符"/>
    <w:basedOn w:val="a0"/>
    <w:link w:val="ab"/>
    <w:uiPriority w:val="99"/>
    <w:semiHidden/>
    <w:qFormat/>
    <w:rPr>
      <w:rFonts w:ascii="Tahoma" w:hAnsi="Tahoma"/>
      <w:sz w:val="18"/>
      <w:szCs w:val="18"/>
    </w:rPr>
  </w:style>
  <w:style w:type="paragraph" w:customStyle="1" w:styleId="CharChar2Char">
    <w:name w:val="Char Char2 Char"/>
    <w:basedOn w:val="a"/>
    <w:qFormat/>
    <w:pPr>
      <w:widowControl w:val="0"/>
      <w:adjustRightInd/>
      <w:snapToGrid/>
      <w:jc w:val="both"/>
    </w:pPr>
    <w:rPr>
      <w:rFonts w:ascii="宋体" w:hAnsi="宋体" w:cs="Times New Roman"/>
      <w:b/>
      <w:kern w:val="2"/>
      <w:sz w:val="28"/>
      <w:szCs w:val="28"/>
    </w:rPr>
  </w:style>
  <w:style w:type="character" w:customStyle="1" w:styleId="af3">
    <w:name w:val="普通(网站) 字符"/>
    <w:link w:val="af2"/>
    <w:qFormat/>
    <w:rPr>
      <w:rFonts w:eastAsia="宋体"/>
      <w:kern w:val="2"/>
      <w:sz w:val="24"/>
      <w:szCs w:val="24"/>
    </w:rPr>
  </w:style>
  <w:style w:type="paragraph" w:customStyle="1" w:styleId="13">
    <w:name w:val="列出段落1"/>
    <w:basedOn w:val="a"/>
    <w:uiPriority w:val="99"/>
    <w:qFormat/>
    <w:pPr>
      <w:widowControl w:val="0"/>
      <w:adjustRightInd/>
      <w:snapToGrid/>
      <w:ind w:firstLineChars="200" w:firstLine="420"/>
      <w:jc w:val="both"/>
    </w:pPr>
    <w:rPr>
      <w:rFonts w:ascii="Times New Roman" w:hAnsi="Times New Roman" w:cs="Times New Roman"/>
      <w:kern w:val="2"/>
      <w:sz w:val="24"/>
      <w:szCs w:val="24"/>
    </w:rPr>
  </w:style>
  <w:style w:type="character" w:customStyle="1" w:styleId="p141">
    <w:name w:val="p141"/>
    <w:qFormat/>
    <w:rPr>
      <w:sz w:val="21"/>
      <w:szCs w:val="21"/>
    </w:rPr>
  </w:style>
  <w:style w:type="character" w:customStyle="1" w:styleId="a5">
    <w:name w:val="批注文字 字符"/>
    <w:basedOn w:val="a0"/>
    <w:link w:val="a4"/>
    <w:uiPriority w:val="99"/>
    <w:qFormat/>
    <w:rPr>
      <w:rFonts w:ascii="Tahoma" w:eastAsia="微软雅黑" w:hAnsi="Tahoma" w:cstheme="minorBidi"/>
      <w:sz w:val="22"/>
      <w:szCs w:val="22"/>
    </w:rPr>
  </w:style>
  <w:style w:type="character" w:customStyle="1" w:styleId="af5">
    <w:name w:val="批注主题 字符"/>
    <w:basedOn w:val="a5"/>
    <w:link w:val="af4"/>
    <w:uiPriority w:val="99"/>
    <w:semiHidden/>
    <w:qFormat/>
    <w:rPr>
      <w:rFonts w:ascii="Tahoma" w:eastAsia="微软雅黑" w:hAnsi="Tahoma" w:cstheme="minorBidi"/>
      <w:b/>
      <w:bCs/>
      <w:sz w:val="22"/>
      <w:szCs w:val="22"/>
    </w:rPr>
  </w:style>
  <w:style w:type="character" w:customStyle="1" w:styleId="aff0">
    <w:name w:val="列表段落 字符"/>
    <w:link w:val="aff"/>
    <w:qFormat/>
    <w:rPr>
      <w:rFonts w:ascii="Tahoma" w:eastAsia="微软雅黑" w:hAnsi="Tahoma" w:cstheme="minorBidi"/>
      <w:sz w:val="22"/>
      <w:szCs w:val="22"/>
    </w:rPr>
  </w:style>
  <w:style w:type="character" w:customStyle="1" w:styleId="a7">
    <w:name w:val="正文文本 字符"/>
    <w:basedOn w:val="a0"/>
    <w:link w:val="a6"/>
    <w:uiPriority w:val="1"/>
    <w:qFormat/>
    <w:rPr>
      <w:rFonts w:ascii="宋体" w:hAnsi="宋体" w:cs="宋体"/>
      <w:sz w:val="24"/>
      <w:szCs w:val="22"/>
      <w:lang w:val="zh-CN" w:bidi="zh-CN"/>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Style1">
    <w:name w:val="_Style 1"/>
    <w:basedOn w:val="a"/>
    <w:qFormat/>
    <w:pPr>
      <w:ind w:firstLineChars="200" w:firstLine="420"/>
    </w:pPr>
  </w:style>
  <w:style w:type="paragraph" w:customStyle="1" w:styleId="23">
    <w:name w:val="列出段落2"/>
    <w:basedOn w:val="a"/>
    <w:qFormat/>
    <w:pPr>
      <w:ind w:firstLineChars="200" w:firstLine="420"/>
    </w:pPr>
  </w:style>
  <w:style w:type="paragraph" w:customStyle="1" w:styleId="p0">
    <w:name w:val="p0"/>
    <w:basedOn w:val="a"/>
    <w:qFormat/>
    <w:rPr>
      <w:szCs w:val="21"/>
    </w:rPr>
  </w:style>
  <w:style w:type="paragraph" w:customStyle="1" w:styleId="210">
    <w:name w:val="正文文本缩进 21"/>
    <w:basedOn w:val="a"/>
    <w:qFormat/>
    <w:pPr>
      <w:spacing w:line="480" w:lineRule="auto"/>
      <w:ind w:firstLine="540"/>
    </w:pPr>
    <w:rPr>
      <w:rFonts w:ascii="Calibri" w:hAnsi="Calibri"/>
      <w:sz w:val="20"/>
      <w:szCs w:val="20"/>
    </w:rPr>
  </w:style>
  <w:style w:type="paragraph" w:customStyle="1" w:styleId="Style2">
    <w:name w:val="_Style 2"/>
    <w:basedOn w:val="a"/>
    <w:qFormat/>
    <w:pPr>
      <w:ind w:firstLineChars="200" w:firstLine="420"/>
    </w:pPr>
  </w:style>
  <w:style w:type="paragraph" w:customStyle="1" w:styleId="msolistparagraph0">
    <w:name w:val="msolistparagraph"/>
    <w:basedOn w:val="a"/>
    <w:qFormat/>
    <w:pPr>
      <w:ind w:firstLineChars="200" w:firstLine="420"/>
    </w:pPr>
    <w:rPr>
      <w:rFonts w:hAnsi="宋体" w:hint="eastAsia"/>
    </w:rPr>
  </w:style>
  <w:style w:type="character" w:customStyle="1" w:styleId="50">
    <w:name w:val="标题 5 字符"/>
    <w:link w:val="5"/>
    <w:qFormat/>
    <w:rPr>
      <w:b/>
      <w:sz w:val="28"/>
    </w:rPr>
  </w:style>
  <w:style w:type="paragraph" w:customStyle="1" w:styleId="14">
    <w:name w:val="修订1"/>
    <w:hidden/>
    <w:uiPriority w:val="99"/>
    <w:semiHidden/>
    <w:qFormat/>
    <w:rPr>
      <w:rFonts w:ascii="Tahoma" w:hAnsi="Tahoma" w:cstheme="minorBidi"/>
      <w:sz w:val="21"/>
      <w:szCs w:val="22"/>
    </w:rPr>
  </w:style>
  <w:style w:type="paragraph" w:customStyle="1" w:styleId="aff1">
    <w:name w:val="表格文字"/>
    <w:basedOn w:val="a"/>
    <w:qFormat/>
    <w:pPr>
      <w:adjustRightInd/>
      <w:spacing w:before="25" w:after="25"/>
    </w:pPr>
    <w:rPr>
      <w:rFonts w:ascii="Times New Roman"/>
      <w:bCs/>
      <w:spacing w:val="10"/>
      <w:szCs w:val="20"/>
    </w:rPr>
  </w:style>
  <w:style w:type="paragraph" w:customStyle="1" w:styleId="15">
    <w:name w:val="纯文本1"/>
    <w:basedOn w:val="New"/>
    <w:qFormat/>
    <w:rPr>
      <w:rFonts w:ascii="宋体" w:hAnsi="Courier New"/>
      <w:szCs w:val="20"/>
    </w:rPr>
  </w:style>
  <w:style w:type="paragraph" w:customStyle="1" w:styleId="New">
    <w:name w:val="正文 New"/>
    <w:uiPriority w:val="99"/>
    <w:qFormat/>
    <w:pPr>
      <w:widowControl w:val="0"/>
      <w:spacing w:line="360" w:lineRule="auto"/>
      <w:jc w:val="both"/>
    </w:pPr>
    <w:rPr>
      <w:rFonts w:cs="兰米黑体"/>
      <w:kern w:val="2"/>
      <w:sz w:val="21"/>
      <w:szCs w:val="22"/>
    </w:rPr>
  </w:style>
  <w:style w:type="paragraph" w:customStyle="1" w:styleId="24">
    <w:name w:val="正文2"/>
    <w:qFormat/>
    <w:pPr>
      <w:jc w:val="both"/>
    </w:pPr>
    <w:rPr>
      <w:kern w:val="2"/>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TableParagraph">
    <w:name w:val="Table Paragraph"/>
    <w:basedOn w:val="a"/>
    <w:uiPriority w:val="1"/>
    <w:qFormat/>
  </w:style>
  <w:style w:type="paragraph" w:customStyle="1" w:styleId="16">
    <w:name w:val="正文文本缩进1"/>
    <w:basedOn w:val="New"/>
    <w:qFormat/>
    <w:pPr>
      <w:spacing w:after="120"/>
      <w:ind w:leftChars="200" w:left="420"/>
    </w:pPr>
  </w:style>
  <w:style w:type="paragraph" w:customStyle="1" w:styleId="NewNew">
    <w:name w:val="正文 New New"/>
    <w:qFormat/>
    <w:pPr>
      <w:widowControl w:val="0"/>
      <w:jc w:val="both"/>
    </w:pPr>
    <w:rPr>
      <w:szCs w:val="24"/>
    </w:rPr>
  </w:style>
  <w:style w:type="paragraph" w:customStyle="1" w:styleId="25">
    <w:name w:val="纯文本2"/>
    <w:basedOn w:val="New"/>
    <w:qFormat/>
    <w:rPr>
      <w:rFonts w:ascii="宋体" w:hAnsi="Courier New"/>
      <w:szCs w:val="20"/>
    </w:rPr>
  </w:style>
  <w:style w:type="character" w:customStyle="1" w:styleId="font141">
    <w:name w:val="font141"/>
    <w:qFormat/>
    <w:rPr>
      <w:rFonts w:ascii="Times New Roman" w:hAnsi="Times New Roman" w:cs="Times New Roman" w:hint="default"/>
      <w:color w:val="000000"/>
      <w:sz w:val="18"/>
      <w:szCs w:val="18"/>
      <w:u w:val="none"/>
    </w:rPr>
  </w:style>
  <w:style w:type="character" w:customStyle="1" w:styleId="font71">
    <w:name w:val="font71"/>
    <w:qFormat/>
    <w:rPr>
      <w:rFonts w:ascii="宋体" w:eastAsia="宋体" w:hAnsi="宋体" w:cs="宋体" w:hint="eastAsia"/>
      <w:color w:val="000000"/>
      <w:sz w:val="18"/>
      <w:szCs w:val="18"/>
      <w:u w:val="none"/>
    </w:rPr>
  </w:style>
  <w:style w:type="paragraph" w:customStyle="1" w:styleId="17">
    <w:name w:val="正文文本首行缩进1"/>
    <w:next w:val="a"/>
    <w:qFormat/>
    <w:pPr>
      <w:widowControl w:val="0"/>
      <w:spacing w:beforeLines="50" w:line="360" w:lineRule="auto"/>
      <w:ind w:firstLineChars="200" w:firstLine="200"/>
      <w:jc w:val="both"/>
    </w:pPr>
    <w:rPr>
      <w:kern w:val="2"/>
      <w:sz w:val="24"/>
      <w:szCs w:val="24"/>
    </w:rPr>
  </w:style>
  <w:style w:type="paragraph" w:customStyle="1" w:styleId="110">
    <w:name w:val="正文文本首行缩进11"/>
    <w:next w:val="a"/>
    <w:qFormat/>
    <w:pPr>
      <w:widowControl w:val="0"/>
      <w:spacing w:beforeLines="50" w:line="360" w:lineRule="auto"/>
      <w:ind w:firstLineChars="200" w:firstLine="200"/>
      <w:jc w:val="both"/>
    </w:pPr>
    <w:rPr>
      <w:kern w:val="2"/>
      <w:sz w:val="24"/>
      <w:szCs w:val="24"/>
    </w:rPr>
  </w:style>
  <w:style w:type="paragraph" w:customStyle="1" w:styleId="table">
    <w:name w:val="table"/>
    <w:qFormat/>
    <w:pPr>
      <w:adjustRightInd w:val="0"/>
      <w:snapToGrid w:val="0"/>
    </w:pPr>
    <w:rPr>
      <w:rFonts w:ascii="宋体" w:hAnsi="Calibri"/>
      <w:kern w:val="2"/>
      <w:sz w:val="24"/>
      <w:szCs w:val="22"/>
    </w:rPr>
  </w:style>
  <w:style w:type="paragraph" w:customStyle="1" w:styleId="074">
    <w:name w:val="样式 左侧:  0.74 厘米"/>
    <w:basedOn w:val="a"/>
    <w:uiPriority w:val="99"/>
    <w:qFormat/>
    <w:pPr>
      <w:widowControl w:val="0"/>
      <w:adjustRightInd/>
      <w:snapToGrid/>
      <w:ind w:left="620" w:hangingChars="200" w:hanging="200"/>
      <w:jc w:val="both"/>
    </w:pPr>
    <w:rPr>
      <w:rFonts w:ascii="Times New Roman" w:hAnsi="Times New Roman" w:cs="宋体"/>
      <w:kern w:val="2"/>
      <w:szCs w:val="20"/>
    </w:rPr>
  </w:style>
  <w:style w:type="paragraph" w:customStyle="1" w:styleId="aff2">
    <w:name w:val="楷体粗正文文字"/>
    <w:basedOn w:val="a"/>
    <w:next w:val="31"/>
    <w:uiPriority w:val="99"/>
    <w:qFormat/>
    <w:pPr>
      <w:widowControl w:val="0"/>
      <w:adjustRightInd/>
      <w:spacing w:line="480" w:lineRule="exact"/>
      <w:ind w:firstLine="560"/>
      <w:jc w:val="both"/>
    </w:pPr>
    <w:rPr>
      <w:rFonts w:ascii="Times New Roman" w:hAnsi="Times New Roman" w:cs="Times New Roman"/>
      <w:kern w:val="2"/>
      <w:sz w:val="28"/>
      <w:szCs w:val="20"/>
    </w:rPr>
  </w:style>
  <w:style w:type="paragraph" w:customStyle="1" w:styleId="Normal70">
    <w:name w:val="Normal_7_0"/>
    <w:qFormat/>
    <w:pPr>
      <w:widowControl w:val="0"/>
      <w:jc w:val="both"/>
    </w:pPr>
    <w:rPr>
      <w:rFonts w:ascii="宋体" w:hAnsi="宋体" w:cs="宋体"/>
    </w:rPr>
  </w:style>
  <w:style w:type="paragraph" w:customStyle="1" w:styleId="ds-markdown-paragraph">
    <w:name w:val="ds-markdown-paragraph"/>
    <w:basedOn w:val="a"/>
    <w:qFormat/>
    <w:pPr>
      <w:adjustRightInd/>
      <w:snapToGrid/>
      <w:spacing w:before="100" w:beforeAutospacing="1" w:after="100" w:afterAutospacing="1" w:line="240" w:lineRule="auto"/>
    </w:pPr>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72FDE4B-77BC-4B7C-94B1-DC883D126658}">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106</Pages>
  <Words>9567</Words>
  <Characters>54535</Characters>
  <Application>Microsoft Office Word</Application>
  <DocSecurity>0</DocSecurity>
  <Lines>454</Lines>
  <Paragraphs>127</Paragraphs>
  <ScaleCrop>false</ScaleCrop>
  <Company>Microsoft</Company>
  <LinksUpToDate>false</LinksUpToDate>
  <CharactersWithSpaces>63975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江德豪</cp:lastModifiedBy>
  <cp:revision>44</cp:revision>
  <cp:lastPrinted>2026-06-30T07:31:00Z</cp:lastPrinted>
  <dcterms:created xsi:type="dcterms:W3CDTF">2022-10-28T09:19:00Z</dcterms:created>
  <dcterms:modified xsi:type="dcterms:W3CDTF">2026-06-30T07:38:00Z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0666C365E4874A319C83DA197AA04F48_13</vt:lpwstr>
  </property>
  <property fmtid="{D5CDD505-2E9C-101B-9397-08002B2CF9AE}" pid="4" name="KSOTemplateDocerSaveRecord">
    <vt:lpwstr>eyJoZGlkIjoiMjM2ODFkNzM3YjFmM2ZkNTQzZjVjOWMwMzE4N2JlYTEiLCJ1c2VySWQiOiIyNDY2MzMwNzIifQ==</vt:lpwstr>
  </property>
</Properties>
</file>